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both"/>
        <w:rPr>
          <w:rFonts w:hint="default" w:ascii="Algerian" w:hAnsi="Algerian" w:cs="Algerian"/>
          <w:b/>
          <w:bCs/>
          <w:i/>
          <w:iCs/>
          <w:color w:val="FF0000"/>
          <w:sz w:val="72"/>
          <w:szCs w:val="72"/>
          <w:u w:val="none"/>
          <w:lang w:val="en-IN"/>
          <w14:reflection w14:blurRad="6350" w14:stA="50000" w14:stPos="0" w14:endA="300" w14:endPos="50000" w14:dist="60007" w14:dir="5400000" w14:fadeDir="5400000" w14:sx="100000" w14:sy="-100000" w14:kx="0" w14:algn="bl"/>
        </w:rPr>
      </w:pPr>
      <w:r>
        <w:rPr>
          <w:rFonts w:hint="default" w:ascii="Algerian" w:hAnsi="Algerian" w:eastAsia="SimSun" w:cs="Algerian"/>
          <w:color w:val="C55911" w:themeColor="accent2" w:themeShade="BF"/>
          <w:sz w:val="96"/>
          <w:szCs w:val="96"/>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t xml:space="preserve">   </w:t>
      </w:r>
      <w:r>
        <w:rPr>
          <w:rFonts w:hint="default" w:ascii="Algerian" w:hAnsi="Algerian" w:eastAsia="SimSun" w:cs="Algerian"/>
          <w:color w:val="C55911" w:themeColor="accent2" w:themeShade="BF"/>
          <w:sz w:val="96"/>
          <w:szCs w:val="96"/>
          <w:lang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drawing>
          <wp:inline distT="0" distB="0" distL="114300" distR="114300">
            <wp:extent cx="5944870" cy="2117090"/>
            <wp:effectExtent l="0" t="0" r="13970" b="1270"/>
            <wp:docPr id="12" name="Picture 12" descr="image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s (9)"/>
                    <pic:cNvPicPr>
                      <a:picLocks noChangeAspect="1"/>
                    </pic:cNvPicPr>
                  </pic:nvPicPr>
                  <pic:blipFill>
                    <a:blip r:embed="rId6"/>
                    <a:stretch>
                      <a:fillRect/>
                    </a:stretch>
                  </pic:blipFill>
                  <pic:spPr>
                    <a:xfrm>
                      <a:off x="0" y="0"/>
                      <a:ext cx="5944870" cy="2117090"/>
                    </a:xfrm>
                    <a:prstGeom prst="rect">
                      <a:avLst/>
                    </a:prstGeom>
                  </pic:spPr>
                </pic:pic>
              </a:graphicData>
            </a:graphic>
          </wp:inline>
        </w:drawing>
      </w:r>
      <w:r>
        <w:rPr>
          <w:rFonts w:hint="default" w:ascii="Algerian" w:hAnsi="Algerian" w:eastAsia="SimSun" w:cs="Algerian"/>
          <w:color w:val="C55911" w:themeColor="accent2" w:themeShade="BF"/>
          <w:sz w:val="96"/>
          <w:szCs w:val="96"/>
          <w:lang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pict>
          <v:shape id="_x0000_s1028" o:spid="_x0000_s1028" o:spt="75" type="#_x0000_t75" style="position:absolute;left:0pt;height:790.75pt;width:612.5pt;mso-position-horizontal:left;mso-position-horizontal-relative:page;mso-position-vertical:top;mso-position-vertical-relative:page;z-index:-251648000;mso-width-relative:page;mso-height-relative:page;" filled="f" o:preferrelative="f" stroked="f" coordsize="21600,21600">
            <v:path/>
            <v:fill on="f" focussize="0,0"/>
            <v:stroke on="f"/>
            <v:imagedata r:id="rId7" o:title="16"/>
            <o:lock v:ext="edit" grouping="f" rotation="f" text="f" aspectratio="f"/>
          </v:shape>
        </w:pict>
      </w:r>
      <w:r>
        <w:rPr>
          <w:rFonts w:hint="default" w:ascii="Algerian" w:hAnsi="Algerian" w:cs="Algerian"/>
          <w:b/>
          <w:bCs/>
          <w:i/>
          <w:iCs/>
          <w:color w:val="FF0000"/>
          <w:sz w:val="28"/>
          <w:szCs w:val="28"/>
          <w:u w:val="single"/>
          <w:lang w:val="en-IN"/>
        </w:rPr>
        <w:t xml:space="preserve"> </w:t>
      </w:r>
      <w:r>
        <w:rPr>
          <w:rFonts w:hint="default" w:ascii="Algerian" w:hAnsi="Algerian" w:cs="Algerian"/>
          <w:b/>
          <w:bCs/>
          <w:i/>
          <w:iCs/>
          <w:color w:val="FF0000"/>
          <w:sz w:val="28"/>
          <w:szCs w:val="28"/>
          <w:u w:val="none"/>
          <w:lang w:val="en-IN"/>
        </w:rPr>
        <w:t xml:space="preserve">                                             </w:t>
      </w:r>
      <w:r>
        <w:rPr>
          <w:rFonts w:hint="default" w:ascii="Algerian" w:hAnsi="Algerian" w:cs="Algerian"/>
          <w:b/>
          <w:bCs/>
          <w:i/>
          <w:iCs/>
          <w:color w:val="FF0000"/>
          <w:sz w:val="72"/>
          <w:szCs w:val="72"/>
          <w:u w:val="none"/>
          <w:lang w:val="en-IN"/>
          <w14:reflection w14:blurRad="6350" w14:stA="50000" w14:stPos="0" w14:endA="300" w14:endPos="50000" w14:dist="60007" w14:dir="5400000" w14:fadeDir="5400000" w14:sx="100000" w14:sy="-100000" w14:kx="0" w14:algn="bl"/>
        </w:rPr>
        <w:t xml:space="preserve"> </w:t>
      </w:r>
    </w:p>
    <w:p>
      <w:pPr>
        <w:snapToGrid w:val="0"/>
        <w:ind w:firstLine="3602" w:firstLineChars="500"/>
        <w:jc w:val="both"/>
        <w:rPr>
          <w:rFonts w:hint="default" w:ascii="Algerian" w:hAnsi="Algerian" w:eastAsia="SimSun" w:cs="Algerian"/>
          <w:color w:val="C55911" w:themeColor="accent2" w:themeShade="BF"/>
          <w:sz w:val="96"/>
          <w:szCs w:val="96"/>
          <w:u w:val="none"/>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pPr>
      <w:r>
        <w:rPr>
          <w:rFonts w:hint="default" w:ascii="Algerian" w:hAnsi="Algerian" w:cs="Algerian"/>
          <w:b/>
          <w:bCs/>
          <w:i w:val="0"/>
          <w:iCs w:val="0"/>
          <w:color w:val="FFC000"/>
          <w:sz w:val="72"/>
          <w:szCs w:val="72"/>
          <w:u w:val="none"/>
          <w:lang w:val="en-IN"/>
          <w14:reflection w14:blurRad="6350" w14:stA="50000" w14:stPos="0" w14:endA="300" w14:endPos="50000" w14:dist="60007" w14:dir="5400000" w14:fadeDir="5400000" w14:sx="100000" w14:sy="-100000" w14:kx="0" w14:algn="bl"/>
        </w:rPr>
        <w:t xml:space="preserve">WELCOME  </w:t>
      </w:r>
      <w:r>
        <w:rPr>
          <w:rFonts w:hint="default" w:ascii="Algerian" w:hAnsi="Algerian" w:cs="Algerian"/>
          <w:b/>
          <w:bCs/>
          <w:i w:val="0"/>
          <w:iCs w:val="0"/>
          <w:color w:val="FFC000"/>
          <w:sz w:val="56"/>
          <w:szCs w:val="56"/>
          <w:u w:val="none"/>
          <w:lang w:val="en-IN"/>
        </w:rPr>
        <w:t xml:space="preserve">      </w:t>
      </w:r>
      <w:r>
        <w:rPr>
          <w:rFonts w:hint="default" w:ascii="Algerian" w:hAnsi="Algerian" w:cs="Algerian"/>
          <w:b/>
          <w:bCs/>
          <w:i/>
          <w:iCs/>
          <w:color w:val="FF0000"/>
          <w:sz w:val="28"/>
          <w:szCs w:val="28"/>
          <w:u w:val="none"/>
          <w:lang w:val="en-IN"/>
        </w:rPr>
        <w:t xml:space="preserve">                                                                             </w:t>
      </w:r>
    </w:p>
    <w:p>
      <w:pPr>
        <w:snapToGrid w:val="0"/>
        <w:ind w:firstLine="720" w:firstLineChars="100"/>
        <w:jc w:val="both"/>
        <w:rPr>
          <w:rFonts w:hint="default" w:ascii="Algerian" w:hAnsi="Algerian" w:eastAsia="SimSun" w:cs="Algerian"/>
          <w:color w:val="C55911" w:themeColor="accent2" w:themeShade="BF"/>
          <w:sz w:val="72"/>
          <w:szCs w:val="72"/>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pPr>
      <w:r>
        <w:rPr>
          <w:rFonts w:hint="default" w:ascii="Algerian" w:hAnsi="Algerian" w:eastAsia="SimSun" w:cs="Algerian"/>
          <w:color w:val="C55911" w:themeColor="accent2" w:themeShade="BF"/>
          <w:sz w:val="72"/>
          <w:szCs w:val="72"/>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t xml:space="preserve">DEPARTMENT OF </w:t>
      </w:r>
      <w:r>
        <w:rPr>
          <w:rFonts w:hint="default" w:ascii="Algerian" w:hAnsi="Algerian" w:eastAsia="SimSun" w:cs="Algerian"/>
          <w:color w:val="C55911" w:themeColor="accent2" w:themeShade="BF"/>
          <w:sz w:val="72"/>
          <w:szCs w:val="72"/>
          <w:lang w:val="en-US"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t>physics</w:t>
      </w:r>
    </w:p>
    <w:p>
      <w:pPr>
        <w:snapToGrid w:val="0"/>
        <w:jc w:val="center"/>
        <w:rPr>
          <w:rFonts w:hint="default" w:eastAsia="SimSun"/>
          <w:color w:val="C55911" w:themeColor="accent2" w:themeShade="BF"/>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pPr>
    </w:p>
    <w:p>
      <w:pPr>
        <w:snapToGrid w:val="0"/>
        <w:jc w:val="center"/>
        <w:rPr>
          <w:rFonts w:hint="default" w:ascii="Algerian" w:hAnsi="Algerian" w:eastAsia="SimSun" w:cs="Algerian"/>
          <w:color w:val="C55911" w:themeColor="accent2" w:themeShade="BF"/>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pPr>
      <w:r>
        <w:rPr>
          <w:rFonts w:hint="default" w:ascii="Algerian" w:hAnsi="Algerian" w:eastAsia="SimSun" w:cs="Algerian"/>
          <w:color w:val="C55911" w:themeColor="accent2" w:themeShade="BF"/>
          <w:sz w:val="52"/>
          <w:szCs w:val="52"/>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t>SAGARDIGHI K K S MAHAVIDHYALAYA</w:t>
      </w:r>
    </w:p>
    <w:p>
      <w:pPr>
        <w:snapToGrid w:val="0"/>
        <w:jc w:val="center"/>
        <w:rPr>
          <w:rFonts w:hint="default" w:ascii="Algerian" w:hAnsi="Algerian" w:eastAsia="SimSun" w:cs="Algerian"/>
          <w:color w:val="C55911" w:themeColor="accent2" w:themeShade="BF"/>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14:textFill>
            <w14:gradFill>
              <w14:gsLst>
                <w14:gs w14:pos="0">
                  <w14:srgbClr w14:val="FECF40"/>
                </w14:gs>
                <w14:gs w14:pos="100000">
                  <w14:srgbClr w14:val="846C21"/>
                </w14:gs>
              </w14:gsLst>
              <w14:lin w14:scaled="0"/>
            </w14:gradFill>
          </w14:textFill>
        </w:rPr>
      </w:pPr>
    </w:p>
    <w:p>
      <w:pPr>
        <w:snapToGrid w:val="0"/>
        <w:jc w:val="cente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pPr>
      <w: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t>Sagardighi, Murshidabad, Pin: 742226</w:t>
      </w:r>
    </w:p>
    <w:p>
      <w:pPr>
        <w:snapToGrid w:val="0"/>
        <w:jc w:val="cente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pPr>
      <w: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t>Affiliated to UNIVERSITY OF KALYANI,</w:t>
      </w:r>
    </w:p>
    <w:p>
      <w:pPr>
        <w:snapToGrid w:val="0"/>
        <w:jc w:val="cente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pPr>
      <w: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t>NADIA, WEST BENGAL</w:t>
      </w:r>
    </w:p>
    <w:p>
      <w:pPr>
        <w:snapToGrid w:val="0"/>
        <w:jc w:val="cente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pPr>
      <w: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t>Website: WWW.SKKSM.AC.IN</w:t>
      </w:r>
    </w:p>
    <w:p>
      <w:pPr>
        <w:snapToGrid w:val="0"/>
        <w:jc w:val="cente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pPr>
      <w: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t>E-mail: sdg.mahavidyalaya@gmail.com</w:t>
      </w:r>
    </w:p>
    <w:p>
      <w:pPr>
        <w:snapToGrid w:val="0"/>
        <w:jc w:val="cente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pPr>
      <w:r>
        <w:rPr>
          <w:rFonts w:hint="default" w:ascii="Algerian" w:hAnsi="Algerian" w:eastAsia="SimSun" w:cs="Algerian"/>
          <w:b/>
          <w:bCs/>
          <w:color w:val="auto"/>
          <w:sz w:val="44"/>
          <w:szCs w:val="44"/>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algn="bl"/>
        </w:rPr>
        <w:t>Contact No. 03483 268966</w:t>
      </w:r>
    </w:p>
    <w:p>
      <w:pPr>
        <w:snapToGrid w:val="0"/>
        <w:rPr>
          <w:rFonts w:hint="eastAsia" w:eastAsia="SimSun"/>
          <w:lang w:eastAsia="zh-CN"/>
          <w14:reflection w14:blurRad="6350" w14:stA="50000" w14:stPos="0" w14:endA="300" w14:endPos="50000" w14:dist="60007" w14:dir="5400000" w14:fadeDir="5400000" w14:sx="100000" w14:sy="-100000" w14:kx="0" w14:algn="bl"/>
        </w:rPr>
      </w:pPr>
    </w:p>
    <w:p>
      <w:pPr>
        <w:spacing w:before="60"/>
        <w:ind w:left="0" w:right="912" w:firstLine="0"/>
        <w:jc w:val="center"/>
        <w:rPr>
          <w:rFonts w:hint="default" w:ascii="Algerian" w:hAnsi="Algerian" w:cs="Algerian"/>
          <w:b/>
          <w:i/>
          <w:color w:val="1F2DA8"/>
          <w:spacing w:val="14"/>
          <w:sz w:val="40"/>
          <w:szCs w:val="40"/>
          <w14:reflection w14:blurRad="6350" w14:stA="50000" w14:stPos="0" w14:endA="300" w14:endPos="50000" w14:dist="60007" w14:dir="5400000" w14:fadeDir="5400000" w14:sx="100000" w14:sy="-100000" w14:kx="0" w14:algn="bl"/>
        </w:rPr>
        <w:sectPr>
          <w:pgSz w:w="11910" w:h="16840"/>
          <w:pgMar w:top="1180" w:right="300" w:bottom="280" w:left="980" w:header="720" w:footer="720" w:gutter="0"/>
          <w:cols w:space="720" w:num="1"/>
        </w:sectPr>
      </w:pPr>
    </w:p>
    <w:p>
      <w:pPr>
        <w:spacing w:before="0"/>
        <w:ind w:left="0" w:right="912" w:firstLine="0"/>
        <w:jc w:val="both"/>
        <w:rPr>
          <w:rFonts w:hint="default" w:ascii="Rockwell Condensed" w:hAnsi="Rockwell Condensed" w:cs="Rockwell Condensed"/>
          <w:b/>
          <w:bCs/>
          <w:i w:val="0"/>
          <w:iCs/>
          <w:sz w:val="36"/>
          <w:szCs w:val="36"/>
          <w:lang w:val="en-IN"/>
          <w14:textFill>
            <w14:gradFill>
              <w14:gsLst>
                <w14:gs w14:pos="0">
                  <w14:srgbClr w14:val="012D86"/>
                </w14:gs>
                <w14:gs w14:pos="100000">
                  <w14:srgbClr w14:val="0E2557"/>
                </w14:gs>
              </w14:gsLst>
              <w14:lin w14:scaled="0"/>
            </w14:gradFill>
          </w14:textFill>
        </w:rPr>
      </w:pPr>
      <w:r>
        <w:rPr>
          <w:rFonts w:hint="default" w:ascii="Rockwell Condensed" w:hAnsi="Rockwell Condensed" w:cs="Rockwell Condensed"/>
          <w:b/>
          <w:bCs/>
          <w:i w:val="0"/>
          <w:iCs/>
          <w:sz w:val="36"/>
          <w:szCs w:val="36"/>
          <w:lang w:val="en-IN"/>
          <w14:textFill>
            <w14:gradFill>
              <w14:gsLst>
                <w14:gs w14:pos="0">
                  <w14:srgbClr w14:val="012D86"/>
                </w14:gs>
                <w14:gs w14:pos="100000">
                  <w14:srgbClr w14:val="0E2557"/>
                </w14:gs>
              </w14:gsLst>
              <w14:lin w14:scaled="0"/>
            </w14:gradFill>
          </w14:textFill>
        </w:rPr>
        <w:t>ABOUT DEPARTMENT</w:t>
      </w:r>
    </w:p>
    <w:p>
      <w:pPr>
        <w:pStyle w:val="8"/>
        <w:spacing w:line="273" w:lineRule="auto"/>
        <w:ind w:left="0" w:leftChars="0" w:right="1422" w:firstLine="0" w:firstLineChars="0"/>
        <w:jc w:val="left"/>
        <w:rPr>
          <w:rFonts w:ascii="Cambria" w:hAnsi="Cambria"/>
        </w:rPr>
      </w:pPr>
    </w:p>
    <w:p>
      <w:pPr>
        <w:pStyle w:val="8"/>
        <w:spacing w:line="273" w:lineRule="auto"/>
        <w:ind w:left="0" w:leftChars="0" w:right="1422" w:firstLine="0" w:firstLineChars="0"/>
        <w:jc w:val="left"/>
        <w:rPr>
          <w:rFonts w:hint="default" w:ascii="Calibri" w:hAnsi="Calibri" w:cs="Calibri"/>
          <w:sz w:val="22"/>
          <w:szCs w:val="22"/>
        </w:rPr>
      </w:pPr>
      <w:r>
        <w:rPr>
          <w:rFonts w:hint="default" w:ascii="Calibri" w:hAnsi="Calibri" w:cs="Calibri"/>
          <w:sz w:val="22"/>
          <w:szCs w:val="22"/>
        </w:rPr>
        <w:t>Welcome to the Department of Ph</w:t>
      </w:r>
      <w:r>
        <w:rPr>
          <w:rFonts w:hint="default" w:ascii="Calibri" w:hAnsi="Calibri" w:cs="Calibri"/>
          <w:sz w:val="22"/>
          <w:szCs w:val="22"/>
          <w:lang w:val="en-IN"/>
        </w:rPr>
        <w:t>ysics</w:t>
      </w:r>
      <w:r>
        <w:rPr>
          <w:rFonts w:hint="default" w:ascii="Calibri" w:hAnsi="Calibri" w:cs="Calibri"/>
          <w:sz w:val="22"/>
          <w:szCs w:val="22"/>
        </w:rPr>
        <w:t xml:space="preserve"> at Sagardighi Kamada Kinkar Smriti Mahavidyalaya. It’s a thriving</w:t>
      </w:r>
      <w:r>
        <w:rPr>
          <w:rFonts w:hint="default" w:ascii="Calibri" w:hAnsi="Calibri" w:cs="Calibri"/>
          <w:spacing w:val="-42"/>
          <w:sz w:val="22"/>
          <w:szCs w:val="22"/>
        </w:rPr>
        <w:t xml:space="preserve"> </w:t>
      </w:r>
      <w:r>
        <w:rPr>
          <w:rFonts w:hint="default" w:ascii="Calibri" w:hAnsi="Calibri" w:cs="Calibri"/>
          <w:sz w:val="22"/>
          <w:szCs w:val="22"/>
        </w:rPr>
        <w:t xml:space="preserve">academic institution nestled in the bucolic beauty of a rural area. Our department is comprised </w:t>
      </w:r>
      <w:r>
        <w:rPr>
          <w:rFonts w:hint="default" w:ascii="Calibri" w:hAnsi="Calibri" w:cs="Calibri"/>
          <w:sz w:val="22"/>
          <w:szCs w:val="22"/>
          <w:lang w:val="en-IN"/>
        </w:rPr>
        <w:t>one</w:t>
      </w:r>
      <w:r>
        <w:rPr>
          <w:rFonts w:hint="default" w:ascii="Calibri" w:hAnsi="Calibri" w:cs="Calibri"/>
          <w:spacing w:val="1"/>
          <w:sz w:val="22"/>
          <w:szCs w:val="22"/>
        </w:rPr>
        <w:t xml:space="preserve"> </w:t>
      </w:r>
      <w:r>
        <w:rPr>
          <w:rFonts w:hint="default" w:ascii="Calibri" w:hAnsi="Calibri" w:cs="Calibri"/>
          <w:sz w:val="22"/>
          <w:szCs w:val="22"/>
        </w:rPr>
        <w:t>dedicated and passionate teacher who strive to provide a rich and comprehensive educational experience</w:t>
      </w:r>
      <w:r>
        <w:rPr>
          <w:rFonts w:hint="default" w:ascii="Calibri" w:hAnsi="Calibri" w:cs="Calibri"/>
          <w:spacing w:val="1"/>
          <w:sz w:val="22"/>
          <w:szCs w:val="22"/>
        </w:rPr>
        <w:t xml:space="preserve"> </w:t>
      </w:r>
      <w:r>
        <w:rPr>
          <w:rFonts w:hint="default" w:ascii="Calibri" w:hAnsi="Calibri" w:cs="Calibri"/>
          <w:sz w:val="22"/>
          <w:szCs w:val="22"/>
        </w:rPr>
        <w:t>for</w:t>
      </w:r>
      <w:r>
        <w:rPr>
          <w:rFonts w:hint="default" w:ascii="Calibri" w:hAnsi="Calibri" w:cs="Calibri"/>
          <w:spacing w:val="-4"/>
          <w:sz w:val="22"/>
          <w:szCs w:val="22"/>
        </w:rPr>
        <w:t xml:space="preserve"> </w:t>
      </w:r>
      <w:r>
        <w:rPr>
          <w:rFonts w:hint="default" w:ascii="Calibri" w:hAnsi="Calibri" w:cs="Calibri"/>
          <w:sz w:val="22"/>
          <w:szCs w:val="22"/>
        </w:rPr>
        <w:t>our</w:t>
      </w:r>
      <w:r>
        <w:rPr>
          <w:rFonts w:hint="default" w:ascii="Calibri" w:hAnsi="Calibri" w:cs="Calibri"/>
          <w:spacing w:val="-3"/>
          <w:sz w:val="22"/>
          <w:szCs w:val="22"/>
        </w:rPr>
        <w:t xml:space="preserve"> </w:t>
      </w:r>
      <w:r>
        <w:rPr>
          <w:rFonts w:hint="default" w:ascii="Calibri" w:hAnsi="Calibri" w:cs="Calibri"/>
          <w:sz w:val="22"/>
          <w:szCs w:val="22"/>
        </w:rPr>
        <w:t>students.</w:t>
      </w:r>
    </w:p>
    <w:p>
      <w:pPr>
        <w:ind w:firstLine="2090" w:firstLineChars="950"/>
        <w:jc w:val="both"/>
        <w:rPr>
          <w:rFonts w:hint="default" w:ascii="Calibri" w:hAnsi="Calibri" w:cs="Calibri"/>
          <w:color w:val="000000"/>
          <w:sz w:val="22"/>
          <w:szCs w:val="22"/>
        </w:rPr>
      </w:pPr>
      <w:r>
        <w:rPr>
          <w:rFonts w:hint="default" w:ascii="Calibri" w:hAnsi="Calibri" w:cs="Calibri"/>
          <w:color w:val="000000"/>
          <w:sz w:val="22"/>
          <w:szCs w:val="22"/>
        </w:rPr>
        <w:t>After six years of establishment</w:t>
      </w:r>
      <w:r>
        <w:rPr>
          <w:rFonts w:hint="default" w:cs="Calibri"/>
          <w:color w:val="000000"/>
          <w:sz w:val="22"/>
          <w:szCs w:val="22"/>
          <w:lang w:val="en-IN"/>
        </w:rPr>
        <w:t>(2008)</w:t>
      </w:r>
      <w:r>
        <w:rPr>
          <w:rFonts w:hint="default" w:ascii="Calibri" w:hAnsi="Calibri" w:cs="Calibri"/>
          <w:color w:val="000000"/>
          <w:sz w:val="22"/>
          <w:szCs w:val="22"/>
        </w:rPr>
        <w:t xml:space="preserve"> of college, the subject </w:t>
      </w:r>
      <w:r>
        <w:rPr>
          <w:rFonts w:hint="default" w:cs="Calibri"/>
          <w:color w:val="000000"/>
          <w:sz w:val="22"/>
          <w:szCs w:val="22"/>
          <w:lang w:val="en-IN"/>
        </w:rPr>
        <w:t>Physics</w:t>
      </w:r>
      <w:r>
        <w:rPr>
          <w:rFonts w:hint="default" w:ascii="Calibri" w:hAnsi="Calibri" w:cs="Calibri"/>
          <w:color w:val="000000"/>
          <w:sz w:val="22"/>
          <w:szCs w:val="22"/>
        </w:rPr>
        <w:t xml:space="preserve"> was first introduced as a general/programme course during the academic year 2014-15 with an intake capacity of 30 students after obtaining approval from University of Kalyani. </w:t>
      </w:r>
    </w:p>
    <w:p>
      <w:pPr>
        <w:pStyle w:val="8"/>
        <w:spacing w:line="273" w:lineRule="auto"/>
        <w:ind w:left="0" w:leftChars="0" w:right="1422" w:firstLine="0" w:firstLineChars="0"/>
        <w:jc w:val="left"/>
        <w:rPr>
          <w:rFonts w:hint="default" w:ascii="Calibri" w:hAnsi="Calibri" w:cs="Calibri"/>
          <w:sz w:val="22"/>
          <w:szCs w:val="22"/>
        </w:rPr>
      </w:pPr>
      <w:r>
        <w:rPr>
          <w:rFonts w:hint="default" w:ascii="Calibri" w:hAnsi="Calibri" w:cs="Calibri"/>
          <w:color w:val="000000"/>
          <w:sz w:val="22"/>
          <w:szCs w:val="22"/>
        </w:rPr>
        <w:tab/>
      </w:r>
      <w:r>
        <w:rPr>
          <w:rFonts w:hint="default" w:ascii="Calibri" w:hAnsi="Calibri" w:cs="Calibri"/>
          <w:color w:val="000000"/>
          <w:sz w:val="22"/>
          <w:szCs w:val="22"/>
        </w:rPr>
        <w:t xml:space="preserve">Then from the academic year 2023-2024 Institute offers 4-year UG degree programme (with research/without research) in </w:t>
      </w:r>
      <w:r>
        <w:rPr>
          <w:rFonts w:hint="default" w:cs="Calibri"/>
          <w:color w:val="000000"/>
          <w:sz w:val="22"/>
          <w:szCs w:val="22"/>
          <w:lang w:val="en-IN"/>
        </w:rPr>
        <w:t>Physics</w:t>
      </w:r>
      <w:r>
        <w:rPr>
          <w:rFonts w:hint="default" w:ascii="Calibri" w:hAnsi="Calibri" w:cs="Calibri"/>
          <w:color w:val="000000"/>
          <w:sz w:val="22"/>
          <w:szCs w:val="22"/>
        </w:rPr>
        <w:t xml:space="preserve"> (Major) and as per the Curriculum and Credit Framework for UG programmes developed by the UGC and guidelines of University of Kalyani there will be provisions of awarding UG certificate and UG Diploma and Basic UG Degree with Major. Department is now committed to build well equipped laboratory where the student can excel their practical skills. </w:t>
      </w:r>
    </w:p>
    <w:p>
      <w:pPr>
        <w:pStyle w:val="5"/>
        <w:spacing w:before="203"/>
        <w:ind w:left="3782" w:leftChars="0" w:hanging="3782" w:hangingChars="1050"/>
        <w:jc w:val="left"/>
        <w:rPr>
          <w:rFonts w:hint="default"/>
          <w:b w:val="0"/>
          <w:bCs w:val="0"/>
          <w:i w:val="0"/>
          <w:iCs w:val="0"/>
          <w:color w:val="auto"/>
          <w:u w:val="none"/>
          <w:lang w:val="en-IN"/>
        </w:rPr>
      </w:pPr>
      <w:r>
        <w:rPr>
          <w:rFonts w:hint="default" w:ascii="Calibri" w:hAnsi="Calibri" w:cs="Calibri"/>
          <w:color w:val="FF0000"/>
          <w:sz w:val="36"/>
          <w:szCs w:val="36"/>
          <w:u w:val="none"/>
          <w:lang w:val="en-IN"/>
          <w14:textFill>
            <w14:gradFill>
              <w14:gsLst>
                <w14:gs w14:pos="0">
                  <w14:srgbClr w14:val="012D86"/>
                </w14:gs>
                <w14:gs w14:pos="100000">
                  <w14:srgbClr w14:val="0E2557"/>
                </w14:gs>
              </w14:gsLst>
              <w14:lin w14:scaled="0"/>
            </w14:gradFill>
          </w14:textFill>
        </w:rPr>
        <w:t xml:space="preserve">Our </w:t>
      </w:r>
      <w:r>
        <w:rPr>
          <w:rFonts w:hint="default" w:ascii="Calibri" w:hAnsi="Calibri" w:cs="Calibri"/>
          <w:color w:val="FF0000"/>
          <w:sz w:val="36"/>
          <w:szCs w:val="36"/>
          <w:u w:val="none"/>
          <w14:textFill>
            <w14:gradFill>
              <w14:gsLst>
                <w14:gs w14:pos="0">
                  <w14:srgbClr w14:val="012D86"/>
                </w14:gs>
                <w14:gs w14:pos="100000">
                  <w14:srgbClr w14:val="0E2557"/>
                </w14:gs>
              </w14:gsLst>
              <w14:lin w14:scaled="0"/>
            </w14:gradFill>
          </w14:textFill>
        </w:rPr>
        <w:t>Vision</w:t>
      </w:r>
      <w:r>
        <w:rPr>
          <w:rFonts w:hint="default" w:ascii="Calibri" w:hAnsi="Calibri" w:cs="Calibri"/>
          <w:color w:val="FF0000"/>
          <w:sz w:val="36"/>
          <w:szCs w:val="36"/>
          <w:u w:val="none"/>
          <w:lang w:val="en-IN"/>
          <w14:textFill>
            <w14:gradFill>
              <w14:gsLst>
                <w14:gs w14:pos="0">
                  <w14:srgbClr w14:val="012D86"/>
                </w14:gs>
                <w14:gs w14:pos="100000">
                  <w14:srgbClr w14:val="0E2557"/>
                </w14:gs>
              </w14:gsLst>
              <w14:lin w14:scaled="0"/>
            </w14:gradFill>
          </w14:textFill>
        </w:rPr>
        <w:t xml:space="preserve"> and Mission </w:t>
      </w:r>
      <w:r>
        <w:rPr>
          <w:rFonts w:hint="default" w:ascii="Calibri" w:hAnsi="Calibri" w:cs="Calibri"/>
          <w:color w:val="FF0000"/>
          <w:sz w:val="36"/>
          <w:szCs w:val="36"/>
          <w:u w:val="none"/>
          <w14:textFill>
            <w14:gradFill>
              <w14:gsLst>
                <w14:gs w14:pos="0">
                  <w14:srgbClr w14:val="012D86"/>
                </w14:gs>
                <w14:gs w14:pos="100000">
                  <w14:srgbClr w14:val="0E2557"/>
                </w14:gs>
              </w14:gsLst>
              <w14:lin w14:scaled="0"/>
            </w14:gradFill>
          </w14:textFill>
        </w:rPr>
        <w:t>:-</w:t>
      </w:r>
      <w:r>
        <w:rPr>
          <w:rFonts w:hint="default" w:ascii="Calibri" w:hAnsi="Calibri" w:cs="Calibri"/>
          <w:b w:val="0"/>
          <w:bCs w:val="0"/>
          <w:i w:val="0"/>
          <w:iCs w:val="0"/>
          <w:color w:val="auto"/>
          <w:sz w:val="22"/>
          <w:szCs w:val="22"/>
          <w:u w:val="none"/>
          <w:lang w:val="en-IN"/>
        </w:rPr>
        <w:t>To make student oriented Deptt of Physics where research and education are clo</w:t>
      </w:r>
      <w:r>
        <w:rPr>
          <w:rFonts w:hint="default"/>
          <w:b w:val="0"/>
          <w:bCs w:val="0"/>
          <w:i w:val="0"/>
          <w:iCs w:val="0"/>
          <w:color w:val="auto"/>
          <w:u w:val="none"/>
          <w:lang w:val="en-IN"/>
        </w:rPr>
        <w:t>sely related.</w:t>
      </w:r>
    </w:p>
    <w:p>
      <w:pPr>
        <w:pStyle w:val="5"/>
        <w:spacing w:before="203"/>
        <w:ind w:left="1100" w:leftChars="0" w:firstLine="4100" w:firstLineChars="2050"/>
        <w:jc w:val="left"/>
        <w:rPr>
          <w:rFonts w:hint="default"/>
          <w:b w:val="0"/>
          <w:bCs w:val="0"/>
          <w:i w:val="0"/>
          <w:iCs w:val="0"/>
          <w:color w:val="auto"/>
          <w:u w:val="none"/>
          <w:lang w:val="en-IN"/>
        </w:rPr>
      </w:pPr>
      <w:r>
        <w:rPr>
          <w:rFonts w:hint="default"/>
          <w:b w:val="0"/>
          <w:bCs w:val="0"/>
          <w:i w:val="0"/>
          <w:iCs w:val="0"/>
          <w:color w:val="auto"/>
          <w:u w:val="none"/>
          <w:lang w:val="en-IN"/>
        </w:rPr>
        <w:t>To provide opportunity to the students to find solutions of significant scientific questions with sharp eye for the societed benefit and application in relation to great challenges of our society.</w:t>
      </w:r>
    </w:p>
    <w:p>
      <w:pPr>
        <w:pStyle w:val="5"/>
        <w:numPr>
          <w:ilvl w:val="0"/>
          <w:numId w:val="0"/>
        </w:numPr>
        <w:spacing w:before="203"/>
        <w:ind w:leftChars="0" w:right="0" w:rightChars="0"/>
        <w:jc w:val="both"/>
        <w:rPr>
          <w:rFonts w:hint="default"/>
          <w:b/>
          <w:bCs/>
          <w:i w:val="0"/>
          <w:iCs w:val="0"/>
          <w:color w:val="FF0000"/>
          <w:sz w:val="32"/>
          <w:szCs w:val="32"/>
          <w:u w:val="none"/>
          <w:lang w:val="en-IN"/>
          <w14:textFill>
            <w14:gradFill>
              <w14:gsLst>
                <w14:gs w14:pos="0">
                  <w14:srgbClr w14:val="012D86"/>
                </w14:gs>
                <w14:gs w14:pos="100000">
                  <w14:srgbClr w14:val="0E2557"/>
                </w14:gs>
              </w14:gsLst>
              <w14:lin w14:scaled="0"/>
            </w14:gradFill>
          </w14:textFill>
        </w:rPr>
      </w:pPr>
      <w:r>
        <w:rPr>
          <w:rFonts w:hint="default"/>
          <w:b/>
          <w:bCs/>
          <w:i w:val="0"/>
          <w:iCs w:val="0"/>
          <w:color w:val="FF0000"/>
          <w:sz w:val="32"/>
          <w:szCs w:val="32"/>
          <w:u w:val="none"/>
          <w:lang w:val="en-IN"/>
          <w14:textFill>
            <w14:gradFill>
              <w14:gsLst>
                <w14:gs w14:pos="0">
                  <w14:srgbClr w14:val="012D86"/>
                </w14:gs>
                <w14:gs w14:pos="100000">
                  <w14:srgbClr w14:val="0E2557"/>
                </w14:gs>
              </w14:gsLst>
              <w14:lin w14:scaled="0"/>
            </w14:gradFill>
          </w14:textFill>
        </w:rPr>
        <w:t>Our Duty and Responsibility for Providing to Student Facilities:</w:t>
      </w:r>
    </w:p>
    <w:p>
      <w:pPr>
        <w:pStyle w:val="5"/>
        <w:numPr>
          <w:ilvl w:val="0"/>
          <w:numId w:val="1"/>
        </w:numPr>
        <w:tabs>
          <w:tab w:val="left" w:pos="1100"/>
          <w:tab w:val="clear" w:pos="425"/>
        </w:tabs>
        <w:spacing w:before="203"/>
        <w:ind w:left="1100" w:leftChars="0" w:right="0" w:rightChars="0" w:hanging="425" w:firstLineChars="0"/>
        <w:rPr>
          <w:rFonts w:hint="default"/>
          <w:b w:val="0"/>
          <w:bCs w:val="0"/>
          <w:i w:val="0"/>
          <w:iCs w:val="0"/>
          <w:color w:val="000000" w:themeColor="text1"/>
          <w:u w:val="none"/>
          <w:lang w:val="en-IN"/>
          <w14:textFill>
            <w14:solidFill>
              <w14:schemeClr w14:val="tx1"/>
            </w14:solidFill>
          </w14:textFill>
        </w:rPr>
      </w:pPr>
      <w:r>
        <w:rPr>
          <w:rFonts w:hint="default"/>
          <w:b w:val="0"/>
          <w:bCs w:val="0"/>
          <w:i w:val="0"/>
          <w:iCs w:val="0"/>
          <w:color w:val="000000" w:themeColor="text1"/>
          <w:u w:val="none"/>
          <w:lang w:val="en-IN"/>
          <w14:textFill>
            <w14:solidFill>
              <w14:schemeClr w14:val="tx1"/>
            </w14:solidFill>
          </w14:textFill>
        </w:rPr>
        <w:t>To make student friendly environment in clean.</w:t>
      </w:r>
    </w:p>
    <w:p>
      <w:pPr>
        <w:pStyle w:val="5"/>
        <w:numPr>
          <w:ilvl w:val="0"/>
          <w:numId w:val="1"/>
        </w:numPr>
        <w:tabs>
          <w:tab w:val="left" w:pos="1100"/>
          <w:tab w:val="clear" w:pos="425"/>
        </w:tabs>
        <w:spacing w:before="203"/>
        <w:ind w:left="1100" w:leftChars="0" w:right="0" w:rightChars="0" w:hanging="425" w:firstLineChars="0"/>
        <w:rPr>
          <w:rFonts w:hint="default"/>
          <w:b w:val="0"/>
          <w:bCs w:val="0"/>
          <w:i w:val="0"/>
          <w:iCs w:val="0"/>
          <w:color w:val="000000" w:themeColor="text1"/>
          <w:u w:val="none"/>
          <w:lang w:val="en-IN"/>
          <w14:textFill>
            <w14:solidFill>
              <w14:schemeClr w14:val="tx1"/>
            </w14:solidFill>
          </w14:textFill>
        </w:rPr>
      </w:pPr>
      <w:r>
        <w:rPr>
          <w:rFonts w:hint="default"/>
          <w:b w:val="0"/>
          <w:bCs w:val="0"/>
          <w:i w:val="0"/>
          <w:iCs w:val="0"/>
          <w:color w:val="000000" w:themeColor="text1"/>
          <w:u w:val="none"/>
          <w:lang w:val="en-IN"/>
          <w14:textFill>
            <w14:solidFill>
              <w14:schemeClr w14:val="tx1"/>
            </w14:solidFill>
          </w14:textFill>
        </w:rPr>
        <w:t>To supply proper apparatus instrument in lab.</w:t>
      </w:r>
    </w:p>
    <w:p>
      <w:pPr>
        <w:pStyle w:val="5"/>
        <w:numPr>
          <w:ilvl w:val="0"/>
          <w:numId w:val="1"/>
        </w:numPr>
        <w:tabs>
          <w:tab w:val="left" w:pos="1100"/>
          <w:tab w:val="clear" w:pos="425"/>
        </w:tabs>
        <w:spacing w:before="203"/>
        <w:ind w:left="1100" w:leftChars="0" w:right="0" w:rightChars="0" w:hanging="425" w:firstLineChars="0"/>
        <w:rPr>
          <w:rFonts w:hint="default"/>
          <w:b w:val="0"/>
          <w:bCs w:val="0"/>
          <w:i w:val="0"/>
          <w:iCs w:val="0"/>
          <w:color w:val="000000" w:themeColor="text1"/>
          <w:u w:val="none"/>
          <w:lang w:val="en-IN"/>
          <w14:textFill>
            <w14:solidFill>
              <w14:schemeClr w14:val="tx1"/>
            </w14:solidFill>
          </w14:textFill>
        </w:rPr>
      </w:pPr>
      <w:r>
        <w:rPr>
          <w:rFonts w:hint="default"/>
          <w:b w:val="0"/>
          <w:bCs w:val="0"/>
          <w:i w:val="0"/>
          <w:iCs w:val="0"/>
          <w:color w:val="000000" w:themeColor="text1"/>
          <w:u w:val="none"/>
          <w:lang w:val="en-IN"/>
          <w14:textFill>
            <w14:solidFill>
              <w14:schemeClr w14:val="tx1"/>
            </w14:solidFill>
          </w14:textFill>
        </w:rPr>
        <w:t>Scope of doing experiment with proper guidance.</w:t>
      </w:r>
    </w:p>
    <w:p>
      <w:pPr>
        <w:pStyle w:val="5"/>
        <w:numPr>
          <w:ilvl w:val="0"/>
          <w:numId w:val="1"/>
        </w:numPr>
        <w:tabs>
          <w:tab w:val="left" w:pos="1100"/>
          <w:tab w:val="clear" w:pos="425"/>
        </w:tabs>
        <w:spacing w:before="203"/>
        <w:ind w:left="1100" w:leftChars="0" w:right="0" w:rightChars="0" w:hanging="425" w:firstLineChars="0"/>
        <w:rPr>
          <w:rFonts w:hint="default"/>
          <w:b w:val="0"/>
          <w:bCs w:val="0"/>
          <w:i w:val="0"/>
          <w:iCs w:val="0"/>
          <w:color w:val="000000" w:themeColor="text1"/>
          <w:u w:val="none"/>
          <w:lang w:val="en-IN"/>
          <w14:textFill>
            <w14:solidFill>
              <w14:schemeClr w14:val="tx1"/>
            </w14:solidFill>
          </w14:textFill>
        </w:rPr>
      </w:pPr>
      <w:r>
        <w:rPr>
          <w:rFonts w:hint="default"/>
          <w:b w:val="0"/>
          <w:bCs w:val="0"/>
          <w:i w:val="0"/>
          <w:iCs w:val="0"/>
          <w:color w:val="000000" w:themeColor="text1"/>
          <w:u w:val="none"/>
          <w:lang w:val="en-IN"/>
          <w14:textFill>
            <w14:solidFill>
              <w14:schemeClr w14:val="tx1"/>
            </w14:solidFill>
          </w14:textFill>
        </w:rPr>
        <w:t>We provide online facilities to read various journal.</w:t>
      </w:r>
    </w:p>
    <w:p>
      <w:pPr>
        <w:pStyle w:val="5"/>
        <w:numPr>
          <w:ilvl w:val="0"/>
          <w:numId w:val="1"/>
        </w:numPr>
        <w:tabs>
          <w:tab w:val="left" w:pos="1100"/>
          <w:tab w:val="clear" w:pos="425"/>
        </w:tabs>
        <w:spacing w:before="203"/>
        <w:ind w:left="1100" w:leftChars="0" w:right="0" w:rightChars="0" w:hanging="425" w:firstLineChars="0"/>
        <w:rPr>
          <w:rFonts w:hint="default"/>
          <w:b w:val="0"/>
          <w:bCs w:val="0"/>
          <w:i w:val="0"/>
          <w:iCs w:val="0"/>
          <w:color w:val="000000" w:themeColor="text1"/>
          <w:u w:val="none"/>
          <w:lang w:val="en-IN"/>
          <w14:textFill>
            <w14:solidFill>
              <w14:schemeClr w14:val="tx1"/>
            </w14:solidFill>
          </w14:textFill>
        </w:rPr>
      </w:pPr>
      <w:r>
        <w:rPr>
          <w:rFonts w:hint="default"/>
          <w:b w:val="0"/>
          <w:bCs w:val="0"/>
          <w:i w:val="0"/>
          <w:iCs w:val="0"/>
          <w:color w:val="000000" w:themeColor="text1"/>
          <w:u w:val="none"/>
          <w:lang w:val="en-IN"/>
          <w14:textFill>
            <w14:solidFill>
              <w14:schemeClr w14:val="tx1"/>
            </w14:solidFill>
          </w14:textFill>
        </w:rPr>
        <w:t>We provide extra classes for slow learners.</w:t>
      </w:r>
    </w:p>
    <w:p>
      <w:pPr>
        <w:pStyle w:val="5"/>
        <w:numPr>
          <w:ilvl w:val="0"/>
          <w:numId w:val="1"/>
        </w:numPr>
        <w:tabs>
          <w:tab w:val="left" w:pos="1100"/>
          <w:tab w:val="clear" w:pos="425"/>
        </w:tabs>
        <w:spacing w:before="203"/>
        <w:ind w:left="1100" w:leftChars="0" w:right="0" w:rightChars="0" w:hanging="425" w:firstLineChars="0"/>
        <w:rPr>
          <w:rFonts w:hint="default"/>
          <w:b w:val="0"/>
          <w:bCs w:val="0"/>
          <w:i w:val="0"/>
          <w:iCs w:val="0"/>
          <w:color w:val="000000" w:themeColor="text1"/>
          <w:u w:val="none"/>
          <w:lang w:val="en-IN"/>
          <w14:textFill>
            <w14:solidFill>
              <w14:schemeClr w14:val="tx1"/>
            </w14:solidFill>
          </w14:textFill>
        </w:rPr>
      </w:pPr>
      <w:r>
        <w:rPr>
          <w:rFonts w:hint="default"/>
          <w:b w:val="0"/>
          <w:bCs w:val="0"/>
          <w:i w:val="0"/>
          <w:iCs w:val="0"/>
          <w:color w:val="000000" w:themeColor="text1"/>
          <w:u w:val="none"/>
          <w:lang w:val="en-IN"/>
          <w14:textFill>
            <w14:solidFill>
              <w14:schemeClr w14:val="tx1"/>
            </w14:solidFill>
          </w14:textFill>
        </w:rPr>
        <w:t>We provide enrich library as per syllabus &amp; need.</w:t>
      </w:r>
    </w:p>
    <w:p>
      <w:pPr>
        <w:pStyle w:val="5"/>
        <w:spacing w:before="203"/>
        <w:ind w:left="0" w:leftChars="0" w:firstLine="0" w:firstLineChars="0"/>
        <w:rPr>
          <w:i w:val="0"/>
          <w:iCs w:val="0"/>
          <w:sz w:val="32"/>
          <w:szCs w:val="32"/>
          <w:u w:val="none"/>
          <w14:textFill>
            <w14:gradFill>
              <w14:gsLst>
                <w14:gs w14:pos="0">
                  <w14:srgbClr w14:val="012D86"/>
                </w14:gs>
                <w14:gs w14:pos="100000">
                  <w14:srgbClr w14:val="0E2557"/>
                </w14:gs>
              </w14:gsLst>
              <w14:lin w14:scaled="0"/>
            </w14:gradFill>
          </w14:textFill>
        </w:rPr>
      </w:pPr>
      <w:r>
        <w:rPr>
          <w:i w:val="0"/>
          <w:iCs w:val="0"/>
          <w:color w:val="FF0000"/>
          <w:sz w:val="32"/>
          <w:szCs w:val="32"/>
          <w:u w:val="none"/>
          <w14:textFill>
            <w14:gradFill>
              <w14:gsLst>
                <w14:gs w14:pos="0">
                  <w14:srgbClr w14:val="012D86"/>
                </w14:gs>
                <w14:gs w14:pos="100000">
                  <w14:srgbClr w14:val="0E2557"/>
                </w14:gs>
              </w14:gsLst>
              <w14:lin w14:scaled="0"/>
            </w14:gradFill>
          </w14:textFill>
        </w:rPr>
        <w:t>Introduction:-</w:t>
      </w:r>
    </w:p>
    <w:p>
      <w:pPr>
        <w:pStyle w:val="8"/>
        <w:spacing w:before="6"/>
        <w:ind w:left="0"/>
        <w:rPr>
          <w:rFonts w:ascii="Cambria"/>
          <w:b/>
          <w:i w:val="0"/>
          <w:iCs w:val="0"/>
          <w:sz w:val="32"/>
          <w:szCs w:val="32"/>
          <w14:textFill>
            <w14:gradFill>
              <w14:gsLst>
                <w14:gs w14:pos="0">
                  <w14:srgbClr w14:val="012D86"/>
                </w14:gs>
                <w14:gs w14:pos="100000">
                  <w14:srgbClr w14:val="0E2557"/>
                </w14:gs>
              </w14:gsLst>
              <w14:lin w14:scaled="0"/>
            </w14:gradFill>
          </w14:textFill>
        </w:rPr>
      </w:pPr>
    </w:p>
    <w:p>
      <w:pPr>
        <w:pStyle w:val="8"/>
        <w:spacing w:line="276" w:lineRule="auto"/>
        <w:ind w:right="1647"/>
        <w:rPr>
          <w:rFonts w:ascii="Cambria"/>
        </w:rPr>
      </w:pPr>
      <w:r>
        <w:rPr>
          <w:rFonts w:ascii="Cambria"/>
        </w:rPr>
        <w:t xml:space="preserve">The </w:t>
      </w:r>
      <w:r>
        <w:rPr>
          <w:rFonts w:hint="default" w:ascii="Cambria"/>
          <w:lang w:val="en-IN"/>
        </w:rPr>
        <w:t>P</w:t>
      </w:r>
      <w:r>
        <w:rPr>
          <w:rFonts w:ascii="Cambria"/>
        </w:rPr>
        <w:t>hy</w:t>
      </w:r>
      <w:r>
        <w:rPr>
          <w:rFonts w:hint="default" w:ascii="Cambria"/>
          <w:lang w:val="en-IN"/>
        </w:rPr>
        <w:t>sics</w:t>
      </w:r>
      <w:r>
        <w:rPr>
          <w:rFonts w:ascii="Cambria"/>
        </w:rPr>
        <w:t xml:space="preserve"> Department at Sagardighi K.K.S Mahavidyalaya is renowned for its passionate faculty</w:t>
      </w:r>
      <w:r>
        <w:rPr>
          <w:rFonts w:ascii="Cambria"/>
          <w:spacing w:val="1"/>
        </w:rPr>
        <w:t xml:space="preserve"> </w:t>
      </w:r>
      <w:r>
        <w:rPr>
          <w:rFonts w:ascii="Cambria"/>
        </w:rPr>
        <w:t>members who bring years of experience and expertise to the classroom. Our teams of four highly qualified</w:t>
      </w:r>
      <w:r>
        <w:rPr>
          <w:rFonts w:ascii="Cambria"/>
          <w:spacing w:val="-42"/>
        </w:rPr>
        <w:t xml:space="preserve"> </w:t>
      </w:r>
      <w:r>
        <w:rPr>
          <w:rFonts w:ascii="Cambria"/>
        </w:rPr>
        <w:t>teachers are dedicated to creating an environment that fosters intellectual growth, critical thinking, and a</w:t>
      </w:r>
      <w:r>
        <w:rPr>
          <w:rFonts w:ascii="Cambria"/>
          <w:spacing w:val="1"/>
        </w:rPr>
        <w:t xml:space="preserve"> </w:t>
      </w:r>
      <w:r>
        <w:rPr>
          <w:rFonts w:ascii="Cambria"/>
        </w:rPr>
        <w:t>love</w:t>
      </w:r>
      <w:r>
        <w:rPr>
          <w:rFonts w:ascii="Cambria"/>
          <w:spacing w:val="-4"/>
        </w:rPr>
        <w:t xml:space="preserve"> </w:t>
      </w:r>
      <w:r>
        <w:rPr>
          <w:rFonts w:ascii="Cambria"/>
        </w:rPr>
        <w:t>for</w:t>
      </w:r>
      <w:r>
        <w:rPr>
          <w:rFonts w:ascii="Cambria"/>
          <w:spacing w:val="-3"/>
        </w:rPr>
        <w:t xml:space="preserve"> </w:t>
      </w:r>
      <w:r>
        <w:rPr>
          <w:rFonts w:hint="default" w:ascii="Cambria"/>
          <w:spacing w:val="-3"/>
          <w:lang w:val="en-IN"/>
        </w:rPr>
        <w:t>gain knowledge about physics</w:t>
      </w:r>
      <w:r>
        <w:rPr>
          <w:rFonts w:ascii="Cambria"/>
        </w:rPr>
        <w:t>.</w:t>
      </w:r>
    </w:p>
    <w:p>
      <w:pPr>
        <w:pStyle w:val="8"/>
        <w:spacing w:before="203" w:line="273" w:lineRule="auto"/>
        <w:ind w:right="1392"/>
        <w:rPr>
          <w:rFonts w:ascii="Cambria"/>
        </w:rPr>
      </w:pPr>
      <w:r>
        <w:rPr>
          <w:rFonts w:ascii="Cambria"/>
        </w:rPr>
        <w:t xml:space="preserve"> </w:t>
      </w:r>
      <w:r>
        <w:rPr>
          <w:rFonts w:hint="default" w:ascii="Cambria"/>
          <w:lang w:val="en-IN"/>
        </w:rPr>
        <w:t>T</w:t>
      </w:r>
      <w:r>
        <w:rPr>
          <w:rFonts w:ascii="Cambria"/>
        </w:rPr>
        <w:t>eacher in our department is specialized in different areas of phy</w:t>
      </w:r>
      <w:r>
        <w:rPr>
          <w:rFonts w:hint="default" w:ascii="Cambria"/>
          <w:lang w:val="en-IN"/>
        </w:rPr>
        <w:t>sics</w:t>
      </w:r>
      <w:r>
        <w:rPr>
          <w:rFonts w:ascii="Cambria"/>
        </w:rPr>
        <w:t>, offering a diverse range of</w:t>
      </w:r>
      <w:r>
        <w:rPr>
          <w:rFonts w:ascii="Cambria"/>
          <w:spacing w:val="1"/>
        </w:rPr>
        <w:t xml:space="preserve"> </w:t>
      </w:r>
      <w:r>
        <w:rPr>
          <w:rFonts w:ascii="Cambria"/>
        </w:rPr>
        <w:t>knowledge and perspectives to our students.</w:t>
      </w:r>
    </w:p>
    <w:p>
      <w:pPr>
        <w:pStyle w:val="8"/>
        <w:spacing w:before="206" w:line="273" w:lineRule="auto"/>
        <w:ind w:right="1720"/>
        <w:rPr>
          <w:rFonts w:ascii="Cambria"/>
        </w:rPr>
      </w:pPr>
      <w:r>
        <w:rPr>
          <w:rFonts w:ascii="Cambria"/>
        </w:rPr>
        <w:t>We believe in the transformative power of</w:t>
      </w:r>
      <w:r>
        <w:rPr>
          <w:rFonts w:hint="default" w:ascii="Cambria"/>
          <w:lang w:val="en-IN"/>
        </w:rPr>
        <w:t xml:space="preserve"> </w:t>
      </w:r>
      <w:r>
        <w:rPr>
          <w:rFonts w:ascii="Cambria"/>
        </w:rPr>
        <w:t>phy</w:t>
      </w:r>
      <w:r>
        <w:rPr>
          <w:rFonts w:hint="default" w:ascii="Cambria"/>
          <w:lang w:val="en-IN"/>
        </w:rPr>
        <w:t>sics</w:t>
      </w:r>
      <w:r>
        <w:rPr>
          <w:rFonts w:ascii="Cambria"/>
        </w:rPr>
        <w:t>, and our goal is to ignite a passion for intellectual</w:t>
      </w:r>
      <w:r>
        <w:rPr>
          <w:rFonts w:ascii="Cambria"/>
          <w:spacing w:val="1"/>
        </w:rPr>
        <w:t xml:space="preserve"> </w:t>
      </w:r>
      <w:r>
        <w:rPr>
          <w:rFonts w:ascii="Cambria"/>
        </w:rPr>
        <w:t>exploration in each student. Through thought-provoking discussions, engaging lectures,</w:t>
      </w:r>
      <w:r>
        <w:rPr>
          <w:rFonts w:hint="default" w:ascii="Cambria"/>
          <w:lang w:val="en-IN"/>
        </w:rPr>
        <w:t>practical work</w:t>
      </w:r>
      <w:r>
        <w:rPr>
          <w:rFonts w:ascii="Cambria"/>
        </w:rPr>
        <w:t xml:space="preserve"> and interactive</w:t>
      </w:r>
      <w:r>
        <w:rPr>
          <w:rFonts w:ascii="Cambria"/>
          <w:spacing w:val="1"/>
        </w:rPr>
        <w:t xml:space="preserve"> </w:t>
      </w:r>
      <w:r>
        <w:rPr>
          <w:rFonts w:ascii="Cambria"/>
        </w:rPr>
        <w:t>activities, we strive to create a vibrant learning community where students can freely express their ideas,</w:t>
      </w:r>
      <w:r>
        <w:rPr>
          <w:rFonts w:ascii="Cambria"/>
          <w:spacing w:val="-42"/>
        </w:rPr>
        <w:t xml:space="preserve"> </w:t>
      </w:r>
      <w:r>
        <w:rPr>
          <w:rFonts w:ascii="Cambria"/>
        </w:rPr>
        <w:t>challenge</w:t>
      </w:r>
      <w:r>
        <w:rPr>
          <w:rFonts w:ascii="Cambria"/>
          <w:spacing w:val="-4"/>
        </w:rPr>
        <w:t xml:space="preserve"> </w:t>
      </w:r>
      <w:r>
        <w:rPr>
          <w:rFonts w:ascii="Cambria"/>
        </w:rPr>
        <w:t>assumptions,</w:t>
      </w:r>
      <w:r>
        <w:rPr>
          <w:rFonts w:ascii="Cambria"/>
          <w:spacing w:val="1"/>
        </w:rPr>
        <w:t xml:space="preserve"> </w:t>
      </w:r>
      <w:r>
        <w:rPr>
          <w:rFonts w:ascii="Cambria"/>
        </w:rPr>
        <w:t>and</w:t>
      </w:r>
      <w:r>
        <w:rPr>
          <w:rFonts w:ascii="Cambria"/>
          <w:spacing w:val="-2"/>
        </w:rPr>
        <w:t xml:space="preserve"> </w:t>
      </w:r>
      <w:r>
        <w:rPr>
          <w:rFonts w:ascii="Cambria"/>
        </w:rPr>
        <w:t>develop</w:t>
      </w:r>
      <w:r>
        <w:rPr>
          <w:rFonts w:ascii="Cambria"/>
          <w:spacing w:val="-3"/>
        </w:rPr>
        <w:t xml:space="preserve"> </w:t>
      </w:r>
      <w:r>
        <w:rPr>
          <w:rFonts w:ascii="Cambria"/>
        </w:rPr>
        <w:t>their</w:t>
      </w:r>
      <w:r>
        <w:rPr>
          <w:rFonts w:ascii="Cambria"/>
          <w:spacing w:val="-3"/>
        </w:rPr>
        <w:t xml:space="preserve"> </w:t>
      </w:r>
      <w:r>
        <w:rPr>
          <w:rFonts w:ascii="Cambria"/>
        </w:rPr>
        <w:t>own</w:t>
      </w:r>
      <w:r>
        <w:rPr>
          <w:rFonts w:ascii="Cambria"/>
          <w:spacing w:val="-3"/>
        </w:rPr>
        <w:t xml:space="preserve">  </w:t>
      </w:r>
      <w:r>
        <w:rPr>
          <w:rFonts w:ascii="Cambria"/>
        </w:rPr>
        <w:t>stance.</w:t>
      </w:r>
    </w:p>
    <w:p>
      <w:pPr>
        <w:pStyle w:val="8"/>
        <w:spacing w:before="208" w:line="276" w:lineRule="auto"/>
        <w:ind w:right="1638"/>
        <w:rPr>
          <w:rFonts w:ascii="Cambria"/>
        </w:rPr>
      </w:pPr>
      <w:r>
        <w:rPr>
          <w:rFonts w:ascii="Cambria"/>
        </w:rPr>
        <w:t>Join us at the P</w:t>
      </w:r>
      <w:r>
        <w:rPr>
          <w:rFonts w:hint="default" w:ascii="Cambria"/>
          <w:lang w:val="en-IN"/>
        </w:rPr>
        <w:t>hysics</w:t>
      </w:r>
      <w:r>
        <w:rPr>
          <w:rFonts w:ascii="Cambria"/>
        </w:rPr>
        <w:t xml:space="preserve"> Department of Sagardighi K.K.S. Mahavidyalaya, where p</w:t>
      </w:r>
      <w:r>
        <w:rPr>
          <w:rFonts w:hint="default" w:ascii="Cambria"/>
          <w:lang w:val="en-IN"/>
        </w:rPr>
        <w:t>hysics</w:t>
      </w:r>
      <w:r>
        <w:rPr>
          <w:rFonts w:ascii="Cambria"/>
        </w:rPr>
        <w:t xml:space="preserve"> inquiry and</w:t>
      </w:r>
      <w:r>
        <w:rPr>
          <w:rFonts w:ascii="Cambria"/>
          <w:spacing w:val="-42"/>
        </w:rPr>
        <w:t xml:space="preserve"> </w:t>
      </w:r>
      <w:r>
        <w:rPr>
          <w:rFonts w:ascii="Cambria"/>
        </w:rPr>
        <w:t>personal growth go hand in hand. Together, let's embark on a journey of self-discovery and intellectual</w:t>
      </w:r>
      <w:r>
        <w:rPr>
          <w:rFonts w:ascii="Cambria"/>
          <w:spacing w:val="1"/>
        </w:rPr>
        <w:t xml:space="preserve"> </w:t>
      </w:r>
      <w:r>
        <w:rPr>
          <w:rFonts w:ascii="Cambria"/>
        </w:rPr>
        <w:t>enlightenment.</w:t>
      </w:r>
    </w:p>
    <w:p>
      <w:pPr>
        <w:pStyle w:val="5"/>
        <w:spacing w:before="77"/>
        <w:rPr>
          <w:rFonts w:hint="default" w:ascii="Algerian" w:hAnsi="Algerian" w:cs="Algerian"/>
          <w:b/>
          <w:i w:val="0"/>
          <w:iCs w:val="0"/>
          <w:color w:val="FF0000"/>
          <w:sz w:val="32"/>
          <w:szCs w:val="32"/>
          <w:u w:val="none" w:color="auto"/>
          <w:lang w:val="en-IN"/>
          <w14:textFill>
            <w14:gradFill>
              <w14:gsLst>
                <w14:gs w14:pos="0">
                  <w14:srgbClr w14:val="012D86"/>
                </w14:gs>
                <w14:gs w14:pos="100000">
                  <w14:srgbClr w14:val="0E2557"/>
                </w14:gs>
              </w14:gsLst>
              <w14:lin w14:scaled="0"/>
            </w14:gradFill>
          </w14:textFill>
        </w:rPr>
      </w:pPr>
      <w:r>
        <w:rPr>
          <w:rFonts w:hint="default" w:ascii="Algerian" w:hAnsi="Algerian" w:cs="Algerian"/>
          <w:b/>
          <w:i w:val="0"/>
          <w:iCs w:val="0"/>
          <w:color w:val="FF0000"/>
          <w:sz w:val="32"/>
          <w:szCs w:val="32"/>
          <w:u w:val="none" w:color="auto"/>
          <w14:textFill>
            <w14:gradFill>
              <w14:gsLst>
                <w14:gs w14:pos="0">
                  <w14:srgbClr w14:val="012D86"/>
                </w14:gs>
                <w14:gs w14:pos="100000">
                  <w14:srgbClr w14:val="0E2557"/>
                </w14:gs>
              </w14:gsLst>
              <w14:lin w14:scaled="0"/>
            </w14:gradFill>
          </w14:textFill>
        </w:rPr>
        <w:t>Faculty</w:t>
      </w:r>
      <w:r>
        <w:rPr>
          <w:rFonts w:hint="default" w:ascii="Algerian" w:hAnsi="Algerian" w:cs="Algerian"/>
          <w:b/>
          <w:i w:val="0"/>
          <w:iCs w:val="0"/>
          <w:color w:val="FF0000"/>
          <w:spacing w:val="-2"/>
          <w:sz w:val="32"/>
          <w:szCs w:val="32"/>
          <w:u w:val="none" w:color="auto"/>
          <w14:textFill>
            <w14:gradFill>
              <w14:gsLst>
                <w14:gs w14:pos="0">
                  <w14:srgbClr w14:val="012D86"/>
                </w14:gs>
                <w14:gs w14:pos="100000">
                  <w14:srgbClr w14:val="0E2557"/>
                </w14:gs>
              </w14:gsLst>
              <w14:lin w14:scaled="0"/>
            </w14:gradFill>
          </w14:textFill>
        </w:rPr>
        <w:t xml:space="preserve"> </w:t>
      </w:r>
      <w:r>
        <w:rPr>
          <w:rFonts w:hint="default" w:ascii="Algerian" w:hAnsi="Algerian" w:cs="Algerian"/>
          <w:b/>
          <w:i w:val="0"/>
          <w:iCs w:val="0"/>
          <w:color w:val="FF0000"/>
          <w:sz w:val="32"/>
          <w:szCs w:val="32"/>
          <w:u w:val="none" w:color="auto"/>
          <w14:textFill>
            <w14:gradFill>
              <w14:gsLst>
                <w14:gs w14:pos="0">
                  <w14:srgbClr w14:val="012D86"/>
                </w14:gs>
                <w14:gs w14:pos="100000">
                  <w14:srgbClr w14:val="0E2557"/>
                </w14:gs>
              </w14:gsLst>
              <w14:lin w14:scaled="0"/>
            </w14:gradFill>
          </w14:textFill>
        </w:rPr>
        <w:t>Members:</w:t>
      </w:r>
      <w:r>
        <w:rPr>
          <w:rFonts w:hint="default" w:ascii="Algerian" w:hAnsi="Algerian" w:cs="Algerian"/>
          <w:b/>
          <w:i w:val="0"/>
          <w:iCs w:val="0"/>
          <w:color w:val="FF0000"/>
          <w:spacing w:val="-3"/>
          <w:sz w:val="32"/>
          <w:szCs w:val="32"/>
          <w:u w:val="none" w:color="auto"/>
          <w14:textFill>
            <w14:gradFill>
              <w14:gsLst>
                <w14:gs w14:pos="0">
                  <w14:srgbClr w14:val="012D86"/>
                </w14:gs>
                <w14:gs w14:pos="100000">
                  <w14:srgbClr w14:val="0E2557"/>
                </w14:gs>
              </w14:gsLst>
              <w14:lin w14:scaled="0"/>
            </w14:gradFill>
          </w14:textFill>
        </w:rPr>
        <w:t xml:space="preserve"> </w:t>
      </w:r>
      <w:r>
        <w:rPr>
          <w:rFonts w:hint="default" w:ascii="Algerian" w:hAnsi="Algerian" w:cs="Algerian"/>
          <w:b/>
          <w:i w:val="0"/>
          <w:iCs w:val="0"/>
          <w:color w:val="FF0000"/>
          <w:sz w:val="32"/>
          <w:szCs w:val="32"/>
          <w:u w:val="none" w:color="auto"/>
          <w14:textFill>
            <w14:gradFill>
              <w14:gsLst>
                <w14:gs w14:pos="0">
                  <w14:srgbClr w14:val="012D86"/>
                </w14:gs>
                <w14:gs w14:pos="100000">
                  <w14:srgbClr w14:val="0E2557"/>
                </w14:gs>
              </w14:gsLst>
              <w14:lin w14:scaled="0"/>
            </w14:gradFill>
          </w14:textFill>
        </w:rPr>
        <w:t>-</w:t>
      </w:r>
      <w:r>
        <w:rPr>
          <w:rFonts w:hint="default" w:ascii="Algerian" w:hAnsi="Algerian" w:cs="Algerian"/>
          <w:b/>
          <w:i w:val="0"/>
          <w:iCs w:val="0"/>
          <w:color w:val="FF0000"/>
          <w:sz w:val="32"/>
          <w:szCs w:val="32"/>
          <w:u w:val="none" w:color="auto"/>
          <w:lang w:val="en-IN"/>
          <w14:textFill>
            <w14:gradFill>
              <w14:gsLst>
                <w14:gs w14:pos="0">
                  <w14:srgbClr w14:val="012D86"/>
                </w14:gs>
                <w14:gs w14:pos="100000">
                  <w14:srgbClr w14:val="0E2557"/>
                </w14:gs>
              </w14:gsLst>
              <w14:lin w14:scaled="0"/>
            </w14:gradFill>
          </w14:textFill>
        </w:rPr>
        <w:t xml:space="preserve"> </w:t>
      </w:r>
      <w:r>
        <w:rPr>
          <w:rFonts w:hint="default" w:ascii="Algerian" w:hAnsi="Algerian" w:cs="Algerian"/>
          <w:b/>
          <w:i w:val="0"/>
          <w:iCs w:val="0"/>
          <w:color w:val="auto"/>
          <w:sz w:val="32"/>
          <w:szCs w:val="32"/>
          <w:u w:val="none" w:color="auto"/>
          <w:lang w:val="en-IN"/>
          <w14:textFill>
            <w14:gradFill>
              <w14:gsLst>
                <w14:gs w14:pos="0">
                  <w14:srgbClr w14:val="012D86"/>
                </w14:gs>
                <w14:gs w14:pos="100000">
                  <w14:srgbClr w14:val="0E2557"/>
                </w14:gs>
              </w14:gsLst>
              <w14:lin w14:scaled="0"/>
            </w14:gradFill>
          </w14:textFill>
        </w:rPr>
        <w:t>1. SYED JAHID ANWAR  (SACT &amp; HOD)</w:t>
      </w:r>
    </w:p>
    <w:p>
      <w:pPr>
        <w:pStyle w:val="5"/>
        <w:spacing w:before="77"/>
        <w:rPr>
          <w:color w:val="FF0000"/>
          <w:u w:val="none"/>
        </w:rPr>
      </w:pPr>
      <w:r>
        <w:rPr>
          <w:color w:val="FF0000"/>
          <w:u w:val="none"/>
        </w:rPr>
        <w:t>Syllabus</w:t>
      </w:r>
      <w:r>
        <w:rPr>
          <w:color w:val="FF0000"/>
          <w:spacing w:val="-5"/>
          <w:u w:val="none"/>
        </w:rPr>
        <w:t xml:space="preserve"> </w:t>
      </w:r>
      <w:r>
        <w:rPr>
          <w:color w:val="FF0000"/>
          <w:u w:val="none"/>
        </w:rPr>
        <w:t>of</w:t>
      </w:r>
      <w:r>
        <w:rPr>
          <w:color w:val="FF0000"/>
          <w:spacing w:val="-4"/>
          <w:u w:val="none"/>
        </w:rPr>
        <w:t xml:space="preserve"> </w:t>
      </w:r>
      <w:r>
        <w:rPr>
          <w:color w:val="FF0000"/>
          <w:u w:val="none"/>
        </w:rPr>
        <w:t>U.G</w:t>
      </w:r>
      <w:r>
        <w:rPr>
          <w:color w:val="FF0000"/>
          <w:spacing w:val="-2"/>
          <w:u w:val="none"/>
        </w:rPr>
        <w:t xml:space="preserve"> </w:t>
      </w:r>
      <w:r>
        <w:rPr>
          <w:color w:val="FF0000"/>
          <w:u w:val="none"/>
        </w:rPr>
        <w:t>course</w:t>
      </w:r>
      <w:r>
        <w:rPr>
          <w:color w:val="FF0000"/>
          <w:spacing w:val="-2"/>
          <w:u w:val="none"/>
        </w:rPr>
        <w:t xml:space="preserve"> </w:t>
      </w:r>
      <w:r>
        <w:rPr>
          <w:color w:val="FF0000"/>
          <w:u w:val="none"/>
        </w:rPr>
        <w:t>under</w:t>
      </w:r>
      <w:r>
        <w:rPr>
          <w:color w:val="FF0000"/>
          <w:spacing w:val="-8"/>
          <w:u w:val="none"/>
        </w:rPr>
        <w:t xml:space="preserve"> </w:t>
      </w:r>
      <w:r>
        <w:rPr>
          <w:color w:val="FF0000"/>
          <w:u w:val="none"/>
        </w:rPr>
        <w:t>Klyani</w:t>
      </w:r>
      <w:r>
        <w:rPr>
          <w:color w:val="FF0000"/>
          <w:spacing w:val="-1"/>
          <w:u w:val="none"/>
        </w:rPr>
        <w:t xml:space="preserve"> </w:t>
      </w:r>
      <w:r>
        <w:rPr>
          <w:color w:val="FF0000"/>
          <w:u w:val="none"/>
        </w:rPr>
        <w:t>University</w:t>
      </w:r>
      <w:r>
        <w:rPr>
          <w:color w:val="FF0000"/>
          <w:spacing w:val="-2"/>
          <w:u w:val="none"/>
        </w:rPr>
        <w:t xml:space="preserve"> </w:t>
      </w:r>
      <w:r>
        <w:rPr>
          <w:color w:val="FF0000"/>
          <w:u w:val="none"/>
        </w:rPr>
        <w:t>under</w:t>
      </w:r>
      <w:r>
        <w:rPr>
          <w:color w:val="FF0000"/>
          <w:spacing w:val="-3"/>
          <w:u w:val="none"/>
        </w:rPr>
        <w:t xml:space="preserve"> </w:t>
      </w:r>
      <w:r>
        <w:rPr>
          <w:color w:val="FF0000"/>
          <w:u w:val="none"/>
        </w:rPr>
        <w:t>C.B.C.S</w:t>
      </w:r>
      <w:r>
        <w:rPr>
          <w:color w:val="FF0000"/>
          <w:spacing w:val="-2"/>
          <w:u w:val="none"/>
        </w:rPr>
        <w:t xml:space="preserve"> </w:t>
      </w:r>
      <w:r>
        <w:rPr>
          <w:color w:val="FF0000"/>
          <w:u w:val="none"/>
        </w:rPr>
        <w:t>:</w:t>
      </w:r>
    </w:p>
    <w:p>
      <w:pPr>
        <w:pStyle w:val="5"/>
        <w:spacing w:before="77"/>
        <w:rPr>
          <w:color w:val="0000FF"/>
          <w:u w:val="none"/>
        </w:rPr>
      </w:pPr>
      <w:r>
        <w:rPr>
          <w:rFonts w:hint="default"/>
          <w:color w:val="0000FF"/>
          <w:u w:val="none"/>
        </w:rPr>
        <w:t>https://klyuniv.ac.in/wp-content/uploads/2022/06/Physics-Prog-CBCS_syllabi-2018.pdf</w:t>
      </w:r>
    </w:p>
    <w:p>
      <w:pPr>
        <w:pStyle w:val="5"/>
        <w:spacing w:before="77"/>
        <w:rPr>
          <w:color w:val="0000FF"/>
          <w:u w:val="none"/>
        </w:rPr>
      </w:pPr>
      <w:r>
        <w:rPr>
          <w:rFonts w:hint="default"/>
          <w:color w:val="0000FF"/>
          <w:u w:val="none"/>
        </w:rPr>
        <w:t>https://klyuniv.ac.in/wp-content/uploads/2022/06/KU-General_Physics-CBCS_syllabus-Proposed.pdf</w:t>
      </w:r>
    </w:p>
    <w:p>
      <w:pPr>
        <w:pStyle w:val="5"/>
        <w:spacing w:before="77"/>
        <w:rPr>
          <w:rFonts w:ascii="Cambria"/>
          <w:b/>
          <w:i/>
          <w:color w:val="FF0000"/>
          <w:sz w:val="20"/>
          <w:u w:val="none" w:color="auto"/>
        </w:rPr>
      </w:pPr>
      <w:r>
        <w:rPr>
          <w:rFonts w:ascii="Cambria"/>
          <w:b/>
          <w:i/>
          <w:color w:val="FF0000"/>
          <w:sz w:val="20"/>
        </w:rPr>
        <w:t>S</w:t>
      </w:r>
      <w:r>
        <w:rPr>
          <w:rFonts w:ascii="Cambria"/>
          <w:b/>
          <w:i/>
          <w:color w:val="FF0000"/>
          <w:sz w:val="20"/>
          <w:u w:val="none" w:color="auto"/>
        </w:rPr>
        <w:t>yllabus</w:t>
      </w:r>
      <w:r>
        <w:rPr>
          <w:rFonts w:ascii="Cambria"/>
          <w:b/>
          <w:i/>
          <w:color w:val="FF0000"/>
          <w:spacing w:val="-5"/>
          <w:sz w:val="20"/>
          <w:u w:val="none" w:color="auto"/>
        </w:rPr>
        <w:t xml:space="preserve"> </w:t>
      </w:r>
      <w:r>
        <w:rPr>
          <w:rFonts w:ascii="Cambria"/>
          <w:b/>
          <w:i/>
          <w:color w:val="FF0000"/>
          <w:sz w:val="20"/>
          <w:u w:val="none" w:color="auto"/>
        </w:rPr>
        <w:t>of</w:t>
      </w:r>
      <w:r>
        <w:rPr>
          <w:rFonts w:ascii="Cambria"/>
          <w:b/>
          <w:i/>
          <w:color w:val="FF0000"/>
          <w:spacing w:val="-3"/>
          <w:sz w:val="20"/>
          <w:u w:val="none" w:color="auto"/>
        </w:rPr>
        <w:t xml:space="preserve"> </w:t>
      </w:r>
      <w:r>
        <w:rPr>
          <w:rFonts w:ascii="Cambria"/>
          <w:b/>
          <w:i/>
          <w:color w:val="FF0000"/>
          <w:sz w:val="20"/>
          <w:u w:val="none" w:color="auto"/>
        </w:rPr>
        <w:t>U.G</w:t>
      </w:r>
      <w:r>
        <w:rPr>
          <w:rFonts w:ascii="Cambria"/>
          <w:b/>
          <w:i/>
          <w:color w:val="FF0000"/>
          <w:spacing w:val="-1"/>
          <w:sz w:val="20"/>
          <w:u w:val="none" w:color="auto"/>
        </w:rPr>
        <w:t xml:space="preserve"> </w:t>
      </w:r>
      <w:r>
        <w:rPr>
          <w:rFonts w:ascii="Cambria"/>
          <w:b/>
          <w:i/>
          <w:color w:val="FF0000"/>
          <w:sz w:val="20"/>
          <w:u w:val="none" w:color="auto"/>
        </w:rPr>
        <w:t>course</w:t>
      </w:r>
      <w:r>
        <w:rPr>
          <w:rFonts w:ascii="Cambria"/>
          <w:b/>
          <w:i/>
          <w:color w:val="FF0000"/>
          <w:spacing w:val="-1"/>
          <w:sz w:val="20"/>
          <w:u w:val="none" w:color="auto"/>
        </w:rPr>
        <w:t xml:space="preserve"> </w:t>
      </w:r>
      <w:r>
        <w:rPr>
          <w:rFonts w:ascii="Cambria"/>
          <w:b/>
          <w:i/>
          <w:color w:val="FF0000"/>
          <w:sz w:val="20"/>
          <w:u w:val="none" w:color="auto"/>
        </w:rPr>
        <w:t>under</w:t>
      </w:r>
      <w:r>
        <w:rPr>
          <w:rFonts w:ascii="Cambria"/>
          <w:b/>
          <w:i/>
          <w:color w:val="FF0000"/>
          <w:spacing w:val="-6"/>
          <w:sz w:val="20"/>
          <w:u w:val="none" w:color="auto"/>
        </w:rPr>
        <w:t xml:space="preserve"> </w:t>
      </w:r>
      <w:r>
        <w:rPr>
          <w:rFonts w:ascii="Cambria"/>
          <w:b/>
          <w:i/>
          <w:color w:val="FF0000"/>
          <w:sz w:val="20"/>
          <w:u w:val="none" w:color="auto"/>
        </w:rPr>
        <w:t>Klyani University</w:t>
      </w:r>
      <w:r>
        <w:rPr>
          <w:rFonts w:ascii="Cambria"/>
          <w:b/>
          <w:i/>
          <w:color w:val="FF0000"/>
          <w:spacing w:val="-1"/>
          <w:sz w:val="20"/>
          <w:u w:val="none" w:color="auto"/>
        </w:rPr>
        <w:t xml:space="preserve"> </w:t>
      </w:r>
      <w:r>
        <w:rPr>
          <w:rFonts w:ascii="Cambria"/>
          <w:b/>
          <w:i/>
          <w:color w:val="FF0000"/>
          <w:sz w:val="20"/>
          <w:u w:val="none" w:color="auto"/>
        </w:rPr>
        <w:t>under</w:t>
      </w:r>
      <w:r>
        <w:rPr>
          <w:rFonts w:ascii="Cambria"/>
          <w:b/>
          <w:i/>
          <w:color w:val="FF0000"/>
          <w:spacing w:val="-2"/>
          <w:sz w:val="20"/>
          <w:u w:val="none" w:color="auto"/>
        </w:rPr>
        <w:t xml:space="preserve"> </w:t>
      </w:r>
      <w:r>
        <w:rPr>
          <w:rFonts w:ascii="Cambria"/>
          <w:b/>
          <w:i/>
          <w:color w:val="FF0000"/>
          <w:sz w:val="20"/>
          <w:u w:val="none" w:color="auto"/>
        </w:rPr>
        <w:t>N.E.P</w:t>
      </w:r>
      <w:r>
        <w:rPr>
          <w:rFonts w:ascii="Cambria"/>
          <w:b/>
          <w:i/>
          <w:color w:val="FF0000"/>
          <w:spacing w:val="-1"/>
          <w:sz w:val="20"/>
          <w:u w:val="none" w:color="auto"/>
        </w:rPr>
        <w:t xml:space="preserve"> </w:t>
      </w:r>
      <w:r>
        <w:rPr>
          <w:rFonts w:ascii="Cambria"/>
          <w:b/>
          <w:i/>
          <w:color w:val="FF0000"/>
          <w:sz w:val="20"/>
          <w:u w:val="none" w:color="auto"/>
        </w:rPr>
        <w:t>:</w:t>
      </w:r>
    </w:p>
    <w:p>
      <w:pPr>
        <w:pStyle w:val="5"/>
        <w:spacing w:before="77"/>
        <w:rPr>
          <w:rFonts w:hint="default" w:ascii="Cambria"/>
          <w:b/>
          <w:i w:val="0"/>
          <w:iCs w:val="0"/>
          <w:color w:val="0000FF"/>
          <w:sz w:val="20"/>
          <w:u w:val="none" w:color="auto"/>
        </w:rPr>
      </w:pPr>
      <w:r>
        <w:rPr>
          <w:rFonts w:hint="default" w:ascii="Cambria"/>
          <w:b/>
          <w:i w:val="0"/>
          <w:iCs w:val="0"/>
          <w:color w:val="0000FF"/>
          <w:sz w:val="20"/>
          <w:u w:val="none" w:color="auto"/>
        </w:rPr>
        <w:t>https://klyuniv.ac.in/wp-content/uploads/2023/07/UG-Physics-Syllabus-Sem-I-and-II-2023-2024.pdf</w:t>
      </w:r>
    </w:p>
    <w:p/>
    <w:p>
      <w:pPr>
        <w:jc w:val="center"/>
        <w:rPr>
          <w:rFonts w:hint="default" w:ascii="Algerian" w:hAnsi="Algerian" w:cs="Algerian"/>
          <w:sz w:val="28"/>
          <w:szCs w:val="28"/>
          <w:shd w:val="clear" w:color="auto" w:fill="FFFFFF"/>
          <w14:textFill>
            <w14:gradFill>
              <w14:gsLst>
                <w14:gs w14:pos="0">
                  <w14:srgbClr w14:val="012D86"/>
                </w14:gs>
                <w14:gs w14:pos="100000">
                  <w14:srgbClr w14:val="0E2557"/>
                </w14:gs>
              </w14:gsLst>
              <w14:lin w14:scaled="0"/>
            </w14:gradFill>
          </w14:textFill>
        </w:rPr>
      </w:pPr>
      <w:r>
        <w:rPr>
          <w:rFonts w:hint="default" w:ascii="Algerian" w:hAnsi="Algerian" w:cs="Algerian"/>
          <w:sz w:val="28"/>
          <w:szCs w:val="28"/>
          <w:shd w:val="clear" w:color="auto" w:fill="FFFFFF"/>
          <w14:textFill>
            <w14:gradFill>
              <w14:gsLst>
                <w14:gs w14:pos="0">
                  <w14:srgbClr w14:val="012D86"/>
                </w14:gs>
                <w14:gs w14:pos="100000">
                  <w14:srgbClr w14:val="0E2557"/>
                </w14:gs>
              </w14:gsLst>
              <w14:lin w14:scaled="0"/>
            </w14:gradFill>
          </w14:textFill>
        </w:rPr>
        <w:t>Department of Physics</w:t>
      </w:r>
    </w:p>
    <w:p>
      <w:pPr>
        <w:jc w:val="center"/>
        <w:rPr>
          <w:rFonts w:hint="default" w:ascii="Algerian" w:hAnsi="Algerian" w:cs="Algerian"/>
          <w:sz w:val="28"/>
          <w:szCs w:val="28"/>
          <w:shd w:val="clear" w:color="auto" w:fill="FFFFFF"/>
          <w14:textFill>
            <w14:gradFill>
              <w14:gsLst>
                <w14:gs w14:pos="0">
                  <w14:srgbClr w14:val="012D86"/>
                </w14:gs>
                <w14:gs w14:pos="100000">
                  <w14:srgbClr w14:val="0E2557"/>
                </w14:gs>
              </w14:gsLst>
              <w14:lin w14:scaled="0"/>
            </w14:gradFill>
          </w14:textFill>
        </w:rPr>
      </w:pPr>
      <w:r>
        <w:rPr>
          <w:rFonts w:hint="default" w:ascii="Algerian" w:hAnsi="Algerian" w:cs="Algerian"/>
          <w:sz w:val="28"/>
          <w:szCs w:val="28"/>
          <w:shd w:val="clear" w:color="auto" w:fill="FFFFFF"/>
          <w14:textFill>
            <w14:gradFill>
              <w14:gsLst>
                <w14:gs w14:pos="0">
                  <w14:srgbClr w14:val="012D86"/>
                </w14:gs>
                <w14:gs w14:pos="100000">
                  <w14:srgbClr w14:val="0E2557"/>
                </w14:gs>
              </w14:gsLst>
              <w14:lin w14:scaled="0"/>
            </w14:gradFill>
          </w14:textFill>
        </w:rPr>
        <w:t>Under Graduate Programme</w:t>
      </w:r>
    </w:p>
    <w:p>
      <w:pPr>
        <w:jc w:val="center"/>
        <w:rPr>
          <w:rFonts w:hint="default" w:ascii="Algerian" w:hAnsi="Algerian" w:cs="Algerian"/>
          <w:shd w:val="clear" w:color="auto" w:fill="FFFFFF"/>
          <w14:textFill>
            <w14:gradFill>
              <w14:gsLst>
                <w14:gs w14:pos="0">
                  <w14:srgbClr w14:val="012D86"/>
                </w14:gs>
                <w14:gs w14:pos="100000">
                  <w14:srgbClr w14:val="0E2557"/>
                </w14:gs>
              </w14:gsLst>
              <w14:lin w14:scaled="0"/>
            </w14:gradFill>
          </w14:textFill>
        </w:rPr>
      </w:pPr>
      <w:r>
        <w:rPr>
          <w:rFonts w:hint="default" w:ascii="Algerian" w:hAnsi="Algerian" w:cs="Algerian"/>
          <w:shd w:val="clear" w:color="auto" w:fill="FFFFFF"/>
          <w14:textFill>
            <w14:gradFill>
              <w14:gsLst>
                <w14:gs w14:pos="0">
                  <w14:srgbClr w14:val="012D86"/>
                </w14:gs>
                <w14:gs w14:pos="100000">
                  <w14:srgbClr w14:val="0E2557"/>
                </w14:gs>
              </w14:gsLst>
              <w14:lin w14:scaled="0"/>
            </w14:gradFill>
          </w14:textFill>
        </w:rPr>
        <w:t>Programme Outcome (PO)-Course Outcome (CO)</w:t>
      </w:r>
    </w:p>
    <w:p>
      <w:pPr>
        <w:jc w:val="both"/>
        <w:rPr>
          <w:rFonts w:hint="default" w:ascii="Algerian" w:hAnsi="Algerian" w:eastAsia="Times New Roman" w:cs="Algeri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pPr>
      <w:r>
        <w:rPr>
          <w:rFonts w:hint="default" w:ascii="Algerian" w:hAnsi="Algerian" w:cs="Algerian"/>
          <w:sz w:val="22"/>
          <w14:textFill>
            <w14:gradFill>
              <w14:gsLst>
                <w14:gs w14:pos="0">
                  <w14:srgbClr w14:val="012D86"/>
                </w14:gs>
                <w14:gs w14:pos="100000">
                  <w14:srgbClr w14:val="0E2557"/>
                </w14:gs>
              </w14:gsLst>
              <w14:lin w14:scaled="0"/>
            </w14:gradFill>
          </w14:textFill>
        </w:rPr>
        <mc:AlternateContent>
          <mc:Choice Requires="wps">
            <w:drawing>
              <wp:anchor distT="0" distB="0" distL="114300" distR="114300" simplePos="0" relativeHeight="251663360" behindDoc="0" locked="0" layoutInCell="1" allowOverlap="1">
                <wp:simplePos x="0" y="0"/>
                <wp:positionH relativeFrom="column">
                  <wp:posOffset>2397125</wp:posOffset>
                </wp:positionH>
                <wp:positionV relativeFrom="paragraph">
                  <wp:posOffset>81280</wp:posOffset>
                </wp:positionV>
                <wp:extent cx="1877060" cy="317500"/>
                <wp:effectExtent l="4445" t="4445" r="8255" b="13335"/>
                <wp:wrapNone/>
                <wp:docPr id="2" name="Text Box 2"/>
                <wp:cNvGraphicFramePr/>
                <a:graphic xmlns:a="http://schemas.openxmlformats.org/drawingml/2006/main">
                  <a:graphicData uri="http://schemas.microsoft.com/office/word/2010/wordprocessingShape">
                    <wps:wsp>
                      <wps:cNvSpPr txBox="1"/>
                      <wps:spPr>
                        <a:xfrm>
                          <a:off x="2866390" y="2267585"/>
                          <a:ext cx="187706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Arial" w:hAnsi="Arial" w:cs="Arial"/>
                                <w:b/>
                                <w:bCs/>
                                <w:shd w:val="clear" w:color="auto" w:fill="FFFFFF"/>
                                <w:lang w:val="en-IN"/>
                                <w14:textFill>
                                  <w14:gradFill>
                                    <w14:gsLst>
                                      <w14:gs w14:pos="0">
                                        <w14:srgbClr w14:val="012D86"/>
                                      </w14:gs>
                                      <w14:gs w14:pos="100000">
                                        <w14:srgbClr w14:val="0E2557"/>
                                      </w14:gs>
                                    </w14:gsLst>
                                    <w14:lin w14:scaled="0"/>
                                  </w14:gradFill>
                                </w14:textFill>
                              </w:rPr>
                            </w:pPr>
                            <w:r>
                              <w:rPr>
                                <w:rFonts w:hint="default" w:ascii="Arial" w:hAnsi="Arial" w:cs="Arial"/>
                                <w:b/>
                                <w:bCs/>
                                <w:shd w:val="clear" w:color="auto" w:fill="FFFFFF"/>
                                <w:lang w:val="en-IN"/>
                                <w14:textFill>
                                  <w14:gradFill>
                                    <w14:gsLst>
                                      <w14:gs w14:pos="0">
                                        <w14:srgbClr w14:val="012D86"/>
                                      </w14:gs>
                                      <w14:gs w14:pos="100000">
                                        <w14:srgbClr w14:val="0E2557"/>
                                      </w14:gs>
                                    </w14:gsLst>
                                    <w14:lin w14:scaled="0"/>
                                  </w14:gradFill>
                                </w14:textFill>
                              </w:rPr>
                              <w:t>SESSION  2018-2019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75pt;margin-top:6.4pt;height:25pt;width:147.8pt;z-index:251663360;mso-width-relative:page;mso-height-relative:page;" fillcolor="#FFFFFF [3201]" filled="t" stroked="t" coordsize="21600,21600" o:gfxdata="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RiSndUAAAAJAQAA&#10;DwAAAAAAAAABACAAAAAiAAAAZHJzL2Rvd25yZXYueG1sUEsBAhQAFAAAAAgAh07iQOLGHtJVAgAA&#10;wgQAAA4AAAAAAAAAAQAgAAAAJAEAAGRycy9lMm9Eb2MueG1sUEsFBgAAAAAGAAYAWQEAAOsFAAAA&#10;AA==&#10;">
                <v:fill on="t" focussize="0,0"/>
                <v:stroke weight="0.5pt" color="#000000 [3204]" joinstyle="round"/>
                <v:imagedata o:title=""/>
                <o:lock v:ext="edit" aspectratio="f"/>
                <v:textbox>
                  <w:txbxContent>
                    <w:p>
                      <w:pPr>
                        <w:jc w:val="center"/>
                        <w:rPr>
                          <w:rFonts w:hint="default" w:ascii="Arial" w:hAnsi="Arial" w:cs="Arial"/>
                          <w:b/>
                          <w:bCs/>
                          <w:shd w:val="clear" w:color="auto" w:fill="FFFFFF"/>
                          <w:lang w:val="en-IN"/>
                          <w14:textFill>
                            <w14:gradFill>
                              <w14:gsLst>
                                <w14:gs w14:pos="0">
                                  <w14:srgbClr w14:val="012D86"/>
                                </w14:gs>
                                <w14:gs w14:pos="100000">
                                  <w14:srgbClr w14:val="0E2557"/>
                                </w14:gs>
                              </w14:gsLst>
                              <w14:lin w14:scaled="0"/>
                            </w14:gradFill>
                          </w14:textFill>
                        </w:rPr>
                      </w:pPr>
                      <w:r>
                        <w:rPr>
                          <w:rFonts w:hint="default" w:ascii="Arial" w:hAnsi="Arial" w:cs="Arial"/>
                          <w:b/>
                          <w:bCs/>
                          <w:shd w:val="clear" w:color="auto" w:fill="FFFFFF"/>
                          <w:lang w:val="en-IN"/>
                          <w14:textFill>
                            <w14:gradFill>
                              <w14:gsLst>
                                <w14:gs w14:pos="0">
                                  <w14:srgbClr w14:val="012D86"/>
                                </w14:gs>
                                <w14:gs w14:pos="100000">
                                  <w14:srgbClr w14:val="0E2557"/>
                                </w14:gs>
                              </w14:gsLst>
                              <w14:lin w14:scaled="0"/>
                            </w14:gradFill>
                          </w14:textFill>
                        </w:rPr>
                        <w:t>SESSION  2018-2019</w:t>
                      </w:r>
                    </w:p>
                    <w:p/>
                  </w:txbxContent>
                </v:textbox>
              </v:shape>
            </w:pict>
          </mc:Fallback>
        </mc:AlternateContent>
      </w:r>
    </w:p>
    <w:p>
      <w:pPr>
        <w:spacing w:before="372"/>
        <w:ind w:left="717" w:right="0" w:firstLine="0"/>
        <w:jc w:val="left"/>
      </w:pPr>
      <w:r>
        <w:rPr>
          <w:rFonts w:ascii="Calibri"/>
          <w:b/>
          <w:spacing w:val="-2"/>
          <w:sz w:val="28"/>
        </w:rPr>
        <w:t>INTRODUCTION:</w:t>
      </w:r>
      <w:r>
        <w:t>The University Grants Commission (UGC) has taken various measures by means of formulating regulations and guidelines and updating them, in order to improve the</w:t>
      </w:r>
      <w:r>
        <w:rPr>
          <w:spacing w:val="80"/>
        </w:rPr>
        <w:t xml:space="preserve"> </w:t>
      </w:r>
      <w:r>
        <w:t>higher education system and maintain minimum standards and quality across the Higher Educational Institutions in India. The various steps that the UGC has initiated are all targeted towards bringing equity, efficiency and excellence in the Higher Education System of country. These steps include introduction of innovation and improvements in curriculum structure and content, the teaching-learning process, the examination and evaluation systems, along with governance and other matters. The introduction of</w:t>
      </w:r>
      <w:r>
        <w:rPr>
          <w:spacing w:val="40"/>
        </w:rPr>
        <w:t xml:space="preserve"> </w:t>
      </w:r>
      <w:r>
        <w:t>Choice Based Credit System is one such attempt towards improvement and bringing in uniformity of system with diversity of courses across all higher education institutes in</w:t>
      </w:r>
      <w:r>
        <w:rPr>
          <w:spacing w:val="40"/>
        </w:rPr>
        <w:t xml:space="preserve"> </w:t>
      </w:r>
      <w:r>
        <w:t>the country. The CBCS provides an opportunity for the students to choose courses from the prescribed courses comprising of core, elective, skill enhancement or ability enhancement courses. The courses shall be evaluated following the grading system, is considered to be better than conventional marks system. This will make it possible for the students to move across institutions within India to begin with and across countries for studying courses of their choice. The uniform grading system shall also prove to be helpful in assessment of the performance of the candidates in the context of</w:t>
      </w:r>
      <w:r>
        <w:rPr>
          <w:spacing w:val="80"/>
        </w:rPr>
        <w:t xml:space="preserve"> </w:t>
      </w:r>
      <w:r>
        <w:rPr>
          <w:spacing w:val="-2"/>
        </w:rPr>
        <w:t>employment.</w:t>
      </w:r>
    </w:p>
    <w:p>
      <w:pPr>
        <w:pStyle w:val="5"/>
        <w:spacing w:before="126"/>
        <w:ind w:left="717"/>
        <w:jc w:val="both"/>
      </w:pPr>
      <w:r>
        <w:t>Outline</w:t>
      </w:r>
      <w:r>
        <w:rPr>
          <w:spacing w:val="-2"/>
        </w:rPr>
        <w:t xml:space="preserve"> </w:t>
      </w:r>
      <w:r>
        <w:t>of the</w:t>
      </w:r>
      <w:r>
        <w:rPr>
          <w:spacing w:val="-1"/>
        </w:rPr>
        <w:t xml:space="preserve"> </w:t>
      </w:r>
      <w:r>
        <w:t>Choice</w:t>
      </w:r>
      <w:r>
        <w:rPr>
          <w:spacing w:val="-3"/>
        </w:rPr>
        <w:t xml:space="preserve"> </w:t>
      </w:r>
      <w:r>
        <w:t>Based Credit</w:t>
      </w:r>
      <w:r>
        <w:rPr>
          <w:spacing w:val="-1"/>
        </w:rPr>
        <w:t xml:space="preserve"> </w:t>
      </w:r>
      <w:r>
        <w:t>System</w:t>
      </w:r>
      <w:r>
        <w:rPr>
          <w:spacing w:val="-5"/>
        </w:rPr>
        <w:t xml:space="preserve"> </w:t>
      </w:r>
      <w:r>
        <w:t xml:space="preserve">being </w:t>
      </w:r>
      <w:r>
        <w:rPr>
          <w:spacing w:val="-2"/>
        </w:rPr>
        <w:t>introduced:</w:t>
      </w:r>
    </w:p>
    <w:p>
      <w:pPr>
        <w:pStyle w:val="13"/>
        <w:numPr>
          <w:ilvl w:val="0"/>
          <w:numId w:val="2"/>
        </w:numPr>
        <w:tabs>
          <w:tab w:val="left" w:pos="976"/>
        </w:tabs>
        <w:spacing w:before="115" w:after="0" w:line="240" w:lineRule="auto"/>
        <w:ind w:left="717" w:right="1349" w:firstLine="0"/>
        <w:jc w:val="both"/>
        <w:rPr>
          <w:sz w:val="24"/>
        </w:rPr>
      </w:pPr>
      <w:r>
        <w:rPr>
          <w:b/>
          <w:sz w:val="24"/>
        </w:rPr>
        <w:t xml:space="preserve">Core Course (CC): </w:t>
      </w:r>
      <w:r>
        <w:rPr>
          <w:sz w:val="24"/>
        </w:rPr>
        <w:t>A course, which should compulsorily be studied by a candidate</w:t>
      </w:r>
      <w:r>
        <w:rPr>
          <w:spacing w:val="40"/>
          <w:sz w:val="24"/>
        </w:rPr>
        <w:t xml:space="preserve"> </w:t>
      </w:r>
      <w:r>
        <w:rPr>
          <w:sz w:val="24"/>
        </w:rPr>
        <w:t>as a core requirement is termed as a Core course.</w:t>
      </w:r>
    </w:p>
    <w:p>
      <w:pPr>
        <w:pStyle w:val="13"/>
        <w:numPr>
          <w:ilvl w:val="0"/>
          <w:numId w:val="2"/>
        </w:numPr>
        <w:tabs>
          <w:tab w:val="left" w:pos="964"/>
        </w:tabs>
        <w:spacing w:before="120" w:after="0" w:line="240" w:lineRule="auto"/>
        <w:ind w:left="717" w:right="1345" w:firstLine="0"/>
        <w:jc w:val="both"/>
        <w:rPr>
          <w:sz w:val="24"/>
        </w:rPr>
      </w:pPr>
      <w:r>
        <w:rPr>
          <w:b/>
          <w:sz w:val="24"/>
        </w:rPr>
        <w:t xml:space="preserve">Elective Course: </w:t>
      </w:r>
      <w:r>
        <w:rPr>
          <w:sz w:val="24"/>
        </w:rPr>
        <w:t>Generally a course which can be chosen from a pool of courses and which may be very specific or specialized or advanced or supportive to the discipline/ subject of study or which provides an extended scope or which enables an exposure to some</w:t>
      </w:r>
      <w:r>
        <w:rPr>
          <w:spacing w:val="-3"/>
          <w:sz w:val="24"/>
        </w:rPr>
        <w:t xml:space="preserve"> </w:t>
      </w:r>
      <w:r>
        <w:rPr>
          <w:sz w:val="24"/>
        </w:rPr>
        <w:t>other</w:t>
      </w:r>
      <w:r>
        <w:rPr>
          <w:spacing w:val="-4"/>
          <w:sz w:val="24"/>
        </w:rPr>
        <w:t xml:space="preserve"> </w:t>
      </w:r>
      <w:r>
        <w:rPr>
          <w:sz w:val="24"/>
        </w:rPr>
        <w:t>discipline/subject/domain</w:t>
      </w:r>
      <w:r>
        <w:rPr>
          <w:spacing w:val="-2"/>
          <w:sz w:val="24"/>
        </w:rPr>
        <w:t xml:space="preserve"> </w:t>
      </w:r>
      <w:r>
        <w:rPr>
          <w:sz w:val="24"/>
        </w:rPr>
        <w:t>or</w:t>
      </w:r>
      <w:r>
        <w:rPr>
          <w:spacing w:val="-3"/>
          <w:sz w:val="24"/>
        </w:rPr>
        <w:t xml:space="preserve"> </w:t>
      </w:r>
      <w:r>
        <w:rPr>
          <w:sz w:val="24"/>
        </w:rPr>
        <w:t>nurtures</w:t>
      </w:r>
      <w:r>
        <w:rPr>
          <w:spacing w:val="-2"/>
          <w:sz w:val="24"/>
        </w:rPr>
        <w:t xml:space="preserve"> </w:t>
      </w:r>
      <w:r>
        <w:rPr>
          <w:sz w:val="24"/>
        </w:rPr>
        <w:t>the</w:t>
      </w:r>
      <w:r>
        <w:rPr>
          <w:spacing w:val="-3"/>
          <w:sz w:val="24"/>
        </w:rPr>
        <w:t xml:space="preserve"> </w:t>
      </w:r>
      <w:r>
        <w:rPr>
          <w:sz w:val="24"/>
        </w:rPr>
        <w:t>student’s</w:t>
      </w:r>
      <w:r>
        <w:rPr>
          <w:spacing w:val="-3"/>
          <w:sz w:val="24"/>
        </w:rPr>
        <w:t xml:space="preserve"> </w:t>
      </w:r>
      <w:r>
        <w:rPr>
          <w:sz w:val="24"/>
        </w:rPr>
        <w:t>proficiency/skill</w:t>
      </w:r>
      <w:r>
        <w:rPr>
          <w:spacing w:val="-2"/>
          <w:sz w:val="24"/>
        </w:rPr>
        <w:t xml:space="preserve"> </w:t>
      </w:r>
      <w:r>
        <w:rPr>
          <w:sz w:val="24"/>
        </w:rPr>
        <w:t>is</w:t>
      </w:r>
      <w:r>
        <w:rPr>
          <w:spacing w:val="-4"/>
          <w:sz w:val="24"/>
        </w:rPr>
        <w:t xml:space="preserve"> </w:t>
      </w:r>
      <w:r>
        <w:rPr>
          <w:sz w:val="24"/>
        </w:rPr>
        <w:t>termed as an Elective Course.</w:t>
      </w:r>
    </w:p>
    <w:p>
      <w:pPr>
        <w:pStyle w:val="13"/>
        <w:numPr>
          <w:ilvl w:val="1"/>
          <w:numId w:val="2"/>
        </w:numPr>
        <w:tabs>
          <w:tab w:val="left" w:pos="1864"/>
        </w:tabs>
        <w:spacing w:before="121" w:after="0" w:line="240" w:lineRule="auto"/>
        <w:ind w:left="1425" w:right="1345" w:firstLine="12"/>
        <w:jc w:val="both"/>
        <w:rPr>
          <w:sz w:val="24"/>
        </w:rPr>
      </w:pPr>
      <w:r>
        <w:rPr>
          <w:b/>
          <w:sz w:val="24"/>
        </w:rPr>
        <w:t xml:space="preserve">Discipline Specific Elective Course (DSEC): </w:t>
      </w:r>
      <w:r>
        <w:rPr>
          <w:sz w:val="24"/>
        </w:rPr>
        <w:t>Elective courses that are offered by the main discipline/subject of study is referred to as Discipline Specific Elective. The University/Institute may also offer discipline related Elective courses of interdisciplinary nature (to be offered by main discipline/subject of study).</w:t>
      </w:r>
    </w:p>
    <w:p>
      <w:pPr>
        <w:pStyle w:val="13"/>
        <w:numPr>
          <w:ilvl w:val="1"/>
          <w:numId w:val="2"/>
        </w:numPr>
        <w:tabs>
          <w:tab w:val="left" w:pos="1811"/>
        </w:tabs>
        <w:spacing w:before="120" w:after="0" w:line="240" w:lineRule="auto"/>
        <w:ind w:left="1425" w:right="1350" w:firstLine="12"/>
        <w:jc w:val="both"/>
        <w:rPr>
          <w:sz w:val="24"/>
        </w:rPr>
      </w:pPr>
      <w:r>
        <w:rPr>
          <w:b/>
          <w:sz w:val="24"/>
        </w:rPr>
        <w:t xml:space="preserve">Generic Elective Course (GEC): </w:t>
      </w:r>
      <w:r>
        <w:rPr>
          <w:sz w:val="24"/>
        </w:rPr>
        <w:t>An elective course chosen generally from an unrelated discipline/subject, with an intention to seek exposure is called a Generic Elective.</w:t>
      </w:r>
    </w:p>
    <w:p>
      <w:pPr>
        <w:pStyle w:val="5"/>
        <w:numPr>
          <w:ilvl w:val="0"/>
          <w:numId w:val="2"/>
        </w:numPr>
        <w:tabs>
          <w:tab w:val="left" w:pos="957"/>
        </w:tabs>
        <w:spacing w:before="120" w:after="0" w:line="240" w:lineRule="auto"/>
        <w:ind w:left="957" w:right="0" w:hanging="240"/>
        <w:jc w:val="both"/>
      </w:pPr>
      <w:r>
        <w:t>Ability</w:t>
      </w:r>
      <w:r>
        <w:rPr>
          <w:spacing w:val="-4"/>
        </w:rPr>
        <w:t xml:space="preserve"> </w:t>
      </w:r>
      <w:r>
        <w:t>Enhancement</w:t>
      </w:r>
      <w:r>
        <w:rPr>
          <w:spacing w:val="-3"/>
        </w:rPr>
        <w:t xml:space="preserve"> </w:t>
      </w:r>
      <w:r>
        <w:t>Courses/</w:t>
      </w:r>
      <w:r>
        <w:rPr>
          <w:spacing w:val="-3"/>
        </w:rPr>
        <w:t xml:space="preserve"> </w:t>
      </w:r>
      <w:r>
        <w:t>Skill</w:t>
      </w:r>
      <w:r>
        <w:rPr>
          <w:spacing w:val="-3"/>
        </w:rPr>
        <w:t xml:space="preserve"> </w:t>
      </w:r>
      <w:r>
        <w:t>Enhancement</w:t>
      </w:r>
      <w:r>
        <w:rPr>
          <w:spacing w:val="-3"/>
        </w:rPr>
        <w:t xml:space="preserve"> </w:t>
      </w:r>
      <w:r>
        <w:rPr>
          <w:spacing w:val="-2"/>
        </w:rPr>
        <w:t>Courses:</w:t>
      </w:r>
    </w:p>
    <w:p>
      <w:pPr>
        <w:pStyle w:val="13"/>
        <w:numPr>
          <w:ilvl w:val="1"/>
          <w:numId w:val="2"/>
        </w:numPr>
        <w:tabs>
          <w:tab w:val="left" w:pos="1816"/>
        </w:tabs>
        <w:spacing w:before="120" w:after="0" w:line="240" w:lineRule="auto"/>
        <w:ind w:left="1425" w:right="1346" w:firstLine="12"/>
        <w:jc w:val="both"/>
      </w:pPr>
      <w:r>
        <w:rPr>
          <w:b/>
          <w:sz w:val="24"/>
        </w:rPr>
        <w:t xml:space="preserve">Ability Enhancement Compulsory Course (AECC): </w:t>
      </w:r>
      <w:r>
        <w:rPr>
          <w:sz w:val="24"/>
        </w:rPr>
        <w:t>Ability enhancement courses are the courses based upon the content that leads to Knowledge enhancement. They (i) Environmental Science, (ii) English Communication) are mandatory for all disciplines.</w:t>
      </w:r>
    </w:p>
    <w:p>
      <w:pPr>
        <w:pStyle w:val="13"/>
        <w:numPr>
          <w:ilvl w:val="1"/>
          <w:numId w:val="2"/>
        </w:numPr>
        <w:tabs>
          <w:tab w:val="left" w:pos="1258"/>
          <w:tab w:val="left" w:pos="1600"/>
        </w:tabs>
        <w:spacing w:before="0" w:after="0" w:line="240" w:lineRule="auto"/>
        <w:ind w:left="1600" w:right="1529" w:hanging="701"/>
        <w:jc w:val="left"/>
        <w:rPr>
          <w:sz w:val="24"/>
        </w:rPr>
      </w:pPr>
      <w:r>
        <w:rPr>
          <w:b/>
          <w:sz w:val="24"/>
        </w:rPr>
        <w:t>Skill</w:t>
      </w:r>
      <w:r>
        <w:rPr>
          <w:b/>
          <w:spacing w:val="-5"/>
          <w:sz w:val="24"/>
        </w:rPr>
        <w:t xml:space="preserve"> </w:t>
      </w:r>
      <w:r>
        <w:rPr>
          <w:b/>
          <w:sz w:val="24"/>
        </w:rPr>
        <w:t>Enhancement</w:t>
      </w:r>
      <w:r>
        <w:rPr>
          <w:b/>
          <w:spacing w:val="-2"/>
          <w:sz w:val="24"/>
        </w:rPr>
        <w:t xml:space="preserve"> </w:t>
      </w:r>
      <w:r>
        <w:rPr>
          <w:b/>
          <w:sz w:val="24"/>
        </w:rPr>
        <w:t>Course</w:t>
      </w:r>
      <w:r>
        <w:rPr>
          <w:b/>
          <w:spacing w:val="-5"/>
          <w:sz w:val="24"/>
        </w:rPr>
        <w:t xml:space="preserve"> </w:t>
      </w:r>
      <w:r>
        <w:rPr>
          <w:b/>
          <w:sz w:val="24"/>
        </w:rPr>
        <w:t>(SEC):</w:t>
      </w:r>
      <w:r>
        <w:rPr>
          <w:b/>
          <w:spacing w:val="-1"/>
          <w:sz w:val="24"/>
        </w:rPr>
        <w:t xml:space="preserve"> </w:t>
      </w:r>
      <w:r>
        <w:rPr>
          <w:sz w:val="24"/>
        </w:rPr>
        <w:t>These</w:t>
      </w:r>
      <w:r>
        <w:rPr>
          <w:spacing w:val="-4"/>
          <w:sz w:val="24"/>
        </w:rPr>
        <w:t xml:space="preserve"> </w:t>
      </w:r>
      <w:r>
        <w:rPr>
          <w:sz w:val="24"/>
        </w:rPr>
        <w:t>courses</w:t>
      </w:r>
      <w:r>
        <w:rPr>
          <w:spacing w:val="-3"/>
          <w:sz w:val="24"/>
        </w:rPr>
        <w:t xml:space="preserve"> </w:t>
      </w:r>
      <w:r>
        <w:rPr>
          <w:sz w:val="24"/>
        </w:rPr>
        <w:t>may</w:t>
      </w:r>
      <w:r>
        <w:rPr>
          <w:spacing w:val="-8"/>
          <w:sz w:val="24"/>
        </w:rPr>
        <w:t xml:space="preserve"> </w:t>
      </w:r>
      <w:r>
        <w:rPr>
          <w:sz w:val="24"/>
        </w:rPr>
        <w:t>be</w:t>
      </w:r>
      <w:r>
        <w:rPr>
          <w:spacing w:val="-2"/>
          <w:sz w:val="24"/>
        </w:rPr>
        <w:t xml:space="preserve"> </w:t>
      </w:r>
      <w:r>
        <w:rPr>
          <w:sz w:val="24"/>
        </w:rPr>
        <w:t>chosen</w:t>
      </w:r>
      <w:r>
        <w:rPr>
          <w:spacing w:val="-3"/>
          <w:sz w:val="24"/>
        </w:rPr>
        <w:t xml:space="preserve"> </w:t>
      </w:r>
      <w:r>
        <w:rPr>
          <w:sz w:val="24"/>
        </w:rPr>
        <w:t>from</w:t>
      </w:r>
      <w:r>
        <w:rPr>
          <w:spacing w:val="-3"/>
          <w:sz w:val="24"/>
        </w:rPr>
        <w:t xml:space="preserve"> </w:t>
      </w:r>
      <w:r>
        <w:rPr>
          <w:sz w:val="24"/>
        </w:rPr>
        <w:t>a</w:t>
      </w:r>
      <w:r>
        <w:rPr>
          <w:spacing w:val="-3"/>
          <w:sz w:val="24"/>
        </w:rPr>
        <w:t xml:space="preserve"> </w:t>
      </w:r>
      <w:r>
        <w:rPr>
          <w:sz w:val="24"/>
        </w:rPr>
        <w:t>pool</w:t>
      </w:r>
      <w:r>
        <w:rPr>
          <w:spacing w:val="-3"/>
          <w:sz w:val="24"/>
        </w:rPr>
        <w:t xml:space="preserve"> </w:t>
      </w:r>
      <w:r>
        <w:rPr>
          <w:sz w:val="24"/>
        </w:rPr>
        <w:t>of designed to provide value-based and/or skill-based instruction.</w:t>
      </w:r>
    </w:p>
    <w:p>
      <w:pPr>
        <w:spacing w:after="0" w:line="240" w:lineRule="auto"/>
        <w:jc w:val="left"/>
        <w:rPr>
          <w:sz w:val="24"/>
        </w:rPr>
        <w:sectPr>
          <w:pgSz w:w="11910" w:h="16840"/>
          <w:pgMar w:top="1180" w:right="300" w:bottom="280" w:left="980" w:header="720" w:footer="720" w:gutter="0"/>
          <w:cols w:space="720" w:num="1"/>
        </w:sectPr>
      </w:pPr>
    </w:p>
    <w:p>
      <w:pPr>
        <w:pStyle w:val="3"/>
        <w:spacing w:before="6"/>
        <w:ind w:left="0" w:leftChars="0" w:right="1194" w:firstLine="0" w:firstLineChars="0"/>
        <w:jc w:val="center"/>
      </w:pPr>
      <w:r>
        <w:t>CBCS</w:t>
      </w:r>
      <w:r>
        <w:rPr>
          <w:spacing w:val="-11"/>
        </w:rPr>
        <w:t xml:space="preserve"> </w:t>
      </w:r>
      <w:r>
        <w:t>CURRICULUM</w:t>
      </w:r>
      <w:r>
        <w:rPr>
          <w:spacing w:val="-7"/>
        </w:rPr>
        <w:t xml:space="preserve"> </w:t>
      </w:r>
      <w:r>
        <w:t>FOR</w:t>
      </w:r>
      <w:r>
        <w:rPr>
          <w:spacing w:val="-10"/>
        </w:rPr>
        <w:t xml:space="preserve"> </w:t>
      </w:r>
      <w:r>
        <w:t>SEMESTERIZED</w:t>
      </w:r>
      <w:r>
        <w:rPr>
          <w:spacing w:val="-10"/>
        </w:rPr>
        <w:t xml:space="preserve"> </w:t>
      </w:r>
      <w:r>
        <w:t>UNDER-GRADUATE COURSE IN</w:t>
      </w:r>
    </w:p>
    <w:p>
      <w:pPr>
        <w:spacing w:before="2"/>
        <w:ind w:left="565" w:right="1196" w:firstLine="0"/>
        <w:jc w:val="center"/>
        <w:rPr>
          <w:rFonts w:ascii="Calibri"/>
          <w:b/>
          <w:sz w:val="32"/>
        </w:rPr>
      </w:pPr>
      <w:r>
        <w:rPr>
          <w:rFonts w:ascii="Calibri"/>
          <w:b/>
          <w:sz w:val="32"/>
        </w:rPr>
        <w:t>PHYSICS</w:t>
      </w:r>
      <w:r>
        <w:rPr>
          <w:rFonts w:ascii="Calibri"/>
          <w:b/>
          <w:spacing w:val="-12"/>
          <w:sz w:val="32"/>
        </w:rPr>
        <w:t xml:space="preserve"> </w:t>
      </w:r>
      <w:r>
        <w:rPr>
          <w:rFonts w:ascii="Calibri"/>
          <w:b/>
          <w:spacing w:val="-2"/>
          <w:sz w:val="32"/>
        </w:rPr>
        <w:t>(PROGRAMME/GENERAL)</w:t>
      </w:r>
    </w:p>
    <w:p>
      <w:pPr>
        <w:spacing w:before="278"/>
        <w:ind w:left="717" w:right="0" w:firstLine="0"/>
        <w:jc w:val="left"/>
        <w:rPr>
          <w:rFonts w:ascii="Cambria"/>
          <w:b/>
          <w:sz w:val="20"/>
        </w:rPr>
      </w:pPr>
      <w:r>
        <w:rPr>
          <w:rFonts w:ascii="Cambria"/>
          <w:b/>
          <w:sz w:val="20"/>
        </w:rPr>
        <w:t>A.</w:t>
      </w:r>
      <w:r>
        <w:rPr>
          <w:rFonts w:ascii="Cambria"/>
          <w:b/>
          <w:spacing w:val="-7"/>
          <w:sz w:val="20"/>
        </w:rPr>
        <w:t xml:space="preserve"> </w:t>
      </w:r>
      <w:r>
        <w:rPr>
          <w:rFonts w:ascii="Cambria"/>
          <w:b/>
          <w:sz w:val="20"/>
        </w:rPr>
        <w:t>TOTAL</w:t>
      </w:r>
      <w:r>
        <w:rPr>
          <w:rFonts w:ascii="Cambria"/>
          <w:b/>
          <w:spacing w:val="-3"/>
          <w:sz w:val="20"/>
        </w:rPr>
        <w:t xml:space="preserve"> </w:t>
      </w:r>
      <w:r>
        <w:rPr>
          <w:rFonts w:ascii="Cambria"/>
          <w:b/>
          <w:sz w:val="20"/>
        </w:rPr>
        <w:t>Number</w:t>
      </w:r>
      <w:r>
        <w:rPr>
          <w:rFonts w:ascii="Cambria"/>
          <w:b/>
          <w:spacing w:val="-6"/>
          <w:sz w:val="20"/>
        </w:rPr>
        <w:t xml:space="preserve"> </w:t>
      </w:r>
      <w:r>
        <w:rPr>
          <w:rFonts w:ascii="Cambria"/>
          <w:b/>
          <w:sz w:val="20"/>
        </w:rPr>
        <w:t>of</w:t>
      </w:r>
      <w:r>
        <w:rPr>
          <w:rFonts w:ascii="Cambria"/>
          <w:b/>
          <w:spacing w:val="-6"/>
          <w:sz w:val="20"/>
        </w:rPr>
        <w:t xml:space="preserve"> </w:t>
      </w:r>
      <w:r>
        <w:rPr>
          <w:rFonts w:ascii="Cambria"/>
          <w:b/>
          <w:sz w:val="20"/>
        </w:rPr>
        <w:t>courses</w:t>
      </w:r>
      <w:r>
        <w:rPr>
          <w:rFonts w:ascii="Cambria"/>
          <w:b/>
          <w:spacing w:val="-6"/>
          <w:sz w:val="20"/>
        </w:rPr>
        <w:t xml:space="preserve"> </w:t>
      </w:r>
      <w:r>
        <w:rPr>
          <w:rFonts w:ascii="Cambria"/>
          <w:b/>
          <w:sz w:val="20"/>
        </w:rPr>
        <w:t>in</w:t>
      </w:r>
      <w:r>
        <w:rPr>
          <w:rFonts w:ascii="Cambria"/>
          <w:b/>
          <w:spacing w:val="-4"/>
          <w:sz w:val="20"/>
        </w:rPr>
        <w:t xml:space="preserve"> </w:t>
      </w:r>
      <w:r>
        <w:rPr>
          <w:rFonts w:ascii="Cambria"/>
          <w:b/>
          <w:sz w:val="20"/>
        </w:rPr>
        <w:t>UG-CBCS</w:t>
      </w:r>
      <w:r>
        <w:rPr>
          <w:rFonts w:ascii="Cambria"/>
          <w:b/>
          <w:spacing w:val="-5"/>
          <w:sz w:val="20"/>
        </w:rPr>
        <w:t xml:space="preserve"> </w:t>
      </w:r>
      <w:r>
        <w:rPr>
          <w:rFonts w:ascii="Cambria"/>
          <w:b/>
          <w:sz w:val="20"/>
        </w:rPr>
        <w:t>B.Sc.</w:t>
      </w:r>
      <w:r>
        <w:rPr>
          <w:rFonts w:ascii="Cambria"/>
          <w:b/>
          <w:spacing w:val="-6"/>
          <w:sz w:val="20"/>
        </w:rPr>
        <w:t xml:space="preserve"> </w:t>
      </w:r>
      <w:r>
        <w:rPr>
          <w:rFonts w:ascii="Cambria"/>
          <w:b/>
          <w:spacing w:val="-2"/>
          <w:sz w:val="20"/>
        </w:rPr>
        <w:t>GENERAL:</w:t>
      </w:r>
    </w:p>
    <w:tbl>
      <w:tblPr>
        <w:tblStyle w:val="7"/>
        <w:tblW w:w="0" w:type="auto"/>
        <w:tblInd w:w="6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898"/>
        <w:gridCol w:w="3394"/>
        <w:gridCol w:w="1544"/>
        <w:gridCol w:w="1639"/>
        <w:gridCol w:w="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32" w:type="dxa"/>
            <w:vMerge w:val="restart"/>
          </w:tcPr>
          <w:p>
            <w:pPr>
              <w:pStyle w:val="14"/>
              <w:ind w:left="107" w:right="732"/>
              <w:rPr>
                <w:b/>
                <w:sz w:val="20"/>
              </w:rPr>
            </w:pPr>
            <w:r>
              <w:rPr>
                <w:b/>
                <w:sz w:val="20"/>
              </w:rPr>
              <w:t>Types</w:t>
            </w:r>
            <w:r>
              <w:rPr>
                <w:b/>
                <w:spacing w:val="-12"/>
                <w:sz w:val="20"/>
              </w:rPr>
              <w:t xml:space="preserve"> </w:t>
            </w:r>
            <w:r>
              <w:rPr>
                <w:b/>
                <w:sz w:val="20"/>
              </w:rPr>
              <w:t xml:space="preserve">of </w:t>
            </w:r>
            <w:r>
              <w:rPr>
                <w:b/>
                <w:spacing w:val="-2"/>
                <w:sz w:val="20"/>
              </w:rPr>
              <w:t>course</w:t>
            </w:r>
          </w:p>
        </w:tc>
        <w:tc>
          <w:tcPr>
            <w:tcW w:w="898" w:type="dxa"/>
            <w:vMerge w:val="restart"/>
          </w:tcPr>
          <w:p>
            <w:pPr>
              <w:pStyle w:val="14"/>
              <w:ind w:left="107" w:right="155"/>
              <w:rPr>
                <w:b/>
                <w:sz w:val="20"/>
              </w:rPr>
            </w:pPr>
            <w:r>
              <w:rPr>
                <w:b/>
                <w:spacing w:val="-4"/>
                <w:sz w:val="20"/>
              </w:rPr>
              <w:t>Core</w:t>
            </w:r>
            <w:r>
              <w:rPr>
                <w:b/>
                <w:spacing w:val="-2"/>
                <w:sz w:val="20"/>
              </w:rPr>
              <w:t xml:space="preserve"> course </w:t>
            </w:r>
            <w:r>
              <w:rPr>
                <w:b/>
                <w:spacing w:val="-4"/>
                <w:sz w:val="20"/>
              </w:rPr>
              <w:t>(CC)</w:t>
            </w:r>
          </w:p>
        </w:tc>
        <w:tc>
          <w:tcPr>
            <w:tcW w:w="3394" w:type="dxa"/>
          </w:tcPr>
          <w:p>
            <w:pPr>
              <w:pStyle w:val="14"/>
              <w:spacing w:line="234" w:lineRule="exact"/>
              <w:ind w:left="105"/>
              <w:rPr>
                <w:b/>
                <w:sz w:val="20"/>
              </w:rPr>
            </w:pPr>
            <w:r>
              <w:rPr>
                <w:b/>
                <w:sz w:val="20"/>
              </w:rPr>
              <w:t>Elective</w:t>
            </w:r>
            <w:r>
              <w:rPr>
                <w:b/>
                <w:spacing w:val="-11"/>
                <w:sz w:val="20"/>
              </w:rPr>
              <w:t xml:space="preserve"> </w:t>
            </w:r>
            <w:r>
              <w:rPr>
                <w:b/>
                <w:spacing w:val="-2"/>
                <w:sz w:val="20"/>
              </w:rPr>
              <w:t>course</w:t>
            </w:r>
          </w:p>
        </w:tc>
        <w:tc>
          <w:tcPr>
            <w:tcW w:w="3183" w:type="dxa"/>
            <w:gridSpan w:val="2"/>
          </w:tcPr>
          <w:p>
            <w:pPr>
              <w:pStyle w:val="14"/>
              <w:spacing w:line="234" w:lineRule="exact"/>
              <w:ind w:left="105"/>
              <w:rPr>
                <w:b/>
                <w:sz w:val="20"/>
              </w:rPr>
            </w:pPr>
            <w:r>
              <w:rPr>
                <w:b/>
                <w:sz w:val="20"/>
              </w:rPr>
              <w:t>Ability</w:t>
            </w:r>
            <w:r>
              <w:rPr>
                <w:b/>
                <w:spacing w:val="-9"/>
                <w:sz w:val="20"/>
              </w:rPr>
              <w:t xml:space="preserve"> </w:t>
            </w:r>
            <w:r>
              <w:rPr>
                <w:b/>
                <w:sz w:val="20"/>
              </w:rPr>
              <w:t>Enhncemnt</w:t>
            </w:r>
            <w:r>
              <w:rPr>
                <w:b/>
                <w:spacing w:val="-9"/>
                <w:sz w:val="20"/>
              </w:rPr>
              <w:t xml:space="preserve"> </w:t>
            </w:r>
            <w:r>
              <w:rPr>
                <w:b/>
                <w:spacing w:val="-2"/>
                <w:sz w:val="20"/>
              </w:rPr>
              <w:t>Course</w:t>
            </w:r>
          </w:p>
        </w:tc>
        <w:tc>
          <w:tcPr>
            <w:tcW w:w="766" w:type="dxa"/>
            <w:vMerge w:val="restart"/>
          </w:tcPr>
          <w:p>
            <w:pPr>
              <w:pStyle w:val="14"/>
              <w:ind w:left="105" w:right="509"/>
              <w:jc w:val="both"/>
              <w:rPr>
                <w:b/>
                <w:sz w:val="20"/>
              </w:rPr>
            </w:pPr>
            <w:r>
              <w:rPr>
                <w:b/>
                <w:spacing w:val="-10"/>
                <w:sz w:val="20"/>
              </w:rPr>
              <w:t>T</w:t>
            </w:r>
            <w:r>
              <w:rPr>
                <w:b/>
                <w:sz w:val="20"/>
              </w:rPr>
              <w:t xml:space="preserve"> </w:t>
            </w:r>
            <w:r>
              <w:rPr>
                <w:b/>
                <w:spacing w:val="-10"/>
                <w:sz w:val="20"/>
              </w:rPr>
              <w:t>O</w:t>
            </w:r>
            <w:r>
              <w:rPr>
                <w:b/>
                <w:sz w:val="20"/>
              </w:rPr>
              <w:t xml:space="preserve"> </w:t>
            </w:r>
            <w:r>
              <w:rPr>
                <w:b/>
                <w:spacing w:val="-10"/>
                <w:sz w:val="20"/>
              </w:rPr>
              <w:t>T</w:t>
            </w:r>
            <w:r>
              <w:rPr>
                <w:b/>
                <w:sz w:val="20"/>
              </w:rPr>
              <w:t xml:space="preserve"> </w:t>
            </w:r>
            <w:r>
              <w:rPr>
                <w:b/>
                <w:spacing w:val="-10"/>
                <w:sz w:val="20"/>
              </w:rPr>
              <w:t>A</w:t>
            </w:r>
            <w:r>
              <w:rPr>
                <w:b/>
                <w:sz w:val="20"/>
              </w:rPr>
              <w:t xml:space="preserve"> </w:t>
            </w:r>
            <w:r>
              <w:rPr>
                <w:b/>
                <w:spacing w:val="-10"/>
                <w:sz w:val="20"/>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632" w:type="dxa"/>
            <w:vMerge w:val="continue"/>
            <w:tcBorders>
              <w:top w:val="nil"/>
            </w:tcBorders>
          </w:tcPr>
          <w:p>
            <w:pPr>
              <w:rPr>
                <w:sz w:val="2"/>
                <w:szCs w:val="2"/>
              </w:rPr>
            </w:pPr>
          </w:p>
        </w:tc>
        <w:tc>
          <w:tcPr>
            <w:tcW w:w="898" w:type="dxa"/>
            <w:vMerge w:val="continue"/>
            <w:tcBorders>
              <w:top w:val="nil"/>
            </w:tcBorders>
          </w:tcPr>
          <w:p>
            <w:pPr>
              <w:rPr>
                <w:sz w:val="2"/>
                <w:szCs w:val="2"/>
              </w:rPr>
            </w:pPr>
          </w:p>
        </w:tc>
        <w:tc>
          <w:tcPr>
            <w:tcW w:w="3394" w:type="dxa"/>
          </w:tcPr>
          <w:p>
            <w:pPr>
              <w:pStyle w:val="14"/>
              <w:ind w:left="105"/>
              <w:rPr>
                <w:b/>
                <w:sz w:val="20"/>
              </w:rPr>
            </w:pPr>
            <w:r>
              <w:rPr>
                <w:b/>
                <w:sz w:val="20"/>
              </w:rPr>
              <w:t>Discipline</w:t>
            </w:r>
            <w:r>
              <w:rPr>
                <w:b/>
                <w:spacing w:val="-12"/>
                <w:sz w:val="20"/>
              </w:rPr>
              <w:t xml:space="preserve"> </w:t>
            </w:r>
            <w:r>
              <w:rPr>
                <w:b/>
                <w:sz w:val="20"/>
              </w:rPr>
              <w:t>specific</w:t>
            </w:r>
            <w:r>
              <w:rPr>
                <w:b/>
                <w:spacing w:val="-11"/>
                <w:sz w:val="20"/>
              </w:rPr>
              <w:t xml:space="preserve"> </w:t>
            </w:r>
            <w:r>
              <w:rPr>
                <w:b/>
                <w:sz w:val="20"/>
              </w:rPr>
              <w:t>elective</w:t>
            </w:r>
            <w:r>
              <w:rPr>
                <w:b/>
                <w:spacing w:val="-11"/>
                <w:sz w:val="20"/>
              </w:rPr>
              <w:t xml:space="preserve"> </w:t>
            </w:r>
            <w:r>
              <w:rPr>
                <w:b/>
                <w:sz w:val="20"/>
              </w:rPr>
              <w:t xml:space="preserve">course </w:t>
            </w:r>
            <w:r>
              <w:rPr>
                <w:b/>
                <w:spacing w:val="-2"/>
                <w:sz w:val="20"/>
              </w:rPr>
              <w:t>(DSE)</w:t>
            </w:r>
          </w:p>
        </w:tc>
        <w:tc>
          <w:tcPr>
            <w:tcW w:w="1544" w:type="dxa"/>
          </w:tcPr>
          <w:p>
            <w:pPr>
              <w:pStyle w:val="14"/>
              <w:ind w:left="105"/>
              <w:rPr>
                <w:b/>
                <w:sz w:val="20"/>
              </w:rPr>
            </w:pPr>
            <w:r>
              <w:rPr>
                <w:b/>
                <w:spacing w:val="-2"/>
                <w:sz w:val="20"/>
              </w:rPr>
              <w:t>Ability Enhancmnt</w:t>
            </w:r>
          </w:p>
          <w:p>
            <w:pPr>
              <w:pStyle w:val="14"/>
              <w:spacing w:line="232" w:lineRule="exact"/>
              <w:ind w:left="105"/>
              <w:rPr>
                <w:b/>
                <w:sz w:val="20"/>
              </w:rPr>
            </w:pPr>
            <w:r>
              <w:rPr>
                <w:b/>
                <w:spacing w:val="-2"/>
                <w:sz w:val="20"/>
              </w:rPr>
              <w:t>compulsory course(AECC)</w:t>
            </w:r>
          </w:p>
        </w:tc>
        <w:tc>
          <w:tcPr>
            <w:tcW w:w="1639" w:type="dxa"/>
          </w:tcPr>
          <w:p>
            <w:pPr>
              <w:pStyle w:val="14"/>
              <w:ind w:left="107" w:right="114"/>
              <w:rPr>
                <w:b/>
                <w:sz w:val="20"/>
              </w:rPr>
            </w:pPr>
            <w:r>
              <w:rPr>
                <w:b/>
                <w:spacing w:val="-2"/>
                <w:sz w:val="20"/>
              </w:rPr>
              <w:t xml:space="preserve">Skill Enhancmnt </w:t>
            </w:r>
            <w:r>
              <w:rPr>
                <w:b/>
                <w:sz w:val="20"/>
              </w:rPr>
              <w:t>course</w:t>
            </w:r>
            <w:r>
              <w:rPr>
                <w:b/>
                <w:spacing w:val="-9"/>
                <w:sz w:val="20"/>
              </w:rPr>
              <w:t xml:space="preserve"> </w:t>
            </w:r>
            <w:r>
              <w:rPr>
                <w:b/>
                <w:spacing w:val="-2"/>
                <w:sz w:val="20"/>
              </w:rPr>
              <w:t>(SEC)</w:t>
            </w: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632" w:type="dxa"/>
          </w:tcPr>
          <w:p>
            <w:pPr>
              <w:pStyle w:val="14"/>
              <w:spacing w:line="215" w:lineRule="exact"/>
              <w:ind w:left="107"/>
              <w:rPr>
                <w:b/>
                <w:sz w:val="20"/>
              </w:rPr>
            </w:pPr>
            <w:r>
              <w:rPr>
                <w:b/>
                <w:sz w:val="20"/>
              </w:rPr>
              <w:t>No.</w:t>
            </w:r>
            <w:r>
              <w:rPr>
                <w:b/>
                <w:spacing w:val="-4"/>
                <w:sz w:val="20"/>
              </w:rPr>
              <w:t xml:space="preserve"> </w:t>
            </w:r>
            <w:r>
              <w:rPr>
                <w:b/>
                <w:sz w:val="20"/>
              </w:rPr>
              <w:t>of</w:t>
            </w:r>
            <w:r>
              <w:rPr>
                <w:b/>
                <w:spacing w:val="-3"/>
                <w:sz w:val="20"/>
              </w:rPr>
              <w:t xml:space="preserve"> </w:t>
            </w:r>
            <w:r>
              <w:rPr>
                <w:b/>
                <w:spacing w:val="-2"/>
                <w:sz w:val="20"/>
              </w:rPr>
              <w:t>course</w:t>
            </w:r>
          </w:p>
        </w:tc>
        <w:tc>
          <w:tcPr>
            <w:tcW w:w="898" w:type="dxa"/>
          </w:tcPr>
          <w:p>
            <w:pPr>
              <w:pStyle w:val="14"/>
              <w:spacing w:line="215" w:lineRule="exact"/>
              <w:ind w:left="7" w:right="3"/>
              <w:jc w:val="center"/>
              <w:rPr>
                <w:b/>
                <w:sz w:val="20"/>
              </w:rPr>
            </w:pPr>
            <w:r>
              <w:rPr>
                <w:b/>
                <w:spacing w:val="-5"/>
                <w:sz w:val="20"/>
              </w:rPr>
              <w:t>12</w:t>
            </w:r>
          </w:p>
        </w:tc>
        <w:tc>
          <w:tcPr>
            <w:tcW w:w="3394" w:type="dxa"/>
          </w:tcPr>
          <w:p>
            <w:pPr>
              <w:pStyle w:val="14"/>
              <w:spacing w:line="215" w:lineRule="exact"/>
              <w:ind w:left="0" w:right="1629"/>
              <w:jc w:val="right"/>
              <w:rPr>
                <w:b/>
                <w:sz w:val="20"/>
              </w:rPr>
            </w:pPr>
            <w:r>
              <w:rPr>
                <w:b/>
                <w:spacing w:val="-10"/>
                <w:sz w:val="20"/>
              </w:rPr>
              <w:t>6</w:t>
            </w:r>
          </w:p>
        </w:tc>
        <w:tc>
          <w:tcPr>
            <w:tcW w:w="1544" w:type="dxa"/>
          </w:tcPr>
          <w:p>
            <w:pPr>
              <w:pStyle w:val="14"/>
              <w:spacing w:line="215" w:lineRule="exact"/>
              <w:ind w:left="4"/>
              <w:jc w:val="center"/>
              <w:rPr>
                <w:b/>
                <w:sz w:val="20"/>
              </w:rPr>
            </w:pPr>
            <w:r>
              <w:rPr>
                <w:b/>
                <w:spacing w:val="-10"/>
                <w:sz w:val="20"/>
              </w:rPr>
              <w:t>2</w:t>
            </w:r>
          </w:p>
        </w:tc>
        <w:tc>
          <w:tcPr>
            <w:tcW w:w="1639" w:type="dxa"/>
          </w:tcPr>
          <w:p>
            <w:pPr>
              <w:pStyle w:val="14"/>
              <w:spacing w:line="215" w:lineRule="exact"/>
              <w:ind w:left="10"/>
              <w:jc w:val="center"/>
              <w:rPr>
                <w:b/>
                <w:sz w:val="20"/>
              </w:rPr>
            </w:pPr>
            <w:r>
              <w:rPr>
                <w:b/>
                <w:spacing w:val="-10"/>
                <w:sz w:val="20"/>
              </w:rPr>
              <w:t>4</w:t>
            </w:r>
          </w:p>
        </w:tc>
        <w:tc>
          <w:tcPr>
            <w:tcW w:w="766" w:type="dxa"/>
          </w:tcPr>
          <w:p>
            <w:pPr>
              <w:pStyle w:val="14"/>
              <w:spacing w:line="215" w:lineRule="exact"/>
              <w:ind w:left="2"/>
              <w:jc w:val="center"/>
              <w:rPr>
                <w:b/>
                <w:sz w:val="20"/>
              </w:rPr>
            </w:pPr>
            <w:r>
              <w:rPr>
                <w:b/>
                <w:spacing w:val="-5"/>
                <w:sz w:val="20"/>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632" w:type="dxa"/>
          </w:tcPr>
          <w:p>
            <w:pPr>
              <w:pStyle w:val="14"/>
              <w:spacing w:line="215" w:lineRule="exact"/>
              <w:ind w:left="107"/>
              <w:rPr>
                <w:b/>
                <w:sz w:val="20"/>
              </w:rPr>
            </w:pPr>
            <w:r>
              <w:rPr>
                <w:b/>
                <w:spacing w:val="-2"/>
                <w:sz w:val="20"/>
              </w:rPr>
              <w:t>Credit/course</w:t>
            </w:r>
          </w:p>
        </w:tc>
        <w:tc>
          <w:tcPr>
            <w:tcW w:w="898" w:type="dxa"/>
          </w:tcPr>
          <w:p>
            <w:pPr>
              <w:pStyle w:val="14"/>
              <w:spacing w:line="215" w:lineRule="exact"/>
              <w:ind w:left="7"/>
              <w:jc w:val="center"/>
              <w:rPr>
                <w:b/>
                <w:sz w:val="20"/>
              </w:rPr>
            </w:pPr>
            <w:r>
              <w:rPr>
                <w:b/>
                <w:spacing w:val="-10"/>
                <w:sz w:val="20"/>
              </w:rPr>
              <w:t>6</w:t>
            </w:r>
          </w:p>
        </w:tc>
        <w:tc>
          <w:tcPr>
            <w:tcW w:w="3394" w:type="dxa"/>
          </w:tcPr>
          <w:p>
            <w:pPr>
              <w:pStyle w:val="14"/>
              <w:spacing w:line="215" w:lineRule="exact"/>
              <w:ind w:left="0" w:right="1629"/>
              <w:jc w:val="right"/>
              <w:rPr>
                <w:b/>
                <w:sz w:val="20"/>
              </w:rPr>
            </w:pPr>
            <w:r>
              <w:rPr>
                <w:b/>
                <w:spacing w:val="-10"/>
                <w:sz w:val="20"/>
              </w:rPr>
              <w:t>6</w:t>
            </w:r>
          </w:p>
        </w:tc>
        <w:tc>
          <w:tcPr>
            <w:tcW w:w="1544" w:type="dxa"/>
          </w:tcPr>
          <w:p>
            <w:pPr>
              <w:pStyle w:val="14"/>
              <w:spacing w:line="215" w:lineRule="exact"/>
              <w:ind w:left="4"/>
              <w:jc w:val="center"/>
              <w:rPr>
                <w:b/>
                <w:sz w:val="20"/>
              </w:rPr>
            </w:pPr>
            <w:r>
              <w:rPr>
                <w:b/>
                <w:spacing w:val="-10"/>
                <w:sz w:val="20"/>
              </w:rPr>
              <w:t>2</w:t>
            </w:r>
          </w:p>
        </w:tc>
        <w:tc>
          <w:tcPr>
            <w:tcW w:w="1639" w:type="dxa"/>
          </w:tcPr>
          <w:p>
            <w:pPr>
              <w:pStyle w:val="14"/>
              <w:spacing w:line="215" w:lineRule="exact"/>
              <w:ind w:left="10"/>
              <w:jc w:val="center"/>
              <w:rPr>
                <w:b/>
                <w:sz w:val="20"/>
              </w:rPr>
            </w:pPr>
            <w:r>
              <w:rPr>
                <w:b/>
                <w:spacing w:val="-10"/>
                <w:sz w:val="20"/>
              </w:rPr>
              <w:t>2</w:t>
            </w:r>
          </w:p>
        </w:tc>
        <w:tc>
          <w:tcPr>
            <w:tcW w:w="766" w:type="dxa"/>
          </w:tcPr>
          <w:p>
            <w:pPr>
              <w:pStyle w:val="14"/>
              <w:spacing w:line="215" w:lineRule="exact"/>
              <w:ind w:left="2" w:right="2"/>
              <w:jc w:val="center"/>
              <w:rPr>
                <w:b/>
                <w:sz w:val="20"/>
              </w:rPr>
            </w:pPr>
            <w:r>
              <w:rPr>
                <w:b/>
                <w:spacing w:val="-5"/>
                <w:sz w:val="20"/>
              </w:rPr>
              <w:t>120</w:t>
            </w:r>
          </w:p>
        </w:tc>
      </w:tr>
    </w:tbl>
    <w:p>
      <w:pPr>
        <w:pStyle w:val="8"/>
        <w:rPr>
          <w:rFonts w:ascii="Cambria"/>
          <w:b/>
          <w:sz w:val="20"/>
        </w:rPr>
      </w:pPr>
    </w:p>
    <w:p>
      <w:pPr>
        <w:pStyle w:val="8"/>
        <w:rPr>
          <w:rFonts w:ascii="Cambria"/>
          <w:b/>
          <w:sz w:val="20"/>
        </w:rPr>
      </w:pPr>
    </w:p>
    <w:p>
      <w:pPr>
        <w:spacing w:before="1"/>
        <w:ind w:left="760" w:right="0" w:firstLine="0"/>
        <w:jc w:val="left"/>
        <w:rPr>
          <w:rFonts w:ascii="Cambria"/>
          <w:b/>
          <w:sz w:val="20"/>
        </w:rPr>
      </w:pPr>
      <w:r>
        <w:rPr>
          <w:rFonts w:ascii="Cambria"/>
          <w:b/>
          <w:sz w:val="20"/>
        </w:rPr>
        <w:t>TABLE-1:</w:t>
      </w:r>
      <w:r>
        <w:rPr>
          <w:rFonts w:ascii="Cambria"/>
          <w:b/>
          <w:spacing w:val="-7"/>
          <w:sz w:val="20"/>
        </w:rPr>
        <w:t xml:space="preserve"> </w:t>
      </w:r>
      <w:r>
        <w:rPr>
          <w:rFonts w:ascii="Cambria"/>
          <w:b/>
          <w:sz w:val="20"/>
        </w:rPr>
        <w:t>DETAILS</w:t>
      </w:r>
      <w:r>
        <w:rPr>
          <w:rFonts w:ascii="Cambria"/>
          <w:b/>
          <w:spacing w:val="-7"/>
          <w:sz w:val="20"/>
        </w:rPr>
        <w:t xml:space="preserve"> </w:t>
      </w:r>
      <w:r>
        <w:rPr>
          <w:rFonts w:ascii="Cambria"/>
          <w:b/>
          <w:sz w:val="20"/>
        </w:rPr>
        <w:t>OF</w:t>
      </w:r>
      <w:r>
        <w:rPr>
          <w:rFonts w:ascii="Cambria"/>
          <w:b/>
          <w:spacing w:val="-8"/>
          <w:sz w:val="20"/>
        </w:rPr>
        <w:t xml:space="preserve"> </w:t>
      </w:r>
      <w:r>
        <w:rPr>
          <w:rFonts w:ascii="Cambria"/>
          <w:b/>
          <w:sz w:val="20"/>
        </w:rPr>
        <w:t>COURSES</w:t>
      </w:r>
      <w:r>
        <w:rPr>
          <w:rFonts w:ascii="Cambria"/>
          <w:b/>
          <w:spacing w:val="-8"/>
          <w:sz w:val="20"/>
        </w:rPr>
        <w:t xml:space="preserve"> </w:t>
      </w:r>
      <w:r>
        <w:rPr>
          <w:rFonts w:ascii="Cambria"/>
          <w:b/>
          <w:sz w:val="20"/>
        </w:rPr>
        <w:t>OF</w:t>
      </w:r>
      <w:r>
        <w:rPr>
          <w:rFonts w:ascii="Cambria"/>
          <w:b/>
          <w:spacing w:val="-7"/>
          <w:sz w:val="20"/>
        </w:rPr>
        <w:t xml:space="preserve"> </w:t>
      </w:r>
      <w:r>
        <w:rPr>
          <w:rFonts w:ascii="Cambria"/>
          <w:b/>
          <w:sz w:val="20"/>
        </w:rPr>
        <w:t>B.SC.</w:t>
      </w:r>
      <w:r>
        <w:rPr>
          <w:rFonts w:ascii="Cambria"/>
          <w:b/>
          <w:spacing w:val="-7"/>
          <w:sz w:val="20"/>
        </w:rPr>
        <w:t xml:space="preserve"> </w:t>
      </w:r>
      <w:r>
        <w:rPr>
          <w:rFonts w:ascii="Cambria"/>
          <w:b/>
          <w:sz w:val="20"/>
        </w:rPr>
        <w:t>(</w:t>
      </w:r>
      <w:r>
        <w:rPr>
          <w:rFonts w:ascii="Cambria"/>
          <w:b/>
          <w:spacing w:val="-8"/>
          <w:sz w:val="20"/>
        </w:rPr>
        <w:t xml:space="preserve"> </w:t>
      </w:r>
      <w:r>
        <w:rPr>
          <w:rFonts w:ascii="Cambria"/>
          <w:b/>
          <w:sz w:val="20"/>
        </w:rPr>
        <w:t>GENERAL</w:t>
      </w:r>
      <w:r>
        <w:rPr>
          <w:rFonts w:ascii="Cambria"/>
          <w:b/>
          <w:spacing w:val="-6"/>
          <w:sz w:val="20"/>
        </w:rPr>
        <w:t xml:space="preserve"> </w:t>
      </w:r>
      <w:r>
        <w:rPr>
          <w:rFonts w:ascii="Cambria"/>
          <w:b/>
          <w:sz w:val="20"/>
        </w:rPr>
        <w:t>)</w:t>
      </w:r>
      <w:r>
        <w:rPr>
          <w:rFonts w:ascii="Cambria"/>
          <w:b/>
          <w:spacing w:val="-8"/>
          <w:sz w:val="20"/>
        </w:rPr>
        <w:t xml:space="preserve"> </w:t>
      </w:r>
      <w:r>
        <w:rPr>
          <w:rFonts w:ascii="Cambria"/>
          <w:b/>
          <w:sz w:val="20"/>
        </w:rPr>
        <w:t>UNDER</w:t>
      </w:r>
      <w:r>
        <w:rPr>
          <w:rFonts w:ascii="Cambria"/>
          <w:b/>
          <w:spacing w:val="-6"/>
          <w:sz w:val="20"/>
        </w:rPr>
        <w:t xml:space="preserve"> </w:t>
      </w:r>
      <w:r>
        <w:rPr>
          <w:rFonts w:ascii="Cambria"/>
          <w:b/>
          <w:spacing w:val="-4"/>
          <w:sz w:val="20"/>
        </w:rPr>
        <w:t>CBCS</w:t>
      </w:r>
    </w:p>
    <w:tbl>
      <w:tblPr>
        <w:tblStyle w:val="7"/>
        <w:tblW w:w="0" w:type="auto"/>
        <w:tblInd w:w="6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5293"/>
        <w:gridCol w:w="1841"/>
        <w:gridCol w:w="1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47" w:type="dxa"/>
          </w:tcPr>
          <w:p>
            <w:pPr>
              <w:pStyle w:val="14"/>
              <w:spacing w:line="215" w:lineRule="exact"/>
              <w:ind w:left="107"/>
              <w:rPr>
                <w:b/>
                <w:i/>
                <w:sz w:val="20"/>
              </w:rPr>
            </w:pPr>
            <w:r>
              <w:rPr>
                <w:b/>
                <w:i/>
                <w:sz w:val="20"/>
              </w:rPr>
              <w:t>S.</w:t>
            </w:r>
            <w:r>
              <w:rPr>
                <w:b/>
                <w:i/>
                <w:spacing w:val="-5"/>
                <w:sz w:val="20"/>
              </w:rPr>
              <w:t xml:space="preserve"> No.</w:t>
            </w:r>
          </w:p>
        </w:tc>
        <w:tc>
          <w:tcPr>
            <w:tcW w:w="5293" w:type="dxa"/>
          </w:tcPr>
          <w:p>
            <w:pPr>
              <w:pStyle w:val="14"/>
              <w:spacing w:line="215" w:lineRule="exact"/>
              <w:ind w:left="151"/>
              <w:rPr>
                <w:b/>
                <w:sz w:val="20"/>
              </w:rPr>
            </w:pPr>
            <w:r>
              <w:rPr>
                <w:b/>
                <w:spacing w:val="-2"/>
                <w:sz w:val="20"/>
              </w:rPr>
              <w:t>Particulars</w:t>
            </w:r>
            <w:r>
              <w:rPr>
                <w:b/>
                <w:spacing w:val="-9"/>
                <w:sz w:val="20"/>
              </w:rPr>
              <w:t xml:space="preserve"> </w:t>
            </w:r>
            <w:r>
              <w:rPr>
                <w:b/>
                <w:spacing w:val="-2"/>
                <w:sz w:val="20"/>
              </w:rPr>
              <w:t>of</w:t>
            </w:r>
            <w:r>
              <w:rPr>
                <w:b/>
                <w:spacing w:val="-8"/>
                <w:sz w:val="20"/>
              </w:rPr>
              <w:t xml:space="preserve"> </w:t>
            </w:r>
            <w:r>
              <w:rPr>
                <w:b/>
                <w:spacing w:val="-2"/>
                <w:sz w:val="20"/>
              </w:rPr>
              <w:t>Course</w:t>
            </w:r>
          </w:p>
        </w:tc>
        <w:tc>
          <w:tcPr>
            <w:tcW w:w="3756" w:type="dxa"/>
            <w:gridSpan w:val="2"/>
          </w:tcPr>
          <w:p>
            <w:pPr>
              <w:pStyle w:val="14"/>
              <w:spacing w:line="215" w:lineRule="exact"/>
              <w:ind w:left="2"/>
              <w:jc w:val="center"/>
              <w:rPr>
                <w:b/>
                <w:sz w:val="20"/>
              </w:rPr>
            </w:pPr>
            <w:r>
              <w:rPr>
                <w:b/>
                <w:spacing w:val="-4"/>
                <w:sz w:val="20"/>
              </w:rPr>
              <w:t xml:space="preserve">Credit </w:t>
            </w:r>
            <w:r>
              <w:rPr>
                <w:b/>
                <w:spacing w:val="-2"/>
                <w:sz w:val="20"/>
              </w:rPr>
              <w:t>Point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47" w:type="dxa"/>
          </w:tcPr>
          <w:p>
            <w:pPr>
              <w:pStyle w:val="14"/>
              <w:spacing w:line="215" w:lineRule="exact"/>
              <w:ind w:left="107"/>
              <w:rPr>
                <w:b/>
                <w:i/>
                <w:sz w:val="20"/>
              </w:rPr>
            </w:pPr>
            <w:r>
              <w:rPr>
                <w:b/>
                <w:i/>
                <w:spacing w:val="-5"/>
                <w:sz w:val="20"/>
              </w:rPr>
              <w:t>1.</w:t>
            </w:r>
          </w:p>
        </w:tc>
        <w:tc>
          <w:tcPr>
            <w:tcW w:w="5293" w:type="dxa"/>
          </w:tcPr>
          <w:p>
            <w:pPr>
              <w:pStyle w:val="14"/>
              <w:spacing w:line="215" w:lineRule="exact"/>
              <w:ind w:left="107"/>
              <w:rPr>
                <w:b/>
                <w:sz w:val="20"/>
              </w:rPr>
            </w:pPr>
            <w:r>
              <w:rPr>
                <w:b/>
                <w:sz w:val="20"/>
              </w:rPr>
              <w:t>Core</w:t>
            </w:r>
            <w:r>
              <w:rPr>
                <w:b/>
                <w:spacing w:val="-6"/>
                <w:sz w:val="20"/>
              </w:rPr>
              <w:t xml:space="preserve"> </w:t>
            </w:r>
            <w:r>
              <w:rPr>
                <w:b/>
                <w:sz w:val="20"/>
              </w:rPr>
              <w:t>Course:</w:t>
            </w:r>
            <w:r>
              <w:rPr>
                <w:b/>
                <w:spacing w:val="-7"/>
                <w:sz w:val="20"/>
              </w:rPr>
              <w:t xml:space="preserve"> </w:t>
            </w:r>
            <w:r>
              <w:rPr>
                <w:b/>
                <w:sz w:val="20"/>
              </w:rPr>
              <w:t>12</w:t>
            </w:r>
            <w:r>
              <w:rPr>
                <w:b/>
                <w:spacing w:val="-7"/>
                <w:sz w:val="20"/>
              </w:rPr>
              <w:t xml:space="preserve"> </w:t>
            </w:r>
            <w:r>
              <w:rPr>
                <w:b/>
                <w:spacing w:val="-2"/>
                <w:sz w:val="20"/>
              </w:rPr>
              <w:t>Papers</w:t>
            </w:r>
          </w:p>
        </w:tc>
        <w:tc>
          <w:tcPr>
            <w:tcW w:w="1841" w:type="dxa"/>
          </w:tcPr>
          <w:p>
            <w:pPr>
              <w:pStyle w:val="14"/>
              <w:spacing w:line="215" w:lineRule="exact"/>
              <w:ind w:left="105"/>
              <w:rPr>
                <w:b/>
                <w:sz w:val="20"/>
              </w:rPr>
            </w:pPr>
            <w:r>
              <w:rPr>
                <w:b/>
                <w:w w:val="90"/>
                <w:sz w:val="20"/>
              </w:rPr>
              <w:t>Theory</w:t>
            </w:r>
            <w:r>
              <w:rPr>
                <w:b/>
                <w:spacing w:val="5"/>
                <w:sz w:val="20"/>
              </w:rPr>
              <w:t xml:space="preserve"> </w:t>
            </w:r>
            <w:r>
              <w:rPr>
                <w:b/>
                <w:w w:val="90"/>
                <w:sz w:val="20"/>
              </w:rPr>
              <w:t>+</w:t>
            </w:r>
            <w:r>
              <w:rPr>
                <w:b/>
                <w:spacing w:val="1"/>
                <w:sz w:val="20"/>
              </w:rPr>
              <w:t xml:space="preserve"> </w:t>
            </w:r>
            <w:r>
              <w:rPr>
                <w:b/>
                <w:spacing w:val="-2"/>
                <w:w w:val="90"/>
                <w:sz w:val="20"/>
              </w:rPr>
              <w:t>Practical</w:t>
            </w:r>
          </w:p>
        </w:tc>
        <w:tc>
          <w:tcPr>
            <w:tcW w:w="1915" w:type="dxa"/>
          </w:tcPr>
          <w:p>
            <w:pPr>
              <w:pStyle w:val="14"/>
              <w:spacing w:line="215" w:lineRule="exact"/>
              <w:ind w:left="108"/>
              <w:rPr>
                <w:b/>
                <w:sz w:val="20"/>
              </w:rPr>
            </w:pPr>
            <w:r>
              <w:rPr>
                <w:b/>
                <w:sz w:val="20"/>
              </w:rPr>
              <w:t>Theory</w:t>
            </w:r>
            <w:r>
              <w:rPr>
                <w:b/>
                <w:spacing w:val="-5"/>
                <w:sz w:val="20"/>
              </w:rPr>
              <w:t xml:space="preserve"> </w:t>
            </w:r>
            <w:r>
              <w:rPr>
                <w:b/>
                <w:sz w:val="20"/>
              </w:rPr>
              <w:t>+</w:t>
            </w:r>
            <w:r>
              <w:rPr>
                <w:b/>
                <w:spacing w:val="-5"/>
                <w:sz w:val="20"/>
              </w:rPr>
              <w:t xml:space="preserve"> </w:t>
            </w:r>
            <w:r>
              <w:rPr>
                <w:b/>
                <w:spacing w:val="-2"/>
                <w:sz w:val="20"/>
              </w:rPr>
              <w:t>Tutorial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47" w:type="dxa"/>
          </w:tcPr>
          <w:p>
            <w:pPr>
              <w:pStyle w:val="14"/>
              <w:spacing w:line="215" w:lineRule="exact"/>
              <w:ind w:left="107"/>
              <w:rPr>
                <w:b/>
                <w:i/>
                <w:sz w:val="20"/>
              </w:rPr>
            </w:pPr>
            <w:r>
              <w:rPr>
                <w:b/>
                <w:i/>
                <w:spacing w:val="-4"/>
                <w:sz w:val="20"/>
              </w:rPr>
              <w:t>1.A.</w:t>
            </w:r>
          </w:p>
        </w:tc>
        <w:tc>
          <w:tcPr>
            <w:tcW w:w="5293" w:type="dxa"/>
          </w:tcPr>
          <w:p>
            <w:pPr>
              <w:pStyle w:val="14"/>
              <w:spacing w:line="215" w:lineRule="exact"/>
              <w:ind w:left="107"/>
              <w:rPr>
                <w:sz w:val="20"/>
              </w:rPr>
            </w:pPr>
            <w:r>
              <w:rPr>
                <w:sz w:val="20"/>
              </w:rPr>
              <w:t>Core</w:t>
            </w:r>
            <w:r>
              <w:rPr>
                <w:spacing w:val="-5"/>
                <w:sz w:val="20"/>
              </w:rPr>
              <w:t xml:space="preserve"> </w:t>
            </w:r>
            <w:r>
              <w:rPr>
                <w:sz w:val="20"/>
              </w:rPr>
              <w:t>Course:</w:t>
            </w:r>
            <w:r>
              <w:rPr>
                <w:spacing w:val="-5"/>
                <w:sz w:val="20"/>
              </w:rPr>
              <w:t xml:space="preserve"> </w:t>
            </w:r>
            <w:r>
              <w:rPr>
                <w:sz w:val="20"/>
              </w:rPr>
              <w:t>Theory</w:t>
            </w:r>
            <w:r>
              <w:rPr>
                <w:spacing w:val="-3"/>
                <w:sz w:val="20"/>
              </w:rPr>
              <w:t xml:space="preserve"> </w:t>
            </w:r>
            <w:r>
              <w:rPr>
                <w:sz w:val="20"/>
              </w:rPr>
              <w:t>(</w:t>
            </w:r>
            <w:r>
              <w:rPr>
                <w:spacing w:val="-6"/>
                <w:sz w:val="20"/>
              </w:rPr>
              <w:t xml:space="preserve"> </w:t>
            </w:r>
            <w:r>
              <w:rPr>
                <w:sz w:val="20"/>
              </w:rPr>
              <w:t>12</w:t>
            </w:r>
            <w:r>
              <w:rPr>
                <w:spacing w:val="-4"/>
                <w:sz w:val="20"/>
              </w:rPr>
              <w:t xml:space="preserve"> </w:t>
            </w:r>
            <w:r>
              <w:rPr>
                <w:spacing w:val="-2"/>
                <w:sz w:val="20"/>
              </w:rPr>
              <w:t>papers)</w:t>
            </w:r>
          </w:p>
        </w:tc>
        <w:tc>
          <w:tcPr>
            <w:tcW w:w="1841" w:type="dxa"/>
          </w:tcPr>
          <w:p>
            <w:pPr>
              <w:pStyle w:val="14"/>
              <w:spacing w:line="215" w:lineRule="exact"/>
              <w:ind w:left="105"/>
              <w:rPr>
                <w:sz w:val="20"/>
              </w:rPr>
            </w:pPr>
            <w:r>
              <w:rPr>
                <w:sz w:val="20"/>
              </w:rPr>
              <w:t>12x4</w:t>
            </w:r>
            <w:r>
              <w:rPr>
                <w:spacing w:val="-4"/>
                <w:sz w:val="20"/>
              </w:rPr>
              <w:t xml:space="preserve"> </w:t>
            </w:r>
            <w:r>
              <w:rPr>
                <w:sz w:val="20"/>
              </w:rPr>
              <w:t>=</w:t>
            </w:r>
            <w:r>
              <w:rPr>
                <w:spacing w:val="-2"/>
                <w:sz w:val="20"/>
              </w:rPr>
              <w:t xml:space="preserve"> </w:t>
            </w:r>
            <w:r>
              <w:rPr>
                <w:spacing w:val="-5"/>
                <w:sz w:val="20"/>
              </w:rPr>
              <w:t>48</w:t>
            </w:r>
          </w:p>
        </w:tc>
        <w:tc>
          <w:tcPr>
            <w:tcW w:w="1915" w:type="dxa"/>
          </w:tcPr>
          <w:p>
            <w:pPr>
              <w:pStyle w:val="14"/>
              <w:spacing w:line="215" w:lineRule="exact"/>
              <w:ind w:left="108"/>
              <w:rPr>
                <w:sz w:val="20"/>
              </w:rPr>
            </w:pPr>
            <w:r>
              <w:rPr>
                <w:sz w:val="20"/>
              </w:rPr>
              <w:t>12x5</w:t>
            </w:r>
            <w:r>
              <w:rPr>
                <w:spacing w:val="-4"/>
                <w:sz w:val="20"/>
              </w:rPr>
              <w:t xml:space="preserve"> </w:t>
            </w:r>
            <w:r>
              <w:rPr>
                <w:sz w:val="20"/>
              </w:rPr>
              <w:t>=</w:t>
            </w:r>
            <w:r>
              <w:rPr>
                <w:spacing w:val="-2"/>
                <w:sz w:val="20"/>
              </w:rPr>
              <w:t xml:space="preserve"> </w:t>
            </w:r>
            <w:r>
              <w:rPr>
                <w:spacing w:val="-5"/>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47" w:type="dxa"/>
          </w:tcPr>
          <w:p>
            <w:pPr>
              <w:pStyle w:val="14"/>
              <w:spacing w:line="215" w:lineRule="exact"/>
              <w:ind w:left="107"/>
              <w:rPr>
                <w:b/>
                <w:i/>
                <w:sz w:val="20"/>
              </w:rPr>
            </w:pPr>
            <w:r>
              <w:rPr>
                <w:b/>
                <w:i/>
                <w:spacing w:val="-4"/>
                <w:sz w:val="20"/>
              </w:rPr>
              <w:t>1.B.</w:t>
            </w:r>
          </w:p>
        </w:tc>
        <w:tc>
          <w:tcPr>
            <w:tcW w:w="5293" w:type="dxa"/>
          </w:tcPr>
          <w:p>
            <w:pPr>
              <w:pStyle w:val="14"/>
              <w:spacing w:line="215" w:lineRule="exact"/>
              <w:ind w:left="107"/>
              <w:rPr>
                <w:sz w:val="20"/>
              </w:rPr>
            </w:pPr>
            <w:r>
              <w:rPr>
                <w:sz w:val="20"/>
              </w:rPr>
              <w:t>Core</w:t>
            </w:r>
            <w:r>
              <w:rPr>
                <w:spacing w:val="-8"/>
                <w:sz w:val="20"/>
              </w:rPr>
              <w:t xml:space="preserve"> </w:t>
            </w:r>
            <w:r>
              <w:rPr>
                <w:sz w:val="20"/>
              </w:rPr>
              <w:t>Course</w:t>
            </w:r>
            <w:r>
              <w:rPr>
                <w:spacing w:val="-9"/>
                <w:sz w:val="20"/>
              </w:rPr>
              <w:t xml:space="preserve"> </w:t>
            </w:r>
            <w:r>
              <w:rPr>
                <w:sz w:val="20"/>
              </w:rPr>
              <w:t>(</w:t>
            </w:r>
            <w:r>
              <w:rPr>
                <w:spacing w:val="-6"/>
                <w:sz w:val="20"/>
              </w:rPr>
              <w:t xml:space="preserve"> </w:t>
            </w:r>
            <w:r>
              <w:rPr>
                <w:sz w:val="20"/>
              </w:rPr>
              <w:t>Practical/Tutorial)*(</w:t>
            </w:r>
            <w:r>
              <w:rPr>
                <w:spacing w:val="-6"/>
                <w:sz w:val="20"/>
              </w:rPr>
              <w:t xml:space="preserve"> </w:t>
            </w:r>
            <w:r>
              <w:rPr>
                <w:sz w:val="20"/>
              </w:rPr>
              <w:t>12</w:t>
            </w:r>
            <w:r>
              <w:rPr>
                <w:spacing w:val="-7"/>
                <w:sz w:val="20"/>
              </w:rPr>
              <w:t xml:space="preserve"> </w:t>
            </w:r>
            <w:r>
              <w:rPr>
                <w:spacing w:val="-2"/>
                <w:sz w:val="20"/>
              </w:rPr>
              <w:t>papers)</w:t>
            </w:r>
          </w:p>
        </w:tc>
        <w:tc>
          <w:tcPr>
            <w:tcW w:w="1841" w:type="dxa"/>
          </w:tcPr>
          <w:p>
            <w:pPr>
              <w:pStyle w:val="14"/>
              <w:spacing w:line="215" w:lineRule="exact"/>
              <w:ind w:left="105"/>
              <w:rPr>
                <w:sz w:val="20"/>
              </w:rPr>
            </w:pPr>
            <w:r>
              <w:rPr>
                <w:sz w:val="20"/>
              </w:rPr>
              <w:t>12x2</w:t>
            </w:r>
            <w:r>
              <w:rPr>
                <w:spacing w:val="-4"/>
                <w:sz w:val="20"/>
              </w:rPr>
              <w:t xml:space="preserve"> </w:t>
            </w:r>
            <w:r>
              <w:rPr>
                <w:sz w:val="20"/>
              </w:rPr>
              <w:t>=</w:t>
            </w:r>
            <w:r>
              <w:rPr>
                <w:spacing w:val="-2"/>
                <w:sz w:val="20"/>
              </w:rPr>
              <w:t xml:space="preserve"> </w:t>
            </w:r>
            <w:r>
              <w:rPr>
                <w:spacing w:val="-5"/>
                <w:sz w:val="20"/>
              </w:rPr>
              <w:t>24</w:t>
            </w:r>
          </w:p>
        </w:tc>
        <w:tc>
          <w:tcPr>
            <w:tcW w:w="1915" w:type="dxa"/>
          </w:tcPr>
          <w:p>
            <w:pPr>
              <w:pStyle w:val="14"/>
              <w:spacing w:line="215" w:lineRule="exact"/>
              <w:ind w:left="108"/>
              <w:rPr>
                <w:sz w:val="20"/>
              </w:rPr>
            </w:pPr>
            <w:r>
              <w:rPr>
                <w:sz w:val="20"/>
              </w:rPr>
              <w:t>12x1</w:t>
            </w:r>
            <w:r>
              <w:rPr>
                <w:spacing w:val="-11"/>
                <w:sz w:val="20"/>
              </w:rPr>
              <w:t xml:space="preserve"> </w:t>
            </w:r>
            <w:r>
              <w:rPr>
                <w:sz w:val="20"/>
              </w:rPr>
              <w:t>=</w:t>
            </w:r>
            <w:r>
              <w:rPr>
                <w:spacing w:val="-11"/>
                <w:sz w:val="20"/>
              </w:rPr>
              <w:t xml:space="preserve"> </w:t>
            </w:r>
            <w:r>
              <w:rPr>
                <w:spacing w:val="-5"/>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847" w:type="dxa"/>
          </w:tcPr>
          <w:p>
            <w:pPr>
              <w:pStyle w:val="14"/>
              <w:spacing w:line="212" w:lineRule="exact"/>
              <w:ind w:left="107"/>
              <w:rPr>
                <w:b/>
                <w:i/>
                <w:sz w:val="20"/>
              </w:rPr>
            </w:pPr>
            <w:r>
              <w:rPr>
                <w:b/>
                <w:i/>
                <w:spacing w:val="-5"/>
                <w:sz w:val="20"/>
              </w:rPr>
              <w:t>2.</w:t>
            </w:r>
          </w:p>
        </w:tc>
        <w:tc>
          <w:tcPr>
            <w:tcW w:w="9049" w:type="dxa"/>
            <w:gridSpan w:val="3"/>
          </w:tcPr>
          <w:p>
            <w:pPr>
              <w:pStyle w:val="14"/>
              <w:spacing w:line="212" w:lineRule="exact"/>
              <w:ind w:left="107"/>
              <w:rPr>
                <w:b/>
                <w:sz w:val="20"/>
              </w:rPr>
            </w:pPr>
            <w:r>
              <w:rPr>
                <w:b/>
                <w:sz w:val="20"/>
              </w:rPr>
              <w:t>Elective</w:t>
            </w:r>
            <w:r>
              <w:rPr>
                <w:b/>
                <w:spacing w:val="-6"/>
                <w:sz w:val="20"/>
              </w:rPr>
              <w:t xml:space="preserve"> </w:t>
            </w:r>
            <w:r>
              <w:rPr>
                <w:b/>
                <w:sz w:val="20"/>
              </w:rPr>
              <w:t>Courses:</w:t>
            </w:r>
            <w:r>
              <w:rPr>
                <w:b/>
                <w:spacing w:val="-8"/>
                <w:sz w:val="20"/>
              </w:rPr>
              <w:t xml:space="preserve"> </w:t>
            </w:r>
            <w:r>
              <w:rPr>
                <w:b/>
                <w:sz w:val="20"/>
              </w:rPr>
              <w:t>(6</w:t>
            </w:r>
            <w:r>
              <w:rPr>
                <w:b/>
                <w:spacing w:val="-8"/>
                <w:sz w:val="20"/>
              </w:rPr>
              <w:t xml:space="preserve"> </w:t>
            </w:r>
            <w:r>
              <w:rPr>
                <w:b/>
                <w:spacing w:val="-2"/>
                <w:sz w:val="20"/>
              </w:rPr>
              <w:t>papers)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47" w:type="dxa"/>
          </w:tcPr>
          <w:p>
            <w:pPr>
              <w:pStyle w:val="14"/>
              <w:spacing w:before="1" w:line="213" w:lineRule="exact"/>
              <w:ind w:left="107"/>
              <w:rPr>
                <w:b/>
                <w:i/>
                <w:sz w:val="20"/>
              </w:rPr>
            </w:pPr>
            <w:r>
              <w:rPr>
                <w:b/>
                <w:i/>
                <w:spacing w:val="-5"/>
                <w:sz w:val="20"/>
              </w:rPr>
              <w:t>A.</w:t>
            </w:r>
          </w:p>
        </w:tc>
        <w:tc>
          <w:tcPr>
            <w:tcW w:w="5293" w:type="dxa"/>
          </w:tcPr>
          <w:p>
            <w:pPr>
              <w:pStyle w:val="14"/>
              <w:spacing w:before="1" w:line="213" w:lineRule="exact"/>
              <w:ind w:left="151"/>
              <w:rPr>
                <w:sz w:val="20"/>
              </w:rPr>
            </w:pPr>
            <w:r>
              <w:rPr>
                <w:sz w:val="20"/>
              </w:rPr>
              <w:t>DSE:</w:t>
            </w:r>
            <w:r>
              <w:rPr>
                <w:spacing w:val="-4"/>
                <w:sz w:val="20"/>
              </w:rPr>
              <w:t xml:space="preserve"> </w:t>
            </w:r>
            <w:r>
              <w:rPr>
                <w:sz w:val="20"/>
              </w:rPr>
              <w:t>Theory</w:t>
            </w:r>
            <w:r>
              <w:rPr>
                <w:spacing w:val="-5"/>
                <w:sz w:val="20"/>
              </w:rPr>
              <w:t xml:space="preserve"> </w:t>
            </w:r>
            <w:r>
              <w:rPr>
                <w:sz w:val="20"/>
              </w:rPr>
              <w:t>(6</w:t>
            </w:r>
            <w:r>
              <w:rPr>
                <w:spacing w:val="-3"/>
                <w:sz w:val="20"/>
              </w:rPr>
              <w:t xml:space="preserve"> </w:t>
            </w:r>
            <w:r>
              <w:rPr>
                <w:spacing w:val="-2"/>
                <w:sz w:val="20"/>
              </w:rPr>
              <w:t>papers)</w:t>
            </w:r>
          </w:p>
        </w:tc>
        <w:tc>
          <w:tcPr>
            <w:tcW w:w="1841" w:type="dxa"/>
          </w:tcPr>
          <w:p>
            <w:pPr>
              <w:pStyle w:val="14"/>
              <w:spacing w:before="1" w:line="213" w:lineRule="exact"/>
              <w:ind w:left="105"/>
              <w:rPr>
                <w:sz w:val="20"/>
              </w:rPr>
            </w:pPr>
            <w:r>
              <w:rPr>
                <w:sz w:val="20"/>
              </w:rPr>
              <w:t>6x4</w:t>
            </w:r>
            <w:r>
              <w:rPr>
                <w:spacing w:val="-4"/>
                <w:sz w:val="20"/>
              </w:rPr>
              <w:t xml:space="preserve"> </w:t>
            </w:r>
            <w:r>
              <w:rPr>
                <w:sz w:val="20"/>
              </w:rPr>
              <w:t>=</w:t>
            </w:r>
            <w:r>
              <w:rPr>
                <w:spacing w:val="-1"/>
                <w:sz w:val="20"/>
              </w:rPr>
              <w:t xml:space="preserve"> </w:t>
            </w:r>
            <w:r>
              <w:rPr>
                <w:spacing w:val="-5"/>
                <w:sz w:val="20"/>
              </w:rPr>
              <w:t>24</w:t>
            </w:r>
          </w:p>
        </w:tc>
        <w:tc>
          <w:tcPr>
            <w:tcW w:w="1915" w:type="dxa"/>
          </w:tcPr>
          <w:p>
            <w:pPr>
              <w:pStyle w:val="14"/>
              <w:spacing w:before="1" w:line="213" w:lineRule="exact"/>
              <w:ind w:left="108"/>
              <w:rPr>
                <w:sz w:val="20"/>
              </w:rPr>
            </w:pPr>
            <w:r>
              <w:rPr>
                <w:sz w:val="20"/>
              </w:rPr>
              <w:t>6x5</w:t>
            </w:r>
            <w:r>
              <w:rPr>
                <w:spacing w:val="-4"/>
                <w:sz w:val="20"/>
              </w:rPr>
              <w:t xml:space="preserve"> </w:t>
            </w:r>
            <w:r>
              <w:rPr>
                <w:sz w:val="20"/>
              </w:rPr>
              <w:t>=</w:t>
            </w:r>
            <w:r>
              <w:rPr>
                <w:spacing w:val="-1"/>
                <w:sz w:val="20"/>
              </w:rPr>
              <w:t xml:space="preserve"> </w:t>
            </w:r>
            <w:r>
              <w:rPr>
                <w:spacing w:val="-5"/>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47" w:type="dxa"/>
          </w:tcPr>
          <w:p>
            <w:pPr>
              <w:pStyle w:val="14"/>
              <w:spacing w:line="215" w:lineRule="exact"/>
              <w:ind w:left="107"/>
              <w:rPr>
                <w:b/>
                <w:i/>
                <w:sz w:val="20"/>
              </w:rPr>
            </w:pPr>
            <w:r>
              <w:rPr>
                <w:b/>
                <w:i/>
                <w:spacing w:val="-5"/>
                <w:sz w:val="20"/>
              </w:rPr>
              <w:t>B.</w:t>
            </w:r>
          </w:p>
        </w:tc>
        <w:tc>
          <w:tcPr>
            <w:tcW w:w="5293" w:type="dxa"/>
          </w:tcPr>
          <w:p>
            <w:pPr>
              <w:pStyle w:val="14"/>
              <w:spacing w:line="215" w:lineRule="exact"/>
              <w:ind w:left="107"/>
              <w:rPr>
                <w:sz w:val="20"/>
              </w:rPr>
            </w:pPr>
            <w:r>
              <w:rPr>
                <w:sz w:val="20"/>
              </w:rPr>
              <w:t>DSE(Pract./</w:t>
            </w:r>
            <w:r>
              <w:rPr>
                <w:spacing w:val="-9"/>
                <w:sz w:val="20"/>
              </w:rPr>
              <w:t xml:space="preserve"> </w:t>
            </w:r>
            <w:r>
              <w:rPr>
                <w:sz w:val="20"/>
              </w:rPr>
              <w:t>Tutor.)*</w:t>
            </w:r>
            <w:r>
              <w:rPr>
                <w:spacing w:val="-9"/>
                <w:sz w:val="20"/>
              </w:rPr>
              <w:t xml:space="preserve"> </w:t>
            </w:r>
            <w:r>
              <w:rPr>
                <w:sz w:val="20"/>
              </w:rPr>
              <w:t>(6</w:t>
            </w:r>
            <w:r>
              <w:rPr>
                <w:spacing w:val="-6"/>
                <w:sz w:val="20"/>
              </w:rPr>
              <w:t xml:space="preserve"> </w:t>
            </w:r>
            <w:r>
              <w:rPr>
                <w:spacing w:val="-2"/>
                <w:sz w:val="20"/>
              </w:rPr>
              <w:t>papers)</w:t>
            </w:r>
          </w:p>
        </w:tc>
        <w:tc>
          <w:tcPr>
            <w:tcW w:w="1841" w:type="dxa"/>
          </w:tcPr>
          <w:p>
            <w:pPr>
              <w:pStyle w:val="14"/>
              <w:spacing w:line="215" w:lineRule="exact"/>
              <w:ind w:left="105"/>
              <w:rPr>
                <w:sz w:val="20"/>
              </w:rPr>
            </w:pPr>
            <w:r>
              <w:rPr>
                <w:sz w:val="20"/>
              </w:rPr>
              <w:t>6x2</w:t>
            </w:r>
            <w:r>
              <w:rPr>
                <w:spacing w:val="-4"/>
                <w:sz w:val="20"/>
              </w:rPr>
              <w:t xml:space="preserve"> </w:t>
            </w:r>
            <w:r>
              <w:rPr>
                <w:sz w:val="20"/>
              </w:rPr>
              <w:t>=</w:t>
            </w:r>
            <w:r>
              <w:rPr>
                <w:spacing w:val="-1"/>
                <w:sz w:val="20"/>
              </w:rPr>
              <w:t xml:space="preserve"> </w:t>
            </w:r>
            <w:r>
              <w:rPr>
                <w:spacing w:val="-5"/>
                <w:sz w:val="20"/>
              </w:rPr>
              <w:t>12</w:t>
            </w:r>
          </w:p>
        </w:tc>
        <w:tc>
          <w:tcPr>
            <w:tcW w:w="1915" w:type="dxa"/>
          </w:tcPr>
          <w:p>
            <w:pPr>
              <w:pStyle w:val="14"/>
              <w:spacing w:line="215" w:lineRule="exact"/>
              <w:ind w:left="108"/>
              <w:rPr>
                <w:sz w:val="20"/>
              </w:rPr>
            </w:pPr>
            <w:r>
              <w:rPr>
                <w:sz w:val="20"/>
              </w:rPr>
              <w:t>6x1</w:t>
            </w:r>
            <w:r>
              <w:rPr>
                <w:spacing w:val="-3"/>
                <w:sz w:val="20"/>
              </w:rPr>
              <w:t xml:space="preserve"> </w:t>
            </w:r>
            <w:r>
              <w:rPr>
                <w:sz w:val="20"/>
              </w:rPr>
              <w:t>=</w:t>
            </w:r>
            <w:r>
              <w:rPr>
                <w:spacing w:val="41"/>
                <w:sz w:val="20"/>
              </w:rPr>
              <w:t xml:space="preserve"> </w:t>
            </w: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9896" w:type="dxa"/>
            <w:gridSpan w:val="4"/>
          </w:tcPr>
          <w:p>
            <w:pPr>
              <w:pStyle w:val="14"/>
              <w:spacing w:line="215" w:lineRule="exact"/>
              <w:ind w:left="307"/>
              <w:rPr>
                <w:b/>
                <w:i/>
                <w:sz w:val="20"/>
              </w:rPr>
            </w:pPr>
            <w:r>
              <w:rPr>
                <w:b/>
                <w:i/>
                <w:sz w:val="20"/>
              </w:rPr>
              <w:t>#Optional</w:t>
            </w:r>
            <w:r>
              <w:rPr>
                <w:b/>
                <w:i/>
                <w:spacing w:val="-7"/>
                <w:sz w:val="20"/>
              </w:rPr>
              <w:t xml:space="preserve"> </w:t>
            </w:r>
            <w:r>
              <w:rPr>
                <w:b/>
                <w:i/>
                <w:sz w:val="20"/>
              </w:rPr>
              <w:t>Dissertation/</w:t>
            </w:r>
            <w:r>
              <w:rPr>
                <w:b/>
                <w:i/>
                <w:spacing w:val="-5"/>
                <w:sz w:val="20"/>
              </w:rPr>
              <w:t xml:space="preserve"> </w:t>
            </w:r>
            <w:r>
              <w:rPr>
                <w:b/>
                <w:i/>
                <w:sz w:val="20"/>
              </w:rPr>
              <w:t>Project</w:t>
            </w:r>
            <w:r>
              <w:rPr>
                <w:b/>
                <w:i/>
                <w:spacing w:val="-7"/>
                <w:sz w:val="20"/>
              </w:rPr>
              <w:t xml:space="preserve"> </w:t>
            </w:r>
            <w:r>
              <w:rPr>
                <w:b/>
                <w:i/>
                <w:sz w:val="20"/>
              </w:rPr>
              <w:t>Work</w:t>
            </w:r>
            <w:r>
              <w:rPr>
                <w:b/>
                <w:i/>
                <w:spacing w:val="-4"/>
                <w:sz w:val="20"/>
              </w:rPr>
              <w:t xml:space="preserve"> </w:t>
            </w:r>
            <w:r>
              <w:rPr>
                <w:b/>
                <w:i/>
                <w:sz w:val="20"/>
              </w:rPr>
              <w:t>in</w:t>
            </w:r>
            <w:r>
              <w:rPr>
                <w:b/>
                <w:i/>
                <w:spacing w:val="-6"/>
                <w:sz w:val="20"/>
              </w:rPr>
              <w:t xml:space="preserve"> </w:t>
            </w:r>
            <w:r>
              <w:rPr>
                <w:b/>
                <w:i/>
                <w:sz w:val="20"/>
              </w:rPr>
              <w:t>place</w:t>
            </w:r>
            <w:r>
              <w:rPr>
                <w:b/>
                <w:i/>
                <w:spacing w:val="-7"/>
                <w:sz w:val="20"/>
              </w:rPr>
              <w:t xml:space="preserve"> </w:t>
            </w:r>
            <w:r>
              <w:rPr>
                <w:b/>
                <w:i/>
                <w:sz w:val="20"/>
              </w:rPr>
              <w:t>of</w:t>
            </w:r>
            <w:r>
              <w:rPr>
                <w:b/>
                <w:i/>
                <w:spacing w:val="-1"/>
                <w:sz w:val="20"/>
              </w:rPr>
              <w:t xml:space="preserve"> </w:t>
            </w:r>
            <w:r>
              <w:rPr>
                <w:b/>
                <w:sz w:val="20"/>
              </w:rPr>
              <w:t>one</w:t>
            </w:r>
            <w:r>
              <w:rPr>
                <w:b/>
                <w:spacing w:val="-4"/>
                <w:sz w:val="20"/>
              </w:rPr>
              <w:t xml:space="preserve"> </w:t>
            </w:r>
            <w:r>
              <w:rPr>
                <w:b/>
                <w:i/>
                <w:sz w:val="20"/>
              </w:rPr>
              <w:t>DSE</w:t>
            </w:r>
            <w:r>
              <w:rPr>
                <w:b/>
                <w:i/>
                <w:spacing w:val="-7"/>
                <w:sz w:val="20"/>
              </w:rPr>
              <w:t xml:space="preserve"> </w:t>
            </w:r>
            <w:r>
              <w:rPr>
                <w:b/>
                <w:i/>
                <w:sz w:val="20"/>
              </w:rPr>
              <w:t>paper</w:t>
            </w:r>
            <w:r>
              <w:rPr>
                <w:b/>
                <w:i/>
                <w:spacing w:val="-6"/>
                <w:sz w:val="20"/>
              </w:rPr>
              <w:t xml:space="preserve"> </w:t>
            </w:r>
            <w:r>
              <w:rPr>
                <w:b/>
                <w:i/>
                <w:sz w:val="20"/>
              </w:rPr>
              <w:t>(6</w:t>
            </w:r>
            <w:r>
              <w:rPr>
                <w:b/>
                <w:i/>
                <w:spacing w:val="-6"/>
                <w:sz w:val="20"/>
              </w:rPr>
              <w:t xml:space="preserve"> </w:t>
            </w:r>
            <w:r>
              <w:rPr>
                <w:b/>
                <w:i/>
                <w:sz w:val="20"/>
              </w:rPr>
              <w:t>credits)</w:t>
            </w:r>
            <w:r>
              <w:rPr>
                <w:b/>
                <w:i/>
                <w:spacing w:val="-5"/>
                <w:sz w:val="20"/>
              </w:rPr>
              <w:t xml:space="preserve"> </w:t>
            </w:r>
            <w:r>
              <w:rPr>
                <w:b/>
                <w:i/>
                <w:sz w:val="20"/>
              </w:rPr>
              <w:t>in</w:t>
            </w:r>
            <w:r>
              <w:rPr>
                <w:b/>
                <w:i/>
                <w:spacing w:val="-6"/>
                <w:sz w:val="20"/>
              </w:rPr>
              <w:t xml:space="preserve"> </w:t>
            </w:r>
            <w:r>
              <w:rPr>
                <w:b/>
                <w:i/>
                <w:sz w:val="20"/>
              </w:rPr>
              <w:t>6</w:t>
            </w:r>
            <w:r>
              <w:rPr>
                <w:b/>
                <w:i/>
                <w:position w:val="5"/>
                <w:sz w:val="13"/>
              </w:rPr>
              <w:t>th</w:t>
            </w:r>
            <w:r>
              <w:rPr>
                <w:b/>
                <w:i/>
                <w:spacing w:val="10"/>
                <w:position w:val="5"/>
                <w:sz w:val="13"/>
              </w:rPr>
              <w:t xml:space="preserve"> </w:t>
            </w:r>
            <w:r>
              <w:rPr>
                <w:b/>
                <w:i/>
                <w:spacing w:val="-2"/>
                <w:sz w:val="20"/>
              </w:rPr>
              <w:t>semester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9896" w:type="dxa"/>
            <w:gridSpan w:val="4"/>
          </w:tcPr>
          <w:p>
            <w:pPr>
              <w:pStyle w:val="14"/>
              <w:spacing w:line="234" w:lineRule="exact"/>
              <w:ind w:left="107"/>
              <w:rPr>
                <w:b/>
                <w:sz w:val="20"/>
              </w:rPr>
            </w:pPr>
            <w:r>
              <w:rPr>
                <w:b/>
                <w:sz w:val="20"/>
              </w:rPr>
              <w:t>3.</w:t>
            </w:r>
            <w:r>
              <w:rPr>
                <w:b/>
                <w:spacing w:val="-10"/>
                <w:sz w:val="20"/>
              </w:rPr>
              <w:t xml:space="preserve"> </w:t>
            </w:r>
            <w:r>
              <w:rPr>
                <w:b/>
                <w:sz w:val="20"/>
              </w:rPr>
              <w:t>Ability</w:t>
            </w:r>
            <w:r>
              <w:rPr>
                <w:b/>
                <w:spacing w:val="-8"/>
                <w:sz w:val="20"/>
              </w:rPr>
              <w:t xml:space="preserve"> </w:t>
            </w:r>
            <w:r>
              <w:rPr>
                <w:b/>
                <w:sz w:val="20"/>
              </w:rPr>
              <w:t>Enhancement</w:t>
            </w:r>
            <w:r>
              <w:rPr>
                <w:b/>
                <w:spacing w:val="-8"/>
                <w:sz w:val="20"/>
              </w:rPr>
              <w:t xml:space="preserve"> </w:t>
            </w:r>
            <w:r>
              <w:rPr>
                <w:b/>
                <w:spacing w:val="-2"/>
                <w:sz w:val="20"/>
              </w:rPr>
              <w:t>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47" w:type="dxa"/>
          </w:tcPr>
          <w:p>
            <w:pPr>
              <w:pStyle w:val="14"/>
              <w:spacing w:line="234" w:lineRule="exact"/>
              <w:ind w:left="107"/>
              <w:rPr>
                <w:b/>
                <w:i/>
                <w:sz w:val="20"/>
              </w:rPr>
            </w:pPr>
            <w:r>
              <w:rPr>
                <w:b/>
                <w:i/>
                <w:spacing w:val="-5"/>
                <w:sz w:val="20"/>
              </w:rPr>
              <w:t>A.</w:t>
            </w:r>
          </w:p>
        </w:tc>
        <w:tc>
          <w:tcPr>
            <w:tcW w:w="5293" w:type="dxa"/>
          </w:tcPr>
          <w:p>
            <w:pPr>
              <w:pStyle w:val="14"/>
              <w:ind w:left="107" w:right="456"/>
              <w:rPr>
                <w:sz w:val="20"/>
              </w:rPr>
            </w:pPr>
            <w:r>
              <w:rPr>
                <w:sz w:val="20"/>
              </w:rPr>
              <w:t>Ability</w:t>
            </w:r>
            <w:r>
              <w:rPr>
                <w:spacing w:val="-10"/>
                <w:sz w:val="20"/>
              </w:rPr>
              <w:t xml:space="preserve"> </w:t>
            </w:r>
            <w:r>
              <w:rPr>
                <w:sz w:val="20"/>
              </w:rPr>
              <w:t>Enhancement</w:t>
            </w:r>
            <w:r>
              <w:rPr>
                <w:spacing w:val="-11"/>
                <w:sz w:val="20"/>
              </w:rPr>
              <w:t xml:space="preserve"> </w:t>
            </w:r>
            <w:r>
              <w:rPr>
                <w:sz w:val="20"/>
              </w:rPr>
              <w:t>compulsory</w:t>
            </w:r>
            <w:r>
              <w:rPr>
                <w:spacing w:val="-10"/>
                <w:sz w:val="20"/>
              </w:rPr>
              <w:t xml:space="preserve"> </w:t>
            </w:r>
            <w:r>
              <w:rPr>
                <w:sz w:val="20"/>
              </w:rPr>
              <w:t>course</w:t>
            </w:r>
            <w:r>
              <w:rPr>
                <w:spacing w:val="-11"/>
                <w:sz w:val="20"/>
              </w:rPr>
              <w:t xml:space="preserve"> </w:t>
            </w:r>
            <w:r>
              <w:rPr>
                <w:sz w:val="20"/>
              </w:rPr>
              <w:t>(AECC): (Theory)*(2 papers)</w:t>
            </w:r>
          </w:p>
          <w:p>
            <w:pPr>
              <w:pStyle w:val="14"/>
              <w:spacing w:before="1" w:line="213" w:lineRule="exact"/>
              <w:ind w:left="107"/>
              <w:rPr>
                <w:sz w:val="20"/>
              </w:rPr>
            </w:pPr>
            <w:r>
              <w:rPr>
                <w:sz w:val="20"/>
              </w:rPr>
              <w:t>(2</w:t>
            </w:r>
            <w:r>
              <w:rPr>
                <w:spacing w:val="-5"/>
                <w:sz w:val="20"/>
              </w:rPr>
              <w:t xml:space="preserve"> </w:t>
            </w:r>
            <w:r>
              <w:rPr>
                <w:sz w:val="20"/>
              </w:rPr>
              <w:t>papers</w:t>
            </w:r>
            <w:r>
              <w:rPr>
                <w:spacing w:val="-4"/>
                <w:sz w:val="20"/>
              </w:rPr>
              <w:t xml:space="preserve"> </w:t>
            </w:r>
            <w:r>
              <w:rPr>
                <w:sz w:val="20"/>
              </w:rPr>
              <w:t>of</w:t>
            </w:r>
            <w:r>
              <w:rPr>
                <w:spacing w:val="-5"/>
                <w:sz w:val="20"/>
              </w:rPr>
              <w:t xml:space="preserve"> </w:t>
            </w:r>
            <w:r>
              <w:rPr>
                <w:sz w:val="20"/>
              </w:rPr>
              <w:t>2</w:t>
            </w:r>
            <w:r>
              <w:rPr>
                <w:spacing w:val="-4"/>
                <w:sz w:val="20"/>
              </w:rPr>
              <w:t xml:space="preserve"> </w:t>
            </w:r>
            <w:r>
              <w:rPr>
                <w:sz w:val="20"/>
              </w:rPr>
              <w:t>credits</w:t>
            </w:r>
            <w:r>
              <w:rPr>
                <w:spacing w:val="-2"/>
                <w:sz w:val="20"/>
              </w:rPr>
              <w:t xml:space="preserve"> each)</w:t>
            </w:r>
          </w:p>
        </w:tc>
        <w:tc>
          <w:tcPr>
            <w:tcW w:w="1841" w:type="dxa"/>
          </w:tcPr>
          <w:p>
            <w:pPr>
              <w:pStyle w:val="14"/>
              <w:ind w:left="0"/>
              <w:rPr>
                <w:b/>
                <w:sz w:val="20"/>
              </w:rPr>
            </w:pPr>
          </w:p>
          <w:p>
            <w:pPr>
              <w:pStyle w:val="14"/>
              <w:ind w:left="0"/>
              <w:rPr>
                <w:b/>
                <w:sz w:val="20"/>
              </w:rPr>
            </w:pPr>
          </w:p>
          <w:p>
            <w:pPr>
              <w:pStyle w:val="14"/>
              <w:spacing w:before="1" w:line="213" w:lineRule="exact"/>
              <w:ind w:left="874"/>
              <w:rPr>
                <w:sz w:val="20"/>
              </w:rPr>
            </w:pPr>
            <w:r>
              <w:rPr>
                <w:sz w:val="20"/>
              </w:rPr>
              <w:t>2x2</w:t>
            </w:r>
            <w:r>
              <w:rPr>
                <w:spacing w:val="-4"/>
                <w:sz w:val="20"/>
              </w:rPr>
              <w:t xml:space="preserve"> </w:t>
            </w:r>
            <w:r>
              <w:rPr>
                <w:sz w:val="20"/>
              </w:rPr>
              <w:t>=</w:t>
            </w:r>
            <w:r>
              <w:rPr>
                <w:spacing w:val="-1"/>
                <w:sz w:val="20"/>
              </w:rPr>
              <w:t xml:space="preserve"> </w:t>
            </w:r>
            <w:r>
              <w:rPr>
                <w:spacing w:val="-10"/>
                <w:sz w:val="20"/>
              </w:rPr>
              <w:t>4</w:t>
            </w:r>
          </w:p>
        </w:tc>
        <w:tc>
          <w:tcPr>
            <w:tcW w:w="1915" w:type="dxa"/>
          </w:tcPr>
          <w:p>
            <w:pPr>
              <w:pStyle w:val="14"/>
              <w:ind w:left="0"/>
              <w:rPr>
                <w:b/>
                <w:sz w:val="20"/>
              </w:rPr>
            </w:pPr>
          </w:p>
          <w:p>
            <w:pPr>
              <w:pStyle w:val="14"/>
              <w:ind w:left="0"/>
              <w:rPr>
                <w:b/>
                <w:sz w:val="20"/>
              </w:rPr>
            </w:pPr>
          </w:p>
          <w:p>
            <w:pPr>
              <w:pStyle w:val="14"/>
              <w:spacing w:before="1" w:line="213" w:lineRule="exact"/>
              <w:ind w:left="770"/>
              <w:rPr>
                <w:sz w:val="20"/>
              </w:rPr>
            </w:pPr>
            <w:r>
              <w:rPr>
                <w:sz w:val="20"/>
              </w:rPr>
              <w:t>2x2</w:t>
            </w:r>
            <w:r>
              <w:rPr>
                <w:spacing w:val="-4"/>
                <w:sz w:val="20"/>
              </w:rPr>
              <w:t xml:space="preserve"> </w:t>
            </w:r>
            <w:r>
              <w:rPr>
                <w:sz w:val="20"/>
              </w:rPr>
              <w:t>=</w:t>
            </w:r>
            <w:r>
              <w:rPr>
                <w:spacing w:val="-1"/>
                <w:sz w:val="20"/>
              </w:rPr>
              <w:t xml:space="preserve"> </w:t>
            </w:r>
            <w:r>
              <w:rPr>
                <w:spacing w:val="-10"/>
                <w:sz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47" w:type="dxa"/>
          </w:tcPr>
          <w:p>
            <w:pPr>
              <w:pStyle w:val="14"/>
              <w:spacing w:before="2"/>
              <w:ind w:left="107"/>
              <w:rPr>
                <w:b/>
                <w:i/>
                <w:sz w:val="20"/>
              </w:rPr>
            </w:pPr>
            <w:r>
              <w:rPr>
                <w:b/>
                <w:i/>
                <w:spacing w:val="-5"/>
                <w:sz w:val="20"/>
              </w:rPr>
              <w:t>B.</w:t>
            </w:r>
          </w:p>
        </w:tc>
        <w:tc>
          <w:tcPr>
            <w:tcW w:w="5293" w:type="dxa"/>
          </w:tcPr>
          <w:p>
            <w:pPr>
              <w:pStyle w:val="14"/>
              <w:spacing w:line="232" w:lineRule="exact"/>
              <w:ind w:left="107" w:right="456"/>
              <w:rPr>
                <w:sz w:val="20"/>
              </w:rPr>
            </w:pPr>
            <w:r>
              <w:rPr>
                <w:sz w:val="20"/>
              </w:rPr>
              <w:t>Skill</w:t>
            </w:r>
            <w:r>
              <w:rPr>
                <w:spacing w:val="-8"/>
                <w:sz w:val="20"/>
              </w:rPr>
              <w:t xml:space="preserve"> </w:t>
            </w:r>
            <w:r>
              <w:rPr>
                <w:sz w:val="20"/>
              </w:rPr>
              <w:t>Enhancement</w:t>
            </w:r>
            <w:r>
              <w:rPr>
                <w:spacing w:val="-8"/>
                <w:sz w:val="20"/>
              </w:rPr>
              <w:t xml:space="preserve"> </w:t>
            </w:r>
            <w:r>
              <w:rPr>
                <w:sz w:val="20"/>
              </w:rPr>
              <w:t>Course</w:t>
            </w:r>
            <w:r>
              <w:rPr>
                <w:spacing w:val="-10"/>
                <w:sz w:val="20"/>
              </w:rPr>
              <w:t xml:space="preserve"> </w:t>
            </w:r>
            <w:r>
              <w:rPr>
                <w:sz w:val="20"/>
              </w:rPr>
              <w:t>(SEC):</w:t>
            </w:r>
            <w:r>
              <w:rPr>
                <w:spacing w:val="-9"/>
                <w:sz w:val="20"/>
              </w:rPr>
              <w:t xml:space="preserve"> </w:t>
            </w:r>
            <w:r>
              <w:rPr>
                <w:sz w:val="20"/>
              </w:rPr>
              <w:t>(Theory)*(4</w:t>
            </w:r>
            <w:r>
              <w:rPr>
                <w:spacing w:val="-8"/>
                <w:sz w:val="20"/>
              </w:rPr>
              <w:t xml:space="preserve"> </w:t>
            </w:r>
            <w:r>
              <w:rPr>
                <w:sz w:val="20"/>
              </w:rPr>
              <w:t>papers) (4 papers of 2 credits each)</w:t>
            </w:r>
          </w:p>
        </w:tc>
        <w:tc>
          <w:tcPr>
            <w:tcW w:w="1841" w:type="dxa"/>
          </w:tcPr>
          <w:p>
            <w:pPr>
              <w:pStyle w:val="14"/>
              <w:ind w:left="0"/>
              <w:rPr>
                <w:b/>
                <w:sz w:val="20"/>
              </w:rPr>
            </w:pPr>
          </w:p>
          <w:p>
            <w:pPr>
              <w:pStyle w:val="14"/>
              <w:spacing w:line="215" w:lineRule="exact"/>
              <w:ind w:left="874"/>
              <w:rPr>
                <w:sz w:val="20"/>
              </w:rPr>
            </w:pPr>
            <w:r>
              <w:rPr>
                <w:sz w:val="20"/>
              </w:rPr>
              <w:t>4x2</w:t>
            </w:r>
            <w:r>
              <w:rPr>
                <w:spacing w:val="-4"/>
                <w:sz w:val="20"/>
              </w:rPr>
              <w:t xml:space="preserve"> </w:t>
            </w:r>
            <w:r>
              <w:rPr>
                <w:sz w:val="20"/>
              </w:rPr>
              <w:t>=</w:t>
            </w:r>
            <w:r>
              <w:rPr>
                <w:spacing w:val="-1"/>
                <w:sz w:val="20"/>
              </w:rPr>
              <w:t xml:space="preserve"> </w:t>
            </w:r>
            <w:r>
              <w:rPr>
                <w:spacing w:val="-10"/>
                <w:sz w:val="20"/>
              </w:rPr>
              <w:t>8</w:t>
            </w:r>
          </w:p>
        </w:tc>
        <w:tc>
          <w:tcPr>
            <w:tcW w:w="1915" w:type="dxa"/>
          </w:tcPr>
          <w:p>
            <w:pPr>
              <w:pStyle w:val="14"/>
              <w:ind w:left="0"/>
              <w:rPr>
                <w:b/>
                <w:sz w:val="20"/>
              </w:rPr>
            </w:pPr>
          </w:p>
          <w:p>
            <w:pPr>
              <w:pStyle w:val="14"/>
              <w:spacing w:line="215" w:lineRule="exact"/>
              <w:ind w:left="770"/>
              <w:rPr>
                <w:sz w:val="20"/>
              </w:rPr>
            </w:pPr>
            <w:r>
              <w:rPr>
                <w:sz w:val="20"/>
              </w:rPr>
              <w:t>4x2</w:t>
            </w:r>
            <w:r>
              <w:rPr>
                <w:spacing w:val="-4"/>
                <w:sz w:val="20"/>
              </w:rPr>
              <w:t xml:space="preserve"> </w:t>
            </w:r>
            <w:r>
              <w:rPr>
                <w:sz w:val="20"/>
              </w:rPr>
              <w:t>=</w:t>
            </w:r>
            <w:r>
              <w:rPr>
                <w:spacing w:val="-1"/>
                <w:sz w:val="20"/>
              </w:rPr>
              <w:t xml:space="preserve"> </w:t>
            </w:r>
            <w:r>
              <w:rPr>
                <w:spacing w:val="-10"/>
                <w:sz w:val="2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6140" w:type="dxa"/>
            <w:gridSpan w:val="2"/>
          </w:tcPr>
          <w:p>
            <w:pPr>
              <w:pStyle w:val="14"/>
              <w:spacing w:line="234" w:lineRule="exact"/>
              <w:ind w:left="0" w:right="98"/>
              <w:jc w:val="right"/>
              <w:rPr>
                <w:sz w:val="20"/>
              </w:rPr>
            </w:pPr>
            <w:r>
              <w:rPr>
                <w:b/>
                <w:sz w:val="20"/>
              </w:rPr>
              <w:t>Total</w:t>
            </w:r>
            <w:r>
              <w:rPr>
                <w:b/>
                <w:spacing w:val="-9"/>
                <w:sz w:val="20"/>
              </w:rPr>
              <w:t xml:space="preserve"> </w:t>
            </w:r>
            <w:r>
              <w:rPr>
                <w:b/>
                <w:spacing w:val="-2"/>
                <w:sz w:val="20"/>
              </w:rPr>
              <w:t>Credit</w:t>
            </w:r>
            <w:r>
              <w:rPr>
                <w:spacing w:val="-2"/>
                <w:sz w:val="20"/>
              </w:rPr>
              <w:t>:</w:t>
            </w:r>
          </w:p>
        </w:tc>
        <w:tc>
          <w:tcPr>
            <w:tcW w:w="1841" w:type="dxa"/>
          </w:tcPr>
          <w:p>
            <w:pPr>
              <w:pStyle w:val="14"/>
              <w:spacing w:before="33" w:line="215" w:lineRule="exact"/>
              <w:ind w:left="1010"/>
              <w:rPr>
                <w:b/>
                <w:sz w:val="20"/>
              </w:rPr>
            </w:pPr>
            <w:r>
              <w:rPr>
                <w:b/>
                <w:spacing w:val="-5"/>
                <w:sz w:val="20"/>
              </w:rPr>
              <w:t>120</w:t>
            </w:r>
          </w:p>
        </w:tc>
        <w:tc>
          <w:tcPr>
            <w:tcW w:w="1915" w:type="dxa"/>
          </w:tcPr>
          <w:p>
            <w:pPr>
              <w:pStyle w:val="14"/>
              <w:spacing w:before="33" w:line="215" w:lineRule="exact"/>
              <w:ind w:left="262"/>
              <w:jc w:val="center"/>
              <w:rPr>
                <w:b/>
                <w:sz w:val="20"/>
              </w:rPr>
            </w:pPr>
            <w:r>
              <w:rPr>
                <w:b/>
                <w:spacing w:val="-5"/>
                <w:sz w:val="20"/>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896" w:type="dxa"/>
            <w:gridSpan w:val="4"/>
          </w:tcPr>
          <w:p>
            <w:pPr>
              <w:pStyle w:val="14"/>
              <w:spacing w:line="234" w:lineRule="exact"/>
              <w:ind w:left="4"/>
              <w:jc w:val="center"/>
              <w:rPr>
                <w:b/>
                <w:i/>
                <w:sz w:val="20"/>
              </w:rPr>
            </w:pPr>
            <w:r>
              <w:rPr>
                <w:sz w:val="20"/>
              </w:rPr>
              <w:t>##</w:t>
            </w:r>
            <w:r>
              <w:rPr>
                <w:spacing w:val="-5"/>
                <w:sz w:val="20"/>
              </w:rPr>
              <w:t xml:space="preserve"> </w:t>
            </w:r>
            <w:r>
              <w:rPr>
                <w:b/>
                <w:i/>
                <w:sz w:val="20"/>
              </w:rPr>
              <w:t>Wherever</w:t>
            </w:r>
            <w:r>
              <w:rPr>
                <w:b/>
                <w:i/>
                <w:spacing w:val="-4"/>
                <w:sz w:val="20"/>
              </w:rPr>
              <w:t xml:space="preserve"> </w:t>
            </w:r>
            <w:r>
              <w:rPr>
                <w:b/>
                <w:i/>
                <w:sz w:val="20"/>
              </w:rPr>
              <w:t>there</w:t>
            </w:r>
            <w:r>
              <w:rPr>
                <w:b/>
                <w:i/>
                <w:spacing w:val="-6"/>
                <w:sz w:val="20"/>
              </w:rPr>
              <w:t xml:space="preserve"> </w:t>
            </w:r>
            <w:r>
              <w:rPr>
                <w:b/>
                <w:i/>
                <w:sz w:val="20"/>
              </w:rPr>
              <w:t>is</w:t>
            </w:r>
            <w:r>
              <w:rPr>
                <w:b/>
                <w:i/>
                <w:spacing w:val="-3"/>
                <w:sz w:val="20"/>
              </w:rPr>
              <w:t xml:space="preserve"> </w:t>
            </w:r>
            <w:r>
              <w:rPr>
                <w:b/>
                <w:i/>
                <w:sz w:val="20"/>
              </w:rPr>
              <w:t>a</w:t>
            </w:r>
            <w:r>
              <w:rPr>
                <w:b/>
                <w:i/>
                <w:spacing w:val="-4"/>
                <w:sz w:val="20"/>
              </w:rPr>
              <w:t xml:space="preserve"> </w:t>
            </w:r>
            <w:r>
              <w:rPr>
                <w:b/>
                <w:i/>
                <w:sz w:val="20"/>
              </w:rPr>
              <w:t>practical,</w:t>
            </w:r>
            <w:r>
              <w:rPr>
                <w:b/>
                <w:i/>
                <w:spacing w:val="-5"/>
                <w:sz w:val="20"/>
              </w:rPr>
              <w:t xml:space="preserve"> </w:t>
            </w:r>
            <w:r>
              <w:rPr>
                <w:b/>
                <w:i/>
                <w:sz w:val="20"/>
              </w:rPr>
              <w:t>there</w:t>
            </w:r>
            <w:r>
              <w:rPr>
                <w:b/>
                <w:i/>
                <w:spacing w:val="-4"/>
                <w:sz w:val="20"/>
              </w:rPr>
              <w:t xml:space="preserve"> </w:t>
            </w:r>
            <w:r>
              <w:rPr>
                <w:b/>
                <w:i/>
                <w:sz w:val="20"/>
              </w:rPr>
              <w:t>will</w:t>
            </w:r>
            <w:r>
              <w:rPr>
                <w:b/>
                <w:i/>
                <w:spacing w:val="-4"/>
                <w:sz w:val="20"/>
              </w:rPr>
              <w:t xml:space="preserve"> </w:t>
            </w:r>
            <w:r>
              <w:rPr>
                <w:b/>
                <w:i/>
                <w:sz w:val="20"/>
              </w:rPr>
              <w:t>be</w:t>
            </w:r>
            <w:r>
              <w:rPr>
                <w:b/>
                <w:i/>
                <w:spacing w:val="-6"/>
                <w:sz w:val="20"/>
              </w:rPr>
              <w:t xml:space="preserve"> </w:t>
            </w:r>
            <w:r>
              <w:rPr>
                <w:b/>
                <w:i/>
                <w:sz w:val="20"/>
              </w:rPr>
              <w:t>no</w:t>
            </w:r>
            <w:r>
              <w:rPr>
                <w:b/>
                <w:i/>
                <w:spacing w:val="-5"/>
                <w:sz w:val="20"/>
              </w:rPr>
              <w:t xml:space="preserve"> </w:t>
            </w:r>
            <w:r>
              <w:rPr>
                <w:b/>
                <w:i/>
                <w:sz w:val="20"/>
              </w:rPr>
              <w:t>tutorial</w:t>
            </w:r>
            <w:r>
              <w:rPr>
                <w:b/>
                <w:i/>
                <w:spacing w:val="-5"/>
                <w:sz w:val="20"/>
              </w:rPr>
              <w:t xml:space="preserve"> </w:t>
            </w:r>
            <w:r>
              <w:rPr>
                <w:b/>
                <w:i/>
                <w:sz w:val="20"/>
              </w:rPr>
              <w:t>and</w:t>
            </w:r>
            <w:r>
              <w:rPr>
                <w:b/>
                <w:i/>
                <w:spacing w:val="-6"/>
                <w:sz w:val="20"/>
              </w:rPr>
              <w:t xml:space="preserve"> </w:t>
            </w:r>
            <w:r>
              <w:rPr>
                <w:b/>
                <w:i/>
                <w:sz w:val="20"/>
              </w:rPr>
              <w:t>vice-</w:t>
            </w:r>
            <w:r>
              <w:rPr>
                <w:b/>
                <w:i/>
                <w:spacing w:val="-5"/>
                <w:sz w:val="20"/>
              </w:rPr>
              <w:t xml:space="preserve"> </w:t>
            </w:r>
            <w:r>
              <w:rPr>
                <w:b/>
                <w:i/>
                <w:spacing w:val="-2"/>
                <w:sz w:val="20"/>
              </w:rPr>
              <w:t>versa.</w:t>
            </w:r>
          </w:p>
        </w:tc>
      </w:tr>
    </w:tbl>
    <w:p>
      <w:pPr>
        <w:pStyle w:val="8"/>
        <w:rPr>
          <w:rFonts w:ascii="Cambria"/>
          <w:b/>
          <w:sz w:val="20"/>
        </w:rPr>
      </w:pPr>
    </w:p>
    <w:p>
      <w:pPr>
        <w:pStyle w:val="8"/>
        <w:rPr>
          <w:rFonts w:ascii="Cambria"/>
          <w:b/>
          <w:sz w:val="20"/>
        </w:rPr>
      </w:pPr>
    </w:p>
    <w:p>
      <w:pPr>
        <w:pStyle w:val="8"/>
        <w:spacing w:before="7"/>
        <w:rPr>
          <w:rFonts w:ascii="Cambria"/>
          <w:b/>
          <w:sz w:val="20"/>
        </w:rPr>
      </w:pPr>
    </w:p>
    <w:p>
      <w:pPr>
        <w:spacing w:before="0"/>
        <w:ind w:left="1000" w:right="0" w:firstLine="0"/>
        <w:jc w:val="left"/>
        <w:rPr>
          <w:rFonts w:ascii="Cambria"/>
          <w:b/>
          <w:sz w:val="20"/>
        </w:rPr>
      </w:pPr>
      <w:r>
        <w:rPr>
          <w:rFonts w:ascii="Cambria"/>
          <w:b/>
          <w:spacing w:val="-2"/>
          <w:sz w:val="20"/>
        </w:rPr>
        <w:t>TABLE-2:</w:t>
      </w:r>
      <w:r>
        <w:rPr>
          <w:rFonts w:ascii="Cambria"/>
          <w:b/>
          <w:spacing w:val="-4"/>
          <w:sz w:val="20"/>
        </w:rPr>
        <w:t xml:space="preserve"> </w:t>
      </w:r>
      <w:r>
        <w:rPr>
          <w:rFonts w:ascii="Cambria"/>
          <w:b/>
          <w:spacing w:val="-2"/>
          <w:sz w:val="20"/>
        </w:rPr>
        <w:t>SEMESTER</w:t>
      </w:r>
      <w:r>
        <w:rPr>
          <w:rFonts w:ascii="Cambria"/>
          <w:b/>
          <w:spacing w:val="-3"/>
          <w:sz w:val="20"/>
        </w:rPr>
        <w:t xml:space="preserve"> </w:t>
      </w:r>
      <w:r>
        <w:rPr>
          <w:rFonts w:ascii="Cambria"/>
          <w:b/>
          <w:spacing w:val="-2"/>
          <w:sz w:val="20"/>
        </w:rPr>
        <w:t>WISE</w:t>
      </w:r>
      <w:r>
        <w:rPr>
          <w:rFonts w:ascii="Cambria"/>
          <w:b/>
          <w:spacing w:val="-1"/>
          <w:sz w:val="20"/>
        </w:rPr>
        <w:t xml:space="preserve"> </w:t>
      </w:r>
      <w:r>
        <w:rPr>
          <w:rFonts w:ascii="Cambria"/>
          <w:b/>
          <w:spacing w:val="-2"/>
          <w:sz w:val="20"/>
        </w:rPr>
        <w:t>DISTRIBUTION OF</w:t>
      </w:r>
      <w:r>
        <w:rPr>
          <w:rFonts w:ascii="Cambria"/>
          <w:b/>
          <w:spacing w:val="-3"/>
          <w:sz w:val="20"/>
        </w:rPr>
        <w:t xml:space="preserve"> </w:t>
      </w:r>
      <w:r>
        <w:rPr>
          <w:rFonts w:ascii="Cambria"/>
          <w:b/>
          <w:spacing w:val="-2"/>
          <w:sz w:val="20"/>
        </w:rPr>
        <w:t>COURSES</w:t>
      </w:r>
      <w:r>
        <w:rPr>
          <w:rFonts w:ascii="Cambria"/>
          <w:b/>
          <w:spacing w:val="-3"/>
          <w:sz w:val="20"/>
        </w:rPr>
        <w:t xml:space="preserve"> </w:t>
      </w:r>
      <w:r>
        <w:rPr>
          <w:rFonts w:ascii="Cambria"/>
          <w:b/>
          <w:spacing w:val="-2"/>
          <w:sz w:val="20"/>
        </w:rPr>
        <w:t>&amp; CREDITS</w:t>
      </w:r>
      <w:r>
        <w:rPr>
          <w:rFonts w:ascii="Cambria"/>
          <w:b/>
          <w:spacing w:val="7"/>
          <w:sz w:val="20"/>
        </w:rPr>
        <w:t xml:space="preserve"> </w:t>
      </w:r>
      <w:r>
        <w:rPr>
          <w:rFonts w:ascii="Cambria"/>
          <w:b/>
          <w:spacing w:val="-2"/>
          <w:sz w:val="20"/>
        </w:rPr>
        <w:t>IN B.SC.</w:t>
      </w:r>
      <w:r>
        <w:rPr>
          <w:rFonts w:ascii="Cambria"/>
          <w:b/>
          <w:spacing w:val="-4"/>
          <w:sz w:val="20"/>
        </w:rPr>
        <w:t xml:space="preserve"> </w:t>
      </w:r>
      <w:r>
        <w:rPr>
          <w:rFonts w:ascii="Cambria"/>
          <w:b/>
          <w:spacing w:val="-2"/>
          <w:sz w:val="20"/>
        </w:rPr>
        <w:t>GENERAL</w:t>
      </w:r>
    </w:p>
    <w:tbl>
      <w:tblPr>
        <w:tblStyle w:val="7"/>
        <w:tblW w:w="0" w:type="auto"/>
        <w:tblInd w:w="6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954"/>
        <w:gridCol w:w="809"/>
        <w:gridCol w:w="857"/>
        <w:gridCol w:w="913"/>
        <w:gridCol w:w="1225"/>
        <w:gridCol w:w="1245"/>
        <w:gridCol w:w="1271"/>
        <w:gridCol w:w="1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1438" w:type="dxa"/>
          </w:tcPr>
          <w:p>
            <w:pPr>
              <w:pStyle w:val="14"/>
              <w:spacing w:before="1"/>
              <w:ind w:left="307" w:right="295" w:hanging="185"/>
              <w:rPr>
                <w:b/>
                <w:sz w:val="20"/>
              </w:rPr>
            </w:pPr>
            <w:r>
              <w:rPr>
                <w:b/>
                <w:spacing w:val="-2"/>
                <w:sz w:val="20"/>
              </w:rPr>
              <w:t>Courses/ (Credits)</w:t>
            </w:r>
          </w:p>
        </w:tc>
        <w:tc>
          <w:tcPr>
            <w:tcW w:w="954" w:type="dxa"/>
          </w:tcPr>
          <w:p>
            <w:pPr>
              <w:pStyle w:val="14"/>
              <w:spacing w:before="1"/>
              <w:ind w:left="196"/>
              <w:rPr>
                <w:b/>
                <w:sz w:val="20"/>
              </w:rPr>
            </w:pPr>
            <w:r>
              <w:rPr>
                <w:b/>
                <w:spacing w:val="-2"/>
                <w:sz w:val="20"/>
              </w:rPr>
              <w:t>Sem-</w:t>
            </w:r>
            <w:r>
              <w:rPr>
                <w:b/>
                <w:spacing w:val="-10"/>
                <w:sz w:val="20"/>
              </w:rPr>
              <w:t>I</w:t>
            </w:r>
          </w:p>
        </w:tc>
        <w:tc>
          <w:tcPr>
            <w:tcW w:w="809" w:type="dxa"/>
          </w:tcPr>
          <w:p>
            <w:pPr>
              <w:pStyle w:val="14"/>
              <w:spacing w:before="1"/>
              <w:ind w:left="185"/>
              <w:rPr>
                <w:b/>
                <w:sz w:val="20"/>
              </w:rPr>
            </w:pPr>
            <w:r>
              <w:rPr>
                <w:b/>
                <w:spacing w:val="-2"/>
                <w:sz w:val="20"/>
              </w:rPr>
              <w:t>Sem-</w:t>
            </w:r>
            <w:r>
              <w:rPr>
                <w:b/>
                <w:spacing w:val="-5"/>
                <w:sz w:val="20"/>
              </w:rPr>
              <w:t>II</w:t>
            </w:r>
          </w:p>
        </w:tc>
        <w:tc>
          <w:tcPr>
            <w:tcW w:w="857" w:type="dxa"/>
          </w:tcPr>
          <w:p>
            <w:pPr>
              <w:pStyle w:val="14"/>
              <w:spacing w:before="1"/>
              <w:ind w:left="320" w:right="191" w:hanging="123"/>
              <w:rPr>
                <w:b/>
                <w:sz w:val="20"/>
              </w:rPr>
            </w:pPr>
            <w:r>
              <w:rPr>
                <w:b/>
                <w:spacing w:val="-4"/>
                <w:sz w:val="20"/>
              </w:rPr>
              <w:t>Sem-</w:t>
            </w:r>
            <w:r>
              <w:rPr>
                <w:b/>
                <w:sz w:val="20"/>
              </w:rPr>
              <w:t xml:space="preserve"> </w:t>
            </w:r>
            <w:r>
              <w:rPr>
                <w:b/>
                <w:spacing w:val="-4"/>
                <w:sz w:val="20"/>
              </w:rPr>
              <w:t>III</w:t>
            </w:r>
          </w:p>
        </w:tc>
        <w:tc>
          <w:tcPr>
            <w:tcW w:w="913" w:type="dxa"/>
          </w:tcPr>
          <w:p>
            <w:pPr>
              <w:pStyle w:val="14"/>
              <w:spacing w:before="1"/>
              <w:ind w:left="171"/>
              <w:rPr>
                <w:b/>
                <w:sz w:val="20"/>
              </w:rPr>
            </w:pPr>
            <w:r>
              <w:rPr>
                <w:b/>
                <w:spacing w:val="-2"/>
                <w:sz w:val="20"/>
              </w:rPr>
              <w:t>Sem-</w:t>
            </w:r>
            <w:r>
              <w:rPr>
                <w:b/>
                <w:spacing w:val="-5"/>
                <w:sz w:val="20"/>
              </w:rPr>
              <w:t>IV</w:t>
            </w:r>
          </w:p>
        </w:tc>
        <w:tc>
          <w:tcPr>
            <w:tcW w:w="1225" w:type="dxa"/>
          </w:tcPr>
          <w:p>
            <w:pPr>
              <w:pStyle w:val="14"/>
              <w:spacing w:before="1"/>
              <w:ind w:left="326"/>
              <w:rPr>
                <w:b/>
                <w:sz w:val="20"/>
              </w:rPr>
            </w:pPr>
            <w:r>
              <w:rPr>
                <w:b/>
                <w:spacing w:val="-2"/>
                <w:sz w:val="20"/>
              </w:rPr>
              <w:t>Sem-</w:t>
            </w:r>
            <w:r>
              <w:rPr>
                <w:b/>
                <w:spacing w:val="-10"/>
                <w:sz w:val="20"/>
              </w:rPr>
              <w:t>V</w:t>
            </w:r>
          </w:p>
        </w:tc>
        <w:tc>
          <w:tcPr>
            <w:tcW w:w="1245" w:type="dxa"/>
          </w:tcPr>
          <w:p>
            <w:pPr>
              <w:pStyle w:val="14"/>
              <w:spacing w:before="1"/>
              <w:ind w:left="255"/>
              <w:rPr>
                <w:b/>
                <w:sz w:val="20"/>
              </w:rPr>
            </w:pPr>
            <w:r>
              <w:rPr>
                <w:b/>
                <w:spacing w:val="-2"/>
                <w:sz w:val="20"/>
              </w:rPr>
              <w:t>Sem-</w:t>
            </w:r>
            <w:r>
              <w:rPr>
                <w:b/>
                <w:spacing w:val="-5"/>
                <w:sz w:val="20"/>
              </w:rPr>
              <w:t>VI</w:t>
            </w:r>
          </w:p>
        </w:tc>
        <w:tc>
          <w:tcPr>
            <w:tcW w:w="1271" w:type="dxa"/>
          </w:tcPr>
          <w:p>
            <w:pPr>
              <w:pStyle w:val="14"/>
              <w:spacing w:before="1"/>
              <w:ind w:left="264" w:hanging="159"/>
              <w:rPr>
                <w:b/>
                <w:sz w:val="20"/>
              </w:rPr>
            </w:pPr>
            <w:r>
              <w:rPr>
                <w:b/>
                <w:sz w:val="20"/>
              </w:rPr>
              <w:t>Total</w:t>
            </w:r>
            <w:r>
              <w:rPr>
                <w:b/>
                <w:spacing w:val="-12"/>
                <w:sz w:val="20"/>
              </w:rPr>
              <w:t xml:space="preserve"> </w:t>
            </w:r>
            <w:r>
              <w:rPr>
                <w:b/>
                <w:sz w:val="20"/>
              </w:rPr>
              <w:t>No.</w:t>
            </w:r>
            <w:r>
              <w:rPr>
                <w:b/>
                <w:spacing w:val="-11"/>
                <w:sz w:val="20"/>
              </w:rPr>
              <w:t xml:space="preserve"> </w:t>
            </w:r>
            <w:r>
              <w:rPr>
                <w:b/>
                <w:sz w:val="20"/>
              </w:rPr>
              <w:t xml:space="preserve">of </w:t>
            </w:r>
            <w:r>
              <w:rPr>
                <w:b/>
                <w:spacing w:val="-2"/>
                <w:sz w:val="20"/>
              </w:rPr>
              <w:t>Courses</w:t>
            </w:r>
          </w:p>
        </w:tc>
        <w:tc>
          <w:tcPr>
            <w:tcW w:w="1031" w:type="dxa"/>
          </w:tcPr>
          <w:p>
            <w:pPr>
              <w:pStyle w:val="14"/>
              <w:spacing w:before="1"/>
              <w:ind w:left="265" w:right="200" w:firstLine="33"/>
              <w:rPr>
                <w:b/>
                <w:sz w:val="20"/>
              </w:rPr>
            </w:pPr>
            <w:r>
              <w:rPr>
                <w:b/>
                <w:spacing w:val="-2"/>
                <w:sz w:val="20"/>
              </w:rPr>
              <w:t>Total 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438" w:type="dxa"/>
          </w:tcPr>
          <w:p>
            <w:pPr>
              <w:pStyle w:val="14"/>
              <w:ind w:left="107" w:right="572"/>
              <w:rPr>
                <w:b/>
                <w:sz w:val="20"/>
              </w:rPr>
            </w:pPr>
            <w:r>
              <w:rPr>
                <w:b/>
                <w:spacing w:val="-2"/>
                <w:sz w:val="20"/>
              </w:rPr>
              <w:t xml:space="preserve">CC-1,2,3 </w:t>
            </w:r>
            <w:r>
              <w:rPr>
                <w:b/>
                <w:spacing w:val="-4"/>
                <w:sz w:val="20"/>
              </w:rPr>
              <w:t>(6)</w:t>
            </w:r>
          </w:p>
        </w:tc>
        <w:tc>
          <w:tcPr>
            <w:tcW w:w="954" w:type="dxa"/>
          </w:tcPr>
          <w:p>
            <w:pPr>
              <w:pStyle w:val="14"/>
              <w:spacing w:line="236" w:lineRule="exact"/>
              <w:ind w:left="130" w:right="138"/>
              <w:jc w:val="center"/>
              <w:rPr>
                <w:sz w:val="20"/>
              </w:rPr>
            </w:pPr>
            <w:r>
              <w:rPr>
                <w:spacing w:val="-10"/>
                <w:sz w:val="20"/>
              </w:rPr>
              <w:t>3</w:t>
            </w:r>
            <w:r>
              <w:rPr>
                <w:spacing w:val="-2"/>
                <w:sz w:val="20"/>
              </w:rPr>
              <w:t xml:space="preserve"> (1A,2A, </w:t>
            </w:r>
            <w:r>
              <w:rPr>
                <w:spacing w:val="-4"/>
                <w:sz w:val="20"/>
              </w:rPr>
              <w:t>3A)</w:t>
            </w:r>
          </w:p>
        </w:tc>
        <w:tc>
          <w:tcPr>
            <w:tcW w:w="809" w:type="dxa"/>
          </w:tcPr>
          <w:p>
            <w:pPr>
              <w:pStyle w:val="14"/>
              <w:ind w:left="142" w:right="145"/>
              <w:jc w:val="center"/>
              <w:rPr>
                <w:sz w:val="20"/>
              </w:rPr>
            </w:pPr>
            <w:r>
              <w:rPr>
                <w:spacing w:val="-10"/>
                <w:sz w:val="20"/>
              </w:rPr>
              <w:t>3</w:t>
            </w:r>
            <w:r>
              <w:rPr>
                <w:spacing w:val="-2"/>
                <w:sz w:val="20"/>
              </w:rPr>
              <w:t xml:space="preserve"> (1B,2</w:t>
            </w:r>
          </w:p>
          <w:p>
            <w:pPr>
              <w:pStyle w:val="14"/>
              <w:spacing w:before="1" w:line="213" w:lineRule="exact"/>
              <w:ind w:left="142" w:right="148"/>
              <w:jc w:val="center"/>
              <w:rPr>
                <w:sz w:val="20"/>
              </w:rPr>
            </w:pPr>
            <w:r>
              <w:rPr>
                <w:spacing w:val="-2"/>
                <w:sz w:val="20"/>
              </w:rPr>
              <w:t>B,3B)</w:t>
            </w:r>
          </w:p>
        </w:tc>
        <w:tc>
          <w:tcPr>
            <w:tcW w:w="857" w:type="dxa"/>
          </w:tcPr>
          <w:p>
            <w:pPr>
              <w:pStyle w:val="14"/>
              <w:spacing w:line="236" w:lineRule="exact"/>
              <w:ind w:left="93" w:right="101"/>
              <w:jc w:val="center"/>
              <w:rPr>
                <w:sz w:val="20"/>
              </w:rPr>
            </w:pPr>
            <w:r>
              <w:rPr>
                <w:spacing w:val="-10"/>
                <w:sz w:val="20"/>
              </w:rPr>
              <w:t>3</w:t>
            </w:r>
            <w:r>
              <w:rPr>
                <w:spacing w:val="-2"/>
                <w:sz w:val="20"/>
              </w:rPr>
              <w:t xml:space="preserve"> (1C,2C, </w:t>
            </w:r>
            <w:r>
              <w:rPr>
                <w:spacing w:val="-4"/>
                <w:sz w:val="20"/>
              </w:rPr>
              <w:t>3C)</w:t>
            </w:r>
          </w:p>
        </w:tc>
        <w:tc>
          <w:tcPr>
            <w:tcW w:w="913" w:type="dxa"/>
          </w:tcPr>
          <w:p>
            <w:pPr>
              <w:pStyle w:val="14"/>
              <w:spacing w:line="234" w:lineRule="exact"/>
              <w:ind w:left="29" w:right="40"/>
              <w:jc w:val="center"/>
              <w:rPr>
                <w:sz w:val="20"/>
              </w:rPr>
            </w:pPr>
            <w:r>
              <w:rPr>
                <w:spacing w:val="-10"/>
                <w:sz w:val="20"/>
              </w:rPr>
              <w:t>3</w:t>
            </w:r>
          </w:p>
          <w:p>
            <w:pPr>
              <w:pStyle w:val="14"/>
              <w:ind w:left="40" w:right="11"/>
              <w:jc w:val="center"/>
              <w:rPr>
                <w:sz w:val="20"/>
              </w:rPr>
            </w:pPr>
            <w:r>
              <w:rPr>
                <w:spacing w:val="-2"/>
                <w:sz w:val="20"/>
              </w:rPr>
              <w:t>1D,2D,</w:t>
            </w:r>
          </w:p>
          <w:p>
            <w:pPr>
              <w:pStyle w:val="14"/>
              <w:spacing w:before="1" w:line="213" w:lineRule="exact"/>
              <w:ind w:left="29" w:right="38"/>
              <w:jc w:val="center"/>
              <w:rPr>
                <w:sz w:val="20"/>
              </w:rPr>
            </w:pPr>
            <w:r>
              <w:rPr>
                <w:spacing w:val="-5"/>
                <w:sz w:val="20"/>
              </w:rPr>
              <w:t>3D)</w:t>
            </w:r>
          </w:p>
        </w:tc>
        <w:tc>
          <w:tcPr>
            <w:tcW w:w="1225" w:type="dxa"/>
          </w:tcPr>
          <w:p>
            <w:pPr>
              <w:pStyle w:val="14"/>
              <w:ind w:left="0"/>
              <w:rPr>
                <w:b/>
                <w:sz w:val="20"/>
              </w:rPr>
            </w:pPr>
          </w:p>
          <w:p>
            <w:pPr>
              <w:pStyle w:val="14"/>
              <w:ind w:left="0"/>
              <w:rPr>
                <w:b/>
                <w:sz w:val="20"/>
              </w:rPr>
            </w:pPr>
          </w:p>
          <w:p>
            <w:pPr>
              <w:pStyle w:val="14"/>
              <w:spacing w:before="1" w:line="213" w:lineRule="exact"/>
              <w:ind w:left="81" w:right="78"/>
              <w:jc w:val="center"/>
              <w:rPr>
                <w:sz w:val="20"/>
              </w:rPr>
            </w:pPr>
            <w:r>
              <w:rPr>
                <w:spacing w:val="-10"/>
                <w:sz w:val="20"/>
              </w:rPr>
              <w:t>-</w:t>
            </w:r>
          </w:p>
        </w:tc>
        <w:tc>
          <w:tcPr>
            <w:tcW w:w="1245" w:type="dxa"/>
          </w:tcPr>
          <w:p>
            <w:pPr>
              <w:pStyle w:val="14"/>
              <w:ind w:left="0"/>
              <w:rPr>
                <w:b/>
                <w:sz w:val="20"/>
              </w:rPr>
            </w:pPr>
          </w:p>
          <w:p>
            <w:pPr>
              <w:pStyle w:val="14"/>
              <w:ind w:left="0"/>
              <w:rPr>
                <w:b/>
                <w:sz w:val="20"/>
              </w:rPr>
            </w:pPr>
          </w:p>
          <w:p>
            <w:pPr>
              <w:pStyle w:val="14"/>
              <w:spacing w:before="1" w:line="213" w:lineRule="exact"/>
              <w:ind w:left="78" w:right="78"/>
              <w:jc w:val="center"/>
              <w:rPr>
                <w:sz w:val="20"/>
              </w:rPr>
            </w:pPr>
            <w:r>
              <w:rPr>
                <w:spacing w:val="-10"/>
                <w:sz w:val="20"/>
              </w:rPr>
              <w:t>-</w:t>
            </w:r>
          </w:p>
        </w:tc>
        <w:tc>
          <w:tcPr>
            <w:tcW w:w="1271" w:type="dxa"/>
          </w:tcPr>
          <w:p>
            <w:pPr>
              <w:pStyle w:val="14"/>
              <w:ind w:left="0"/>
              <w:rPr>
                <w:b/>
                <w:sz w:val="20"/>
              </w:rPr>
            </w:pPr>
          </w:p>
          <w:p>
            <w:pPr>
              <w:pStyle w:val="14"/>
              <w:ind w:left="0"/>
              <w:rPr>
                <w:b/>
                <w:sz w:val="20"/>
              </w:rPr>
            </w:pPr>
          </w:p>
          <w:p>
            <w:pPr>
              <w:pStyle w:val="14"/>
              <w:spacing w:before="1" w:line="213" w:lineRule="exact"/>
              <w:ind w:left="74" w:right="79"/>
              <w:jc w:val="center"/>
              <w:rPr>
                <w:sz w:val="20"/>
              </w:rPr>
            </w:pPr>
            <w:r>
              <w:rPr>
                <w:spacing w:val="-5"/>
                <w:sz w:val="20"/>
              </w:rPr>
              <w:t>12</w:t>
            </w:r>
          </w:p>
        </w:tc>
        <w:tc>
          <w:tcPr>
            <w:tcW w:w="1031" w:type="dxa"/>
          </w:tcPr>
          <w:p>
            <w:pPr>
              <w:pStyle w:val="14"/>
              <w:ind w:left="0"/>
              <w:rPr>
                <w:b/>
                <w:sz w:val="20"/>
              </w:rPr>
            </w:pPr>
          </w:p>
          <w:p>
            <w:pPr>
              <w:pStyle w:val="14"/>
              <w:ind w:left="0"/>
              <w:rPr>
                <w:b/>
                <w:sz w:val="20"/>
              </w:rPr>
            </w:pPr>
          </w:p>
          <w:p>
            <w:pPr>
              <w:pStyle w:val="14"/>
              <w:spacing w:before="1" w:line="213" w:lineRule="exact"/>
              <w:ind w:left="76" w:right="84"/>
              <w:jc w:val="center"/>
              <w:rPr>
                <w:sz w:val="20"/>
              </w:rPr>
            </w:pPr>
            <w:r>
              <w:rPr>
                <w:spacing w:val="-5"/>
                <w:sz w:val="20"/>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438" w:type="dxa"/>
          </w:tcPr>
          <w:p>
            <w:pPr>
              <w:pStyle w:val="14"/>
              <w:spacing w:line="237" w:lineRule="auto"/>
              <w:ind w:left="107" w:right="539"/>
              <w:rPr>
                <w:b/>
                <w:sz w:val="20"/>
              </w:rPr>
            </w:pPr>
            <w:r>
              <w:rPr>
                <w:b/>
                <w:sz w:val="20"/>
              </w:rPr>
              <w:t>DSE - 1,2,3</w:t>
            </w:r>
            <w:r>
              <w:rPr>
                <w:b/>
                <w:spacing w:val="-12"/>
                <w:sz w:val="20"/>
              </w:rPr>
              <w:t xml:space="preserve"> </w:t>
            </w:r>
            <w:r>
              <w:rPr>
                <w:b/>
                <w:sz w:val="20"/>
              </w:rPr>
              <w:t>(6)</w:t>
            </w:r>
          </w:p>
        </w:tc>
        <w:tc>
          <w:tcPr>
            <w:tcW w:w="954" w:type="dxa"/>
          </w:tcPr>
          <w:p>
            <w:pPr>
              <w:pStyle w:val="14"/>
              <w:spacing w:line="232" w:lineRule="exact"/>
              <w:ind w:left="260"/>
              <w:rPr>
                <w:b/>
                <w:sz w:val="20"/>
              </w:rPr>
            </w:pPr>
            <w:r>
              <w:rPr>
                <w:b/>
                <w:spacing w:val="-10"/>
                <w:sz w:val="20"/>
              </w:rPr>
              <w:t>-</w:t>
            </w:r>
          </w:p>
        </w:tc>
        <w:tc>
          <w:tcPr>
            <w:tcW w:w="809" w:type="dxa"/>
          </w:tcPr>
          <w:p>
            <w:pPr>
              <w:pStyle w:val="14"/>
              <w:spacing w:line="232" w:lineRule="exact"/>
              <w:ind w:left="188"/>
              <w:rPr>
                <w:b/>
                <w:sz w:val="20"/>
              </w:rPr>
            </w:pPr>
            <w:r>
              <w:rPr>
                <w:b/>
                <w:spacing w:val="-10"/>
                <w:sz w:val="20"/>
              </w:rPr>
              <w:t>-</w:t>
            </w:r>
          </w:p>
        </w:tc>
        <w:tc>
          <w:tcPr>
            <w:tcW w:w="857" w:type="dxa"/>
          </w:tcPr>
          <w:p>
            <w:pPr>
              <w:pStyle w:val="14"/>
              <w:spacing w:line="232" w:lineRule="exact"/>
              <w:ind w:left="212"/>
              <w:rPr>
                <w:b/>
                <w:sz w:val="20"/>
              </w:rPr>
            </w:pPr>
            <w:r>
              <w:rPr>
                <w:b/>
                <w:spacing w:val="-10"/>
                <w:sz w:val="20"/>
              </w:rPr>
              <w:t>-</w:t>
            </w:r>
          </w:p>
        </w:tc>
        <w:tc>
          <w:tcPr>
            <w:tcW w:w="913" w:type="dxa"/>
          </w:tcPr>
          <w:p>
            <w:pPr>
              <w:pStyle w:val="14"/>
              <w:spacing w:line="232" w:lineRule="exact"/>
              <w:ind w:left="238"/>
              <w:rPr>
                <w:b/>
                <w:sz w:val="20"/>
              </w:rPr>
            </w:pPr>
            <w:r>
              <w:rPr>
                <w:b/>
                <w:spacing w:val="-10"/>
                <w:sz w:val="20"/>
              </w:rPr>
              <w:t>-</w:t>
            </w:r>
          </w:p>
        </w:tc>
        <w:tc>
          <w:tcPr>
            <w:tcW w:w="1225" w:type="dxa"/>
          </w:tcPr>
          <w:p>
            <w:pPr>
              <w:pStyle w:val="14"/>
              <w:spacing w:before="46" w:line="232" w:lineRule="exact"/>
              <w:ind w:left="132" w:firstLine="415"/>
              <w:rPr>
                <w:sz w:val="20"/>
              </w:rPr>
            </w:pPr>
            <w:r>
              <w:rPr>
                <w:spacing w:val="-10"/>
                <w:sz w:val="20"/>
              </w:rPr>
              <w:t>3</w:t>
            </w:r>
            <w:r>
              <w:rPr>
                <w:spacing w:val="-2"/>
                <w:sz w:val="20"/>
              </w:rPr>
              <w:t xml:space="preserve"> (1A,2A,3A)</w:t>
            </w:r>
          </w:p>
        </w:tc>
        <w:tc>
          <w:tcPr>
            <w:tcW w:w="1245" w:type="dxa"/>
          </w:tcPr>
          <w:p>
            <w:pPr>
              <w:pStyle w:val="14"/>
              <w:spacing w:before="46" w:line="232" w:lineRule="exact"/>
              <w:ind w:left="145" w:firstLine="410"/>
              <w:rPr>
                <w:sz w:val="20"/>
              </w:rPr>
            </w:pPr>
            <w:r>
              <w:rPr>
                <w:spacing w:val="-10"/>
                <w:sz w:val="20"/>
              </w:rPr>
              <w:t>3</w:t>
            </w:r>
            <w:r>
              <w:rPr>
                <w:spacing w:val="-2"/>
                <w:sz w:val="20"/>
              </w:rPr>
              <w:t xml:space="preserve"> (1B,2B,3B)</w:t>
            </w:r>
          </w:p>
        </w:tc>
        <w:tc>
          <w:tcPr>
            <w:tcW w:w="1271" w:type="dxa"/>
          </w:tcPr>
          <w:p>
            <w:pPr>
              <w:pStyle w:val="14"/>
              <w:spacing w:before="60"/>
              <w:ind w:left="0"/>
              <w:rPr>
                <w:b/>
                <w:sz w:val="20"/>
              </w:rPr>
            </w:pPr>
          </w:p>
          <w:p>
            <w:pPr>
              <w:pStyle w:val="14"/>
              <w:spacing w:line="215" w:lineRule="exact"/>
              <w:ind w:left="74" w:right="77"/>
              <w:jc w:val="center"/>
              <w:rPr>
                <w:sz w:val="20"/>
              </w:rPr>
            </w:pPr>
            <w:r>
              <w:rPr>
                <w:spacing w:val="-10"/>
                <w:sz w:val="20"/>
              </w:rPr>
              <w:t>6</w:t>
            </w:r>
          </w:p>
        </w:tc>
        <w:tc>
          <w:tcPr>
            <w:tcW w:w="1031" w:type="dxa"/>
          </w:tcPr>
          <w:p>
            <w:pPr>
              <w:pStyle w:val="14"/>
              <w:spacing w:before="60"/>
              <w:ind w:left="0"/>
              <w:rPr>
                <w:b/>
                <w:sz w:val="20"/>
              </w:rPr>
            </w:pPr>
          </w:p>
          <w:p>
            <w:pPr>
              <w:pStyle w:val="14"/>
              <w:spacing w:line="215" w:lineRule="exact"/>
              <w:ind w:left="76" w:right="84"/>
              <w:jc w:val="center"/>
              <w:rPr>
                <w:sz w:val="20"/>
              </w:rPr>
            </w:pPr>
            <w:r>
              <w:rPr>
                <w:spacing w:val="-5"/>
                <w:sz w:val="2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438" w:type="dxa"/>
          </w:tcPr>
          <w:p>
            <w:pPr>
              <w:pStyle w:val="14"/>
              <w:spacing w:line="234" w:lineRule="exact"/>
              <w:ind w:left="107"/>
              <w:rPr>
                <w:b/>
                <w:sz w:val="20"/>
              </w:rPr>
            </w:pPr>
            <w:r>
              <w:rPr>
                <w:b/>
                <w:sz w:val="20"/>
              </w:rPr>
              <w:t>AECC</w:t>
            </w:r>
            <w:r>
              <w:rPr>
                <w:b/>
                <w:spacing w:val="-8"/>
                <w:sz w:val="20"/>
              </w:rPr>
              <w:t xml:space="preserve"> </w:t>
            </w:r>
            <w:r>
              <w:rPr>
                <w:b/>
                <w:spacing w:val="-5"/>
                <w:sz w:val="20"/>
              </w:rPr>
              <w:t>(2)</w:t>
            </w:r>
          </w:p>
        </w:tc>
        <w:tc>
          <w:tcPr>
            <w:tcW w:w="954" w:type="dxa"/>
          </w:tcPr>
          <w:p>
            <w:pPr>
              <w:pStyle w:val="14"/>
              <w:spacing w:before="25" w:line="215" w:lineRule="exact"/>
              <w:ind w:left="86"/>
              <w:jc w:val="center"/>
              <w:rPr>
                <w:sz w:val="20"/>
              </w:rPr>
            </w:pPr>
            <w:r>
              <w:rPr>
                <w:spacing w:val="-10"/>
                <w:sz w:val="20"/>
              </w:rPr>
              <w:t>1</w:t>
            </w:r>
          </w:p>
        </w:tc>
        <w:tc>
          <w:tcPr>
            <w:tcW w:w="809" w:type="dxa"/>
          </w:tcPr>
          <w:p>
            <w:pPr>
              <w:pStyle w:val="14"/>
              <w:spacing w:before="25" w:line="215" w:lineRule="exact"/>
              <w:ind w:left="86"/>
              <w:jc w:val="center"/>
              <w:rPr>
                <w:sz w:val="20"/>
              </w:rPr>
            </w:pPr>
            <w:r>
              <w:rPr>
                <w:spacing w:val="-10"/>
                <w:sz w:val="20"/>
              </w:rPr>
              <w:t>1</w:t>
            </w:r>
          </w:p>
        </w:tc>
        <w:tc>
          <w:tcPr>
            <w:tcW w:w="857" w:type="dxa"/>
          </w:tcPr>
          <w:p>
            <w:pPr>
              <w:pStyle w:val="14"/>
              <w:spacing w:line="234" w:lineRule="exact"/>
              <w:ind w:left="212"/>
              <w:rPr>
                <w:b/>
                <w:sz w:val="20"/>
              </w:rPr>
            </w:pPr>
            <w:r>
              <w:rPr>
                <w:b/>
                <w:spacing w:val="-10"/>
                <w:sz w:val="20"/>
              </w:rPr>
              <w:t>-</w:t>
            </w:r>
          </w:p>
        </w:tc>
        <w:tc>
          <w:tcPr>
            <w:tcW w:w="913" w:type="dxa"/>
          </w:tcPr>
          <w:p>
            <w:pPr>
              <w:pStyle w:val="14"/>
              <w:spacing w:line="234" w:lineRule="exact"/>
              <w:ind w:left="238"/>
              <w:rPr>
                <w:b/>
                <w:sz w:val="20"/>
              </w:rPr>
            </w:pPr>
            <w:r>
              <w:rPr>
                <w:b/>
                <w:spacing w:val="-10"/>
                <w:sz w:val="20"/>
              </w:rPr>
              <w:t>-</w:t>
            </w:r>
          </w:p>
        </w:tc>
        <w:tc>
          <w:tcPr>
            <w:tcW w:w="1225" w:type="dxa"/>
          </w:tcPr>
          <w:p>
            <w:pPr>
              <w:pStyle w:val="14"/>
              <w:spacing w:line="234" w:lineRule="exact"/>
              <w:ind w:left="396"/>
              <w:rPr>
                <w:b/>
                <w:sz w:val="20"/>
              </w:rPr>
            </w:pPr>
            <w:r>
              <w:rPr>
                <w:b/>
                <w:spacing w:val="-10"/>
                <w:sz w:val="20"/>
              </w:rPr>
              <w:t>-</w:t>
            </w:r>
          </w:p>
        </w:tc>
        <w:tc>
          <w:tcPr>
            <w:tcW w:w="1245" w:type="dxa"/>
          </w:tcPr>
          <w:p>
            <w:pPr>
              <w:pStyle w:val="14"/>
              <w:spacing w:line="234" w:lineRule="exact"/>
              <w:ind w:left="404"/>
              <w:rPr>
                <w:b/>
                <w:sz w:val="20"/>
              </w:rPr>
            </w:pPr>
            <w:r>
              <w:rPr>
                <w:b/>
                <w:spacing w:val="-10"/>
                <w:sz w:val="20"/>
              </w:rPr>
              <w:t>-</w:t>
            </w:r>
          </w:p>
        </w:tc>
        <w:tc>
          <w:tcPr>
            <w:tcW w:w="1271" w:type="dxa"/>
          </w:tcPr>
          <w:p>
            <w:pPr>
              <w:pStyle w:val="14"/>
              <w:spacing w:before="25" w:line="215" w:lineRule="exact"/>
              <w:ind w:left="74" w:right="77"/>
              <w:jc w:val="center"/>
              <w:rPr>
                <w:sz w:val="20"/>
              </w:rPr>
            </w:pPr>
            <w:r>
              <w:rPr>
                <w:spacing w:val="-10"/>
                <w:sz w:val="20"/>
              </w:rPr>
              <w:t>2</w:t>
            </w:r>
          </w:p>
        </w:tc>
        <w:tc>
          <w:tcPr>
            <w:tcW w:w="1031" w:type="dxa"/>
          </w:tcPr>
          <w:p>
            <w:pPr>
              <w:pStyle w:val="14"/>
              <w:spacing w:before="25" w:line="215" w:lineRule="exact"/>
              <w:ind w:left="76" w:right="79"/>
              <w:jc w:val="center"/>
              <w:rPr>
                <w:sz w:val="20"/>
              </w:rPr>
            </w:pPr>
            <w:r>
              <w:rPr>
                <w:spacing w:val="-5"/>
                <w:sz w:val="20"/>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438" w:type="dxa"/>
          </w:tcPr>
          <w:p>
            <w:pPr>
              <w:pStyle w:val="14"/>
              <w:spacing w:line="234" w:lineRule="exact"/>
              <w:ind w:left="107"/>
              <w:rPr>
                <w:b/>
                <w:sz w:val="20"/>
              </w:rPr>
            </w:pPr>
            <w:r>
              <w:rPr>
                <w:b/>
                <w:sz w:val="20"/>
              </w:rPr>
              <w:t>SEC</w:t>
            </w:r>
            <w:r>
              <w:rPr>
                <w:b/>
                <w:spacing w:val="-5"/>
                <w:sz w:val="20"/>
              </w:rPr>
              <w:t xml:space="preserve"> (2)</w:t>
            </w:r>
          </w:p>
        </w:tc>
        <w:tc>
          <w:tcPr>
            <w:tcW w:w="954" w:type="dxa"/>
          </w:tcPr>
          <w:p>
            <w:pPr>
              <w:pStyle w:val="14"/>
              <w:spacing w:line="234" w:lineRule="exact"/>
              <w:ind w:left="260"/>
              <w:rPr>
                <w:b/>
                <w:sz w:val="20"/>
              </w:rPr>
            </w:pPr>
            <w:r>
              <w:rPr>
                <w:b/>
                <w:spacing w:val="-10"/>
                <w:sz w:val="20"/>
              </w:rPr>
              <w:t>-</w:t>
            </w:r>
          </w:p>
        </w:tc>
        <w:tc>
          <w:tcPr>
            <w:tcW w:w="809" w:type="dxa"/>
          </w:tcPr>
          <w:p>
            <w:pPr>
              <w:pStyle w:val="14"/>
              <w:spacing w:line="234" w:lineRule="exact"/>
              <w:ind w:left="188"/>
              <w:rPr>
                <w:b/>
                <w:sz w:val="20"/>
              </w:rPr>
            </w:pPr>
            <w:r>
              <w:rPr>
                <w:b/>
                <w:spacing w:val="-10"/>
                <w:sz w:val="20"/>
              </w:rPr>
              <w:t>-</w:t>
            </w:r>
          </w:p>
        </w:tc>
        <w:tc>
          <w:tcPr>
            <w:tcW w:w="857" w:type="dxa"/>
          </w:tcPr>
          <w:p>
            <w:pPr>
              <w:pStyle w:val="14"/>
              <w:spacing w:before="23" w:line="215" w:lineRule="exact"/>
              <w:ind w:left="81"/>
              <w:jc w:val="center"/>
              <w:rPr>
                <w:sz w:val="20"/>
              </w:rPr>
            </w:pPr>
            <w:r>
              <w:rPr>
                <w:spacing w:val="-10"/>
                <w:sz w:val="20"/>
              </w:rPr>
              <w:t>1</w:t>
            </w:r>
          </w:p>
        </w:tc>
        <w:tc>
          <w:tcPr>
            <w:tcW w:w="913" w:type="dxa"/>
          </w:tcPr>
          <w:p>
            <w:pPr>
              <w:pStyle w:val="14"/>
              <w:spacing w:before="23" w:line="215" w:lineRule="exact"/>
              <w:ind w:left="29" w:right="29"/>
              <w:jc w:val="center"/>
              <w:rPr>
                <w:sz w:val="20"/>
              </w:rPr>
            </w:pPr>
            <w:r>
              <w:rPr>
                <w:spacing w:val="-10"/>
                <w:sz w:val="20"/>
              </w:rPr>
              <w:t>1</w:t>
            </w:r>
          </w:p>
        </w:tc>
        <w:tc>
          <w:tcPr>
            <w:tcW w:w="1225" w:type="dxa"/>
          </w:tcPr>
          <w:p>
            <w:pPr>
              <w:pStyle w:val="14"/>
              <w:spacing w:before="23" w:line="215" w:lineRule="exact"/>
              <w:ind w:left="81"/>
              <w:jc w:val="center"/>
              <w:rPr>
                <w:sz w:val="20"/>
              </w:rPr>
            </w:pPr>
            <w:r>
              <w:rPr>
                <w:spacing w:val="-10"/>
                <w:sz w:val="20"/>
              </w:rPr>
              <w:t>1</w:t>
            </w:r>
          </w:p>
        </w:tc>
        <w:tc>
          <w:tcPr>
            <w:tcW w:w="1245" w:type="dxa"/>
          </w:tcPr>
          <w:p>
            <w:pPr>
              <w:pStyle w:val="14"/>
              <w:spacing w:before="23" w:line="215" w:lineRule="exact"/>
              <w:ind w:left="78"/>
              <w:jc w:val="center"/>
              <w:rPr>
                <w:sz w:val="20"/>
              </w:rPr>
            </w:pPr>
            <w:r>
              <w:rPr>
                <w:spacing w:val="-10"/>
                <w:sz w:val="20"/>
              </w:rPr>
              <w:t>1</w:t>
            </w:r>
          </w:p>
        </w:tc>
        <w:tc>
          <w:tcPr>
            <w:tcW w:w="1271" w:type="dxa"/>
          </w:tcPr>
          <w:p>
            <w:pPr>
              <w:pStyle w:val="14"/>
              <w:spacing w:before="23" w:line="215" w:lineRule="exact"/>
              <w:ind w:left="74" w:right="77"/>
              <w:jc w:val="center"/>
              <w:rPr>
                <w:sz w:val="20"/>
              </w:rPr>
            </w:pPr>
            <w:r>
              <w:rPr>
                <w:spacing w:val="-10"/>
                <w:sz w:val="20"/>
              </w:rPr>
              <w:t>4</w:t>
            </w:r>
          </w:p>
        </w:tc>
        <w:tc>
          <w:tcPr>
            <w:tcW w:w="1031" w:type="dxa"/>
          </w:tcPr>
          <w:p>
            <w:pPr>
              <w:pStyle w:val="14"/>
              <w:spacing w:before="23" w:line="215" w:lineRule="exact"/>
              <w:ind w:left="79" w:right="8"/>
              <w:jc w:val="center"/>
              <w:rPr>
                <w:sz w:val="20"/>
              </w:rPr>
            </w:pPr>
            <w:r>
              <w:rPr>
                <w:spacing w:val="-5"/>
                <w:sz w:val="20"/>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438" w:type="dxa"/>
          </w:tcPr>
          <w:p>
            <w:pPr>
              <w:pStyle w:val="14"/>
              <w:ind w:left="107" w:right="142"/>
              <w:rPr>
                <w:b/>
                <w:sz w:val="20"/>
              </w:rPr>
            </w:pPr>
            <w:r>
              <w:rPr>
                <w:b/>
                <w:sz w:val="20"/>
              </w:rPr>
              <w:t>Total No. of Course/</w:t>
            </w:r>
            <w:r>
              <w:rPr>
                <w:b/>
                <w:spacing w:val="-12"/>
                <w:sz w:val="20"/>
              </w:rPr>
              <w:t xml:space="preserve"> </w:t>
            </w:r>
            <w:r>
              <w:rPr>
                <w:b/>
                <w:sz w:val="20"/>
              </w:rPr>
              <w:t>Sem</w:t>
            </w:r>
          </w:p>
        </w:tc>
        <w:tc>
          <w:tcPr>
            <w:tcW w:w="954" w:type="dxa"/>
          </w:tcPr>
          <w:p>
            <w:pPr>
              <w:pStyle w:val="14"/>
              <w:spacing w:before="64"/>
              <w:ind w:left="0"/>
              <w:rPr>
                <w:b/>
                <w:sz w:val="20"/>
              </w:rPr>
            </w:pPr>
          </w:p>
          <w:p>
            <w:pPr>
              <w:pStyle w:val="14"/>
              <w:spacing w:before="1" w:line="215" w:lineRule="exact"/>
              <w:ind w:left="86"/>
              <w:jc w:val="center"/>
              <w:rPr>
                <w:sz w:val="20"/>
              </w:rPr>
            </w:pPr>
            <w:r>
              <w:rPr>
                <w:spacing w:val="-10"/>
                <w:sz w:val="20"/>
              </w:rPr>
              <w:t>4</w:t>
            </w:r>
          </w:p>
        </w:tc>
        <w:tc>
          <w:tcPr>
            <w:tcW w:w="809" w:type="dxa"/>
          </w:tcPr>
          <w:p>
            <w:pPr>
              <w:pStyle w:val="14"/>
              <w:spacing w:before="64"/>
              <w:ind w:left="0"/>
              <w:rPr>
                <w:b/>
                <w:sz w:val="20"/>
              </w:rPr>
            </w:pPr>
          </w:p>
          <w:p>
            <w:pPr>
              <w:pStyle w:val="14"/>
              <w:spacing w:before="1" w:line="215" w:lineRule="exact"/>
              <w:ind w:left="86"/>
              <w:jc w:val="center"/>
              <w:rPr>
                <w:sz w:val="20"/>
              </w:rPr>
            </w:pPr>
            <w:r>
              <w:rPr>
                <w:spacing w:val="-10"/>
                <w:sz w:val="20"/>
              </w:rPr>
              <w:t>4</w:t>
            </w:r>
          </w:p>
        </w:tc>
        <w:tc>
          <w:tcPr>
            <w:tcW w:w="857" w:type="dxa"/>
          </w:tcPr>
          <w:p>
            <w:pPr>
              <w:pStyle w:val="14"/>
              <w:spacing w:before="64"/>
              <w:ind w:left="0"/>
              <w:rPr>
                <w:b/>
                <w:sz w:val="20"/>
              </w:rPr>
            </w:pPr>
          </w:p>
          <w:p>
            <w:pPr>
              <w:pStyle w:val="14"/>
              <w:spacing w:before="1" w:line="215" w:lineRule="exact"/>
              <w:ind w:left="81"/>
              <w:jc w:val="center"/>
              <w:rPr>
                <w:sz w:val="20"/>
              </w:rPr>
            </w:pPr>
            <w:r>
              <w:rPr>
                <w:spacing w:val="-10"/>
                <w:sz w:val="20"/>
              </w:rPr>
              <w:t>4</w:t>
            </w:r>
          </w:p>
        </w:tc>
        <w:tc>
          <w:tcPr>
            <w:tcW w:w="913" w:type="dxa"/>
          </w:tcPr>
          <w:p>
            <w:pPr>
              <w:pStyle w:val="14"/>
              <w:spacing w:before="64"/>
              <w:ind w:left="0"/>
              <w:rPr>
                <w:b/>
                <w:sz w:val="20"/>
              </w:rPr>
            </w:pPr>
          </w:p>
          <w:p>
            <w:pPr>
              <w:pStyle w:val="14"/>
              <w:spacing w:before="1" w:line="215" w:lineRule="exact"/>
              <w:ind w:left="29" w:right="29"/>
              <w:jc w:val="center"/>
              <w:rPr>
                <w:sz w:val="20"/>
              </w:rPr>
            </w:pPr>
            <w:r>
              <w:rPr>
                <w:spacing w:val="-10"/>
                <w:sz w:val="20"/>
              </w:rPr>
              <w:t>4</w:t>
            </w:r>
          </w:p>
        </w:tc>
        <w:tc>
          <w:tcPr>
            <w:tcW w:w="1225" w:type="dxa"/>
          </w:tcPr>
          <w:p>
            <w:pPr>
              <w:pStyle w:val="14"/>
              <w:spacing w:before="64"/>
              <w:ind w:left="0"/>
              <w:rPr>
                <w:b/>
                <w:sz w:val="20"/>
              </w:rPr>
            </w:pPr>
          </w:p>
          <w:p>
            <w:pPr>
              <w:pStyle w:val="14"/>
              <w:spacing w:before="1" w:line="215" w:lineRule="exact"/>
              <w:ind w:left="81"/>
              <w:jc w:val="center"/>
              <w:rPr>
                <w:sz w:val="20"/>
              </w:rPr>
            </w:pPr>
            <w:r>
              <w:rPr>
                <w:spacing w:val="-10"/>
                <w:sz w:val="20"/>
              </w:rPr>
              <w:t>4</w:t>
            </w:r>
          </w:p>
        </w:tc>
        <w:tc>
          <w:tcPr>
            <w:tcW w:w="1245" w:type="dxa"/>
          </w:tcPr>
          <w:p>
            <w:pPr>
              <w:pStyle w:val="14"/>
              <w:spacing w:before="64"/>
              <w:ind w:left="0"/>
              <w:rPr>
                <w:b/>
                <w:sz w:val="20"/>
              </w:rPr>
            </w:pPr>
          </w:p>
          <w:p>
            <w:pPr>
              <w:pStyle w:val="14"/>
              <w:spacing w:before="1" w:line="215" w:lineRule="exact"/>
              <w:ind w:left="78"/>
              <w:jc w:val="center"/>
              <w:rPr>
                <w:sz w:val="20"/>
              </w:rPr>
            </w:pPr>
            <w:r>
              <w:rPr>
                <w:spacing w:val="-10"/>
                <w:sz w:val="20"/>
              </w:rPr>
              <w:t>4</w:t>
            </w:r>
          </w:p>
        </w:tc>
        <w:tc>
          <w:tcPr>
            <w:tcW w:w="1271" w:type="dxa"/>
          </w:tcPr>
          <w:p>
            <w:pPr>
              <w:pStyle w:val="14"/>
              <w:spacing w:before="64"/>
              <w:ind w:left="0"/>
              <w:rPr>
                <w:b/>
                <w:sz w:val="20"/>
              </w:rPr>
            </w:pPr>
          </w:p>
          <w:p>
            <w:pPr>
              <w:pStyle w:val="14"/>
              <w:spacing w:before="1" w:line="215" w:lineRule="exact"/>
              <w:ind w:left="74" w:right="79"/>
              <w:jc w:val="center"/>
              <w:rPr>
                <w:sz w:val="20"/>
              </w:rPr>
            </w:pPr>
            <w:r>
              <w:rPr>
                <w:spacing w:val="-5"/>
                <w:sz w:val="20"/>
              </w:rPr>
              <w:t>24</w:t>
            </w:r>
          </w:p>
        </w:tc>
        <w:tc>
          <w:tcPr>
            <w:tcW w:w="1031" w:type="dxa"/>
          </w:tcPr>
          <w:p>
            <w:pPr>
              <w:pStyle w:val="14"/>
              <w:spacing w:before="64"/>
              <w:ind w:left="0"/>
              <w:rPr>
                <w:b/>
                <w:sz w:val="20"/>
              </w:rPr>
            </w:pPr>
          </w:p>
          <w:p>
            <w:pPr>
              <w:pStyle w:val="14"/>
              <w:spacing w:before="1" w:line="215" w:lineRule="exact"/>
              <w:ind w:left="84" w:right="8"/>
              <w:jc w:val="center"/>
              <w:rPr>
                <w:sz w:val="20"/>
              </w:rPr>
            </w:pPr>
            <w:r>
              <w:rPr>
                <w:sz w:val="20"/>
              </w:rPr>
              <w:t>-</w:t>
            </w:r>
            <w:r>
              <w:rPr>
                <w:spacing w:val="-10"/>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438" w:type="dxa"/>
          </w:tcPr>
          <w:p>
            <w:pPr>
              <w:pStyle w:val="14"/>
              <w:spacing w:line="234" w:lineRule="exact"/>
              <w:ind w:left="107"/>
              <w:rPr>
                <w:b/>
                <w:sz w:val="20"/>
              </w:rPr>
            </w:pPr>
            <w:r>
              <w:rPr>
                <w:b/>
                <w:sz w:val="20"/>
              </w:rPr>
              <w:t>Total</w:t>
            </w:r>
            <w:r>
              <w:rPr>
                <w:b/>
                <w:spacing w:val="-9"/>
                <w:sz w:val="20"/>
              </w:rPr>
              <w:t xml:space="preserve"> </w:t>
            </w:r>
            <w:r>
              <w:rPr>
                <w:b/>
                <w:spacing w:val="-2"/>
                <w:sz w:val="20"/>
              </w:rPr>
              <w:t>Credit</w:t>
            </w:r>
          </w:p>
          <w:p>
            <w:pPr>
              <w:pStyle w:val="14"/>
              <w:ind w:left="107"/>
              <w:rPr>
                <w:b/>
                <w:sz w:val="20"/>
              </w:rPr>
            </w:pPr>
            <w:r>
              <w:rPr>
                <w:b/>
                <w:spacing w:val="-2"/>
                <w:sz w:val="20"/>
              </w:rPr>
              <w:t>/Semester</w:t>
            </w:r>
          </w:p>
        </w:tc>
        <w:tc>
          <w:tcPr>
            <w:tcW w:w="954" w:type="dxa"/>
          </w:tcPr>
          <w:p>
            <w:pPr>
              <w:pStyle w:val="14"/>
              <w:spacing w:before="64"/>
              <w:ind w:left="0"/>
              <w:rPr>
                <w:b/>
                <w:sz w:val="20"/>
              </w:rPr>
            </w:pPr>
          </w:p>
          <w:p>
            <w:pPr>
              <w:pStyle w:val="14"/>
              <w:spacing w:before="1" w:line="215" w:lineRule="exact"/>
              <w:ind w:left="395"/>
              <w:rPr>
                <w:b/>
                <w:sz w:val="20"/>
              </w:rPr>
            </w:pPr>
            <w:r>
              <w:rPr>
                <w:b/>
                <w:spacing w:val="-5"/>
                <w:sz w:val="20"/>
              </w:rPr>
              <w:t>20</w:t>
            </w:r>
          </w:p>
        </w:tc>
        <w:tc>
          <w:tcPr>
            <w:tcW w:w="809" w:type="dxa"/>
          </w:tcPr>
          <w:p>
            <w:pPr>
              <w:pStyle w:val="14"/>
              <w:spacing w:before="64"/>
              <w:ind w:left="0"/>
              <w:rPr>
                <w:b/>
                <w:sz w:val="20"/>
              </w:rPr>
            </w:pPr>
          </w:p>
          <w:p>
            <w:pPr>
              <w:pStyle w:val="14"/>
              <w:spacing w:before="1" w:line="215" w:lineRule="exact"/>
              <w:ind w:left="322"/>
              <w:rPr>
                <w:b/>
                <w:sz w:val="20"/>
              </w:rPr>
            </w:pPr>
            <w:r>
              <w:rPr>
                <w:b/>
                <w:spacing w:val="-5"/>
                <w:sz w:val="20"/>
              </w:rPr>
              <w:t>20</w:t>
            </w:r>
          </w:p>
        </w:tc>
        <w:tc>
          <w:tcPr>
            <w:tcW w:w="857" w:type="dxa"/>
          </w:tcPr>
          <w:p>
            <w:pPr>
              <w:pStyle w:val="14"/>
              <w:spacing w:before="64"/>
              <w:ind w:left="0"/>
              <w:rPr>
                <w:b/>
                <w:sz w:val="20"/>
              </w:rPr>
            </w:pPr>
          </w:p>
          <w:p>
            <w:pPr>
              <w:pStyle w:val="14"/>
              <w:spacing w:before="1" w:line="215" w:lineRule="exact"/>
              <w:ind w:left="346"/>
              <w:rPr>
                <w:b/>
                <w:sz w:val="20"/>
              </w:rPr>
            </w:pPr>
            <w:r>
              <w:rPr>
                <w:b/>
                <w:spacing w:val="-5"/>
                <w:sz w:val="20"/>
              </w:rPr>
              <w:t>20</w:t>
            </w:r>
          </w:p>
        </w:tc>
        <w:tc>
          <w:tcPr>
            <w:tcW w:w="913" w:type="dxa"/>
          </w:tcPr>
          <w:p>
            <w:pPr>
              <w:pStyle w:val="14"/>
              <w:spacing w:before="64"/>
              <w:ind w:left="0"/>
              <w:rPr>
                <w:b/>
                <w:sz w:val="20"/>
              </w:rPr>
            </w:pPr>
          </w:p>
          <w:p>
            <w:pPr>
              <w:pStyle w:val="14"/>
              <w:spacing w:before="1" w:line="215" w:lineRule="exact"/>
              <w:ind w:left="29" w:right="30"/>
              <w:jc w:val="center"/>
              <w:rPr>
                <w:b/>
                <w:sz w:val="20"/>
              </w:rPr>
            </w:pPr>
            <w:r>
              <w:rPr>
                <w:b/>
                <w:spacing w:val="-5"/>
                <w:sz w:val="20"/>
              </w:rPr>
              <w:t>20</w:t>
            </w:r>
          </w:p>
        </w:tc>
        <w:tc>
          <w:tcPr>
            <w:tcW w:w="1225" w:type="dxa"/>
          </w:tcPr>
          <w:p>
            <w:pPr>
              <w:pStyle w:val="14"/>
              <w:spacing w:before="64"/>
              <w:ind w:left="0"/>
              <w:rPr>
                <w:b/>
                <w:sz w:val="20"/>
              </w:rPr>
            </w:pPr>
          </w:p>
          <w:p>
            <w:pPr>
              <w:pStyle w:val="14"/>
              <w:spacing w:before="1" w:line="215" w:lineRule="exact"/>
              <w:ind w:left="81"/>
              <w:jc w:val="center"/>
              <w:rPr>
                <w:b/>
                <w:sz w:val="20"/>
              </w:rPr>
            </w:pPr>
            <w:r>
              <w:rPr>
                <w:b/>
                <w:spacing w:val="-5"/>
                <w:sz w:val="20"/>
              </w:rPr>
              <w:t>20</w:t>
            </w:r>
          </w:p>
        </w:tc>
        <w:tc>
          <w:tcPr>
            <w:tcW w:w="1245" w:type="dxa"/>
          </w:tcPr>
          <w:p>
            <w:pPr>
              <w:pStyle w:val="14"/>
              <w:spacing w:before="64"/>
              <w:ind w:left="0"/>
              <w:rPr>
                <w:b/>
                <w:sz w:val="20"/>
              </w:rPr>
            </w:pPr>
          </w:p>
          <w:p>
            <w:pPr>
              <w:pStyle w:val="14"/>
              <w:spacing w:before="1" w:line="215" w:lineRule="exact"/>
              <w:ind w:left="78"/>
              <w:jc w:val="center"/>
              <w:rPr>
                <w:b/>
                <w:sz w:val="20"/>
              </w:rPr>
            </w:pPr>
            <w:r>
              <w:rPr>
                <w:b/>
                <w:spacing w:val="-5"/>
                <w:sz w:val="20"/>
              </w:rPr>
              <w:t>20</w:t>
            </w:r>
          </w:p>
        </w:tc>
        <w:tc>
          <w:tcPr>
            <w:tcW w:w="1271" w:type="dxa"/>
          </w:tcPr>
          <w:p>
            <w:pPr>
              <w:pStyle w:val="14"/>
              <w:spacing w:before="64"/>
              <w:ind w:left="0"/>
              <w:rPr>
                <w:b/>
                <w:sz w:val="20"/>
              </w:rPr>
            </w:pPr>
          </w:p>
          <w:p>
            <w:pPr>
              <w:pStyle w:val="14"/>
              <w:spacing w:before="1" w:line="215" w:lineRule="exact"/>
              <w:ind w:left="79" w:right="5"/>
              <w:jc w:val="center"/>
              <w:rPr>
                <w:b/>
                <w:sz w:val="20"/>
              </w:rPr>
            </w:pPr>
            <w:r>
              <w:rPr>
                <w:b/>
                <w:spacing w:val="-2"/>
                <w:sz w:val="20"/>
              </w:rPr>
              <w:t>-</w:t>
            </w:r>
            <w:r>
              <w:rPr>
                <w:b/>
                <w:spacing w:val="-10"/>
                <w:sz w:val="20"/>
              </w:rPr>
              <w:t>-</w:t>
            </w:r>
          </w:p>
        </w:tc>
        <w:tc>
          <w:tcPr>
            <w:tcW w:w="1031" w:type="dxa"/>
          </w:tcPr>
          <w:p>
            <w:pPr>
              <w:pStyle w:val="14"/>
              <w:spacing w:before="64"/>
              <w:ind w:left="0"/>
              <w:rPr>
                <w:b/>
                <w:sz w:val="20"/>
              </w:rPr>
            </w:pPr>
          </w:p>
          <w:p>
            <w:pPr>
              <w:pStyle w:val="14"/>
              <w:spacing w:before="1" w:line="215" w:lineRule="exact"/>
              <w:ind w:left="76" w:right="81"/>
              <w:jc w:val="center"/>
              <w:rPr>
                <w:b/>
                <w:sz w:val="20"/>
              </w:rPr>
            </w:pPr>
            <w:r>
              <w:rPr>
                <w:b/>
                <w:spacing w:val="-5"/>
                <w:sz w:val="20"/>
              </w:rPr>
              <w:t>120</w:t>
            </w:r>
          </w:p>
        </w:tc>
      </w:tr>
    </w:tbl>
    <w:p>
      <w:pPr>
        <w:spacing w:after="0" w:line="215" w:lineRule="exact"/>
        <w:jc w:val="both"/>
        <w:rPr>
          <w:sz w:val="20"/>
        </w:rPr>
      </w:pPr>
    </w:p>
    <w:p>
      <w:pPr>
        <w:spacing w:after="0" w:line="215" w:lineRule="exact"/>
        <w:jc w:val="both"/>
        <w:rPr>
          <w:sz w:val="20"/>
        </w:rPr>
        <w:sectPr>
          <w:pgSz w:w="11910" w:h="16840"/>
          <w:pgMar w:top="1180" w:right="300" w:bottom="280" w:left="980" w:header="720" w:footer="720" w:gutter="0"/>
          <w:cols w:space="720" w:num="1"/>
        </w:sectPr>
      </w:pPr>
    </w:p>
    <w:p>
      <w:pPr>
        <w:spacing w:before="88"/>
        <w:ind w:right="0" w:firstLine="700" w:firstLineChars="350"/>
        <w:jc w:val="left"/>
        <w:rPr>
          <w:rFonts w:ascii="Cambria"/>
          <w:b/>
          <w:sz w:val="20"/>
        </w:rPr>
      </w:pPr>
      <w:r>
        <w:rPr>
          <w:rFonts w:ascii="Cambria"/>
          <w:b/>
          <w:sz w:val="20"/>
        </w:rPr>
        <w:t>TABLE-3:</w:t>
      </w:r>
      <w:r>
        <w:rPr>
          <w:rFonts w:ascii="Cambria"/>
          <w:b/>
          <w:spacing w:val="-9"/>
          <w:sz w:val="20"/>
        </w:rPr>
        <w:t xml:space="preserve"> </w:t>
      </w:r>
      <w:r>
        <w:rPr>
          <w:rFonts w:ascii="Cambria"/>
          <w:b/>
          <w:sz w:val="20"/>
        </w:rPr>
        <w:t>SEMESTER</w:t>
      </w:r>
      <w:r>
        <w:rPr>
          <w:rFonts w:ascii="Cambria"/>
          <w:b/>
          <w:spacing w:val="-7"/>
          <w:sz w:val="20"/>
        </w:rPr>
        <w:t xml:space="preserve"> </w:t>
      </w:r>
      <w:r>
        <w:rPr>
          <w:rFonts w:ascii="Cambria"/>
          <w:b/>
          <w:sz w:val="20"/>
        </w:rPr>
        <w:t>&amp;</w:t>
      </w:r>
      <w:r>
        <w:rPr>
          <w:rFonts w:ascii="Cambria"/>
          <w:b/>
          <w:spacing w:val="-10"/>
          <w:sz w:val="20"/>
        </w:rPr>
        <w:t xml:space="preserve"> </w:t>
      </w:r>
      <w:r>
        <w:rPr>
          <w:rFonts w:ascii="Cambria"/>
          <w:b/>
          <w:sz w:val="20"/>
        </w:rPr>
        <w:t>COURSEWISE</w:t>
      </w:r>
      <w:r>
        <w:rPr>
          <w:rFonts w:ascii="Cambria"/>
          <w:b/>
          <w:spacing w:val="-10"/>
          <w:sz w:val="20"/>
        </w:rPr>
        <w:t xml:space="preserve"> </w:t>
      </w:r>
      <w:r>
        <w:rPr>
          <w:rFonts w:ascii="Cambria"/>
          <w:b/>
          <w:sz w:val="20"/>
        </w:rPr>
        <w:t>CREDIT</w:t>
      </w:r>
      <w:r>
        <w:rPr>
          <w:rFonts w:ascii="Cambria"/>
          <w:b/>
          <w:spacing w:val="-8"/>
          <w:sz w:val="20"/>
        </w:rPr>
        <w:t xml:space="preserve"> </w:t>
      </w:r>
      <w:r>
        <w:rPr>
          <w:rFonts w:ascii="Cambria"/>
          <w:b/>
          <w:sz w:val="20"/>
        </w:rPr>
        <w:t>DISTRIBUTION</w:t>
      </w:r>
      <w:r>
        <w:rPr>
          <w:rFonts w:ascii="Cambria"/>
          <w:b/>
          <w:spacing w:val="-6"/>
          <w:sz w:val="20"/>
        </w:rPr>
        <w:t xml:space="preserve"> </w:t>
      </w:r>
      <w:r>
        <w:rPr>
          <w:rFonts w:ascii="Cambria"/>
          <w:b/>
          <w:sz w:val="20"/>
        </w:rPr>
        <w:t>IN</w:t>
      </w:r>
      <w:r>
        <w:rPr>
          <w:rFonts w:ascii="Cambria"/>
          <w:b/>
          <w:spacing w:val="-9"/>
          <w:sz w:val="20"/>
        </w:rPr>
        <w:t xml:space="preserve"> </w:t>
      </w:r>
      <w:r>
        <w:rPr>
          <w:rFonts w:ascii="Cambria"/>
          <w:b/>
          <w:spacing w:val="-2"/>
          <w:sz w:val="20"/>
        </w:rPr>
        <w:t>B.SC.(GENERAL)</w:t>
      </w:r>
    </w:p>
    <w:p>
      <w:pPr>
        <w:pStyle w:val="8"/>
        <w:spacing w:before="2"/>
        <w:rPr>
          <w:rFonts w:ascii="Cambria"/>
          <w:b/>
          <w:sz w:val="20"/>
        </w:rPr>
      </w:pPr>
    </w:p>
    <w:p>
      <w:pPr>
        <w:spacing w:before="0"/>
        <w:ind w:left="0" w:right="1402" w:firstLine="0"/>
        <w:jc w:val="right"/>
        <w:rPr>
          <w:rFonts w:ascii="Cambria"/>
          <w:b/>
          <w:sz w:val="20"/>
        </w:rPr>
      </w:pPr>
      <w:r>
        <w:rPr>
          <w:rFonts w:ascii="Cambria"/>
          <w:b/>
          <w:sz w:val="20"/>
        </w:rPr>
        <w:t>(6</w:t>
      </w:r>
      <w:r>
        <w:rPr>
          <w:rFonts w:ascii="Cambria"/>
          <w:b/>
          <w:spacing w:val="-4"/>
          <w:sz w:val="20"/>
        </w:rPr>
        <w:t xml:space="preserve"> </w:t>
      </w:r>
      <w:r>
        <w:rPr>
          <w:rFonts w:ascii="Cambria"/>
          <w:b/>
          <w:sz w:val="20"/>
        </w:rPr>
        <w:t>Credit:</w:t>
      </w:r>
      <w:r>
        <w:rPr>
          <w:rFonts w:ascii="Cambria"/>
          <w:b/>
          <w:spacing w:val="-5"/>
          <w:sz w:val="20"/>
        </w:rPr>
        <w:t xml:space="preserve"> </w:t>
      </w:r>
      <w:r>
        <w:rPr>
          <w:rFonts w:ascii="Cambria"/>
          <w:b/>
          <w:sz w:val="20"/>
        </w:rPr>
        <w:t>75</w:t>
      </w:r>
      <w:r>
        <w:rPr>
          <w:rFonts w:ascii="Cambria"/>
          <w:b/>
          <w:spacing w:val="-4"/>
          <w:sz w:val="20"/>
        </w:rPr>
        <w:t xml:space="preserve"> </w:t>
      </w:r>
      <w:r>
        <w:rPr>
          <w:rFonts w:ascii="Cambria"/>
          <w:b/>
          <w:spacing w:val="-2"/>
          <w:sz w:val="20"/>
        </w:rPr>
        <w:t>Marks)</w:t>
      </w:r>
    </w:p>
    <w:p>
      <w:pPr>
        <w:pStyle w:val="8"/>
        <w:rPr>
          <w:rFonts w:ascii="Cambria"/>
          <w:b/>
          <w:sz w:val="20"/>
        </w:rPr>
      </w:pPr>
    </w:p>
    <w:p>
      <w:pPr>
        <w:pStyle w:val="8"/>
        <w:spacing w:before="233"/>
        <w:rPr>
          <w:rFonts w:ascii="Cambria"/>
          <w:b/>
          <w:sz w:val="20"/>
        </w:rPr>
      </w:pPr>
    </w:p>
    <w:tbl>
      <w:tblPr>
        <w:tblStyle w:val="7"/>
        <w:tblW w:w="0" w:type="auto"/>
        <w:tblInd w:w="3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37"/>
        <w:gridCol w:w="3824"/>
        <w:gridCol w:w="1688"/>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9348" w:type="dxa"/>
            <w:gridSpan w:val="4"/>
            <w:shd w:val="clear" w:color="auto" w:fill="8DB3E1"/>
          </w:tcPr>
          <w:p>
            <w:pPr>
              <w:pStyle w:val="14"/>
              <w:spacing w:before="1"/>
              <w:ind w:left="5" w:right="102"/>
              <w:jc w:val="center"/>
              <w:rPr>
                <w:b/>
                <w:sz w:val="20"/>
              </w:rPr>
            </w:pPr>
            <w:r>
              <w:rPr>
                <w:b/>
                <w:spacing w:val="-2"/>
                <w:sz w:val="20"/>
              </w:rPr>
              <w:t>SEMESTER-</w:t>
            </w:r>
            <w:r>
              <w:rPr>
                <w:b/>
                <w:spacing w:val="-10"/>
                <w:sz w:val="2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737" w:type="dxa"/>
          </w:tcPr>
          <w:p>
            <w:pPr>
              <w:pStyle w:val="14"/>
              <w:spacing w:line="234" w:lineRule="exact"/>
              <w:ind w:left="107"/>
              <w:rPr>
                <w:b/>
                <w:sz w:val="20"/>
              </w:rPr>
            </w:pPr>
            <w:r>
              <w:rPr>
                <w:b/>
                <w:sz w:val="20"/>
              </w:rPr>
              <w:t>Course</w:t>
            </w:r>
            <w:r>
              <w:rPr>
                <w:b/>
                <w:spacing w:val="-9"/>
                <w:sz w:val="20"/>
              </w:rPr>
              <w:t xml:space="preserve"> </w:t>
            </w:r>
            <w:r>
              <w:rPr>
                <w:b/>
                <w:spacing w:val="-4"/>
                <w:sz w:val="20"/>
              </w:rPr>
              <w:t>Code</w:t>
            </w:r>
          </w:p>
        </w:tc>
        <w:tc>
          <w:tcPr>
            <w:tcW w:w="3824" w:type="dxa"/>
          </w:tcPr>
          <w:p>
            <w:pPr>
              <w:pStyle w:val="14"/>
              <w:spacing w:line="234" w:lineRule="exact"/>
              <w:ind w:left="104"/>
              <w:rPr>
                <w:b/>
                <w:sz w:val="20"/>
              </w:rPr>
            </w:pPr>
            <w:r>
              <w:rPr>
                <w:b/>
                <w:sz w:val="20"/>
              </w:rPr>
              <w:t>Course</w:t>
            </w:r>
            <w:r>
              <w:rPr>
                <w:b/>
                <w:spacing w:val="-7"/>
                <w:sz w:val="20"/>
              </w:rPr>
              <w:t xml:space="preserve"> </w:t>
            </w:r>
            <w:r>
              <w:rPr>
                <w:b/>
                <w:spacing w:val="-2"/>
                <w:sz w:val="20"/>
              </w:rPr>
              <w:t>Title</w:t>
            </w:r>
          </w:p>
        </w:tc>
        <w:tc>
          <w:tcPr>
            <w:tcW w:w="1688" w:type="dxa"/>
          </w:tcPr>
          <w:p>
            <w:pPr>
              <w:pStyle w:val="14"/>
              <w:spacing w:line="232" w:lineRule="exact"/>
              <w:ind w:right="292"/>
              <w:rPr>
                <w:b/>
                <w:sz w:val="20"/>
              </w:rPr>
            </w:pPr>
            <w:r>
              <w:rPr>
                <w:b/>
                <w:sz w:val="20"/>
              </w:rPr>
              <w:t>Course wise Class</w:t>
            </w:r>
            <w:r>
              <w:rPr>
                <w:b/>
                <w:spacing w:val="-12"/>
                <w:sz w:val="20"/>
              </w:rPr>
              <w:t xml:space="preserve"> </w:t>
            </w:r>
            <w:r>
              <w:rPr>
                <w:b/>
                <w:sz w:val="20"/>
              </w:rPr>
              <w:t>(L+T+P)</w:t>
            </w:r>
          </w:p>
        </w:tc>
        <w:tc>
          <w:tcPr>
            <w:tcW w:w="1099" w:type="dxa"/>
          </w:tcPr>
          <w:p>
            <w:pPr>
              <w:pStyle w:val="14"/>
              <w:spacing w:line="234" w:lineRule="exact"/>
              <w:rPr>
                <w:b/>
                <w:sz w:val="20"/>
              </w:rPr>
            </w:pPr>
            <w:r>
              <w:rPr>
                <w:b/>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pacing w:val="-2"/>
                <w:sz w:val="20"/>
              </w:rPr>
              <w:t>PHY-G-CC-T-</w:t>
            </w:r>
            <w:r>
              <w:rPr>
                <w:spacing w:val="-5"/>
                <w:sz w:val="20"/>
              </w:rPr>
              <w:t>01</w:t>
            </w:r>
          </w:p>
        </w:tc>
        <w:tc>
          <w:tcPr>
            <w:tcW w:w="3824" w:type="dxa"/>
            <w:vMerge w:val="restart"/>
          </w:tcPr>
          <w:p>
            <w:pPr>
              <w:pStyle w:val="14"/>
              <w:spacing w:line="234" w:lineRule="exact"/>
              <w:ind w:left="104"/>
              <w:rPr>
                <w:sz w:val="20"/>
              </w:rPr>
            </w:pPr>
            <w:r>
              <w:rPr>
                <w:color w:val="000000"/>
                <w:sz w:val="20"/>
                <w:highlight w:val="yellow"/>
              </w:rPr>
              <w:t>Mathematical</w:t>
            </w:r>
            <w:r>
              <w:rPr>
                <w:color w:val="000000"/>
                <w:spacing w:val="-7"/>
                <w:sz w:val="20"/>
                <w:highlight w:val="yellow"/>
              </w:rPr>
              <w:t xml:space="preserve"> </w:t>
            </w:r>
            <w:r>
              <w:rPr>
                <w:color w:val="000000"/>
                <w:sz w:val="20"/>
                <w:highlight w:val="yellow"/>
              </w:rPr>
              <w:t>Physics</w:t>
            </w:r>
            <w:r>
              <w:rPr>
                <w:color w:val="000000"/>
                <w:spacing w:val="-6"/>
                <w:sz w:val="20"/>
                <w:highlight w:val="yellow"/>
              </w:rPr>
              <w:t xml:space="preserve"> </w:t>
            </w:r>
            <w:r>
              <w:rPr>
                <w:color w:val="000000"/>
                <w:sz w:val="20"/>
                <w:highlight w:val="yellow"/>
              </w:rPr>
              <w:t>–</w:t>
            </w:r>
            <w:r>
              <w:rPr>
                <w:color w:val="000000"/>
                <w:spacing w:val="-7"/>
                <w:sz w:val="20"/>
                <w:highlight w:val="yellow"/>
              </w:rPr>
              <w:t xml:space="preserve"> </w:t>
            </w:r>
            <w:r>
              <w:rPr>
                <w:color w:val="000000"/>
                <w:spacing w:val="-2"/>
                <w:sz w:val="20"/>
                <w:highlight w:val="yellow"/>
              </w:rPr>
              <w:t>I/Mechanics</w:t>
            </w:r>
          </w:p>
          <w:p>
            <w:pPr>
              <w:pStyle w:val="14"/>
              <w:ind w:left="104"/>
              <w:rPr>
                <w:sz w:val="20"/>
              </w:rPr>
            </w:pPr>
            <w:r>
              <w:rPr>
                <w:color w:val="000000"/>
                <w:sz w:val="20"/>
                <w:highlight w:val="yellow"/>
              </w:rPr>
              <w:t>/Electricity</w:t>
            </w:r>
            <w:r>
              <w:rPr>
                <w:color w:val="000000"/>
                <w:spacing w:val="-9"/>
                <w:sz w:val="20"/>
                <w:highlight w:val="yellow"/>
              </w:rPr>
              <w:t xml:space="preserve"> </w:t>
            </w:r>
            <w:r>
              <w:rPr>
                <w:color w:val="000000"/>
                <w:sz w:val="20"/>
                <w:highlight w:val="yellow"/>
              </w:rPr>
              <w:t>and</w:t>
            </w:r>
            <w:r>
              <w:rPr>
                <w:color w:val="000000"/>
                <w:spacing w:val="-8"/>
                <w:sz w:val="20"/>
                <w:highlight w:val="yellow"/>
              </w:rPr>
              <w:t xml:space="preserve"> </w:t>
            </w:r>
            <w:r>
              <w:rPr>
                <w:color w:val="000000"/>
                <w:spacing w:val="-2"/>
                <w:sz w:val="20"/>
                <w:highlight w:val="yellow"/>
              </w:rPr>
              <w:t>Magnetism</w:t>
            </w:r>
          </w:p>
        </w:tc>
        <w:tc>
          <w:tcPr>
            <w:tcW w:w="1688" w:type="dxa"/>
            <w:vMerge w:val="restart"/>
          </w:tcPr>
          <w:p>
            <w:pPr>
              <w:pStyle w:val="14"/>
              <w:ind w:right="642"/>
              <w:rPr>
                <w:sz w:val="20"/>
              </w:rPr>
            </w:pPr>
            <w:r>
              <w:rPr>
                <w:spacing w:val="-4"/>
                <w:sz w:val="20"/>
              </w:rPr>
              <w:t>Core</w:t>
            </w:r>
            <w:r>
              <w:rPr>
                <w:spacing w:val="-2"/>
                <w:sz w:val="20"/>
              </w:rPr>
              <w:t xml:space="preserve"> (60L+60P)</w:t>
            </w:r>
          </w:p>
        </w:tc>
        <w:tc>
          <w:tcPr>
            <w:tcW w:w="1099" w:type="dxa"/>
            <w:vMerge w:val="restart"/>
          </w:tcPr>
          <w:p>
            <w:pPr>
              <w:pStyle w:val="14"/>
              <w:ind w:right="259"/>
              <w:rPr>
                <w:sz w:val="20"/>
              </w:rPr>
            </w:pPr>
            <w:r>
              <w:rPr>
                <w:spacing w:val="-10"/>
                <w:sz w:val="20"/>
              </w:rPr>
              <w:t>6</w:t>
            </w:r>
            <w:r>
              <w:rPr>
                <w:spacing w:val="-2"/>
                <w:sz w:val="20"/>
              </w:rPr>
              <w:t xml:space="preserve"> (4T+2P)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pacing w:val="-2"/>
                <w:sz w:val="20"/>
              </w:rPr>
              <w:t>PHY-G-CC-P-</w:t>
            </w:r>
            <w:r>
              <w:rPr>
                <w:spacing w:val="-7"/>
                <w:sz w:val="20"/>
              </w:rPr>
              <w:t>01</w:t>
            </w:r>
          </w:p>
        </w:tc>
        <w:tc>
          <w:tcPr>
            <w:tcW w:w="3824" w:type="dxa"/>
            <w:vMerge w:val="continue"/>
            <w:tcBorders>
              <w:top w:val="nil"/>
            </w:tcBorders>
          </w:tcPr>
          <w:p>
            <w:pPr>
              <w:rPr>
                <w:sz w:val="2"/>
                <w:szCs w:val="2"/>
              </w:rPr>
            </w:pPr>
          </w:p>
        </w:tc>
        <w:tc>
          <w:tcPr>
            <w:tcW w:w="1688" w:type="dxa"/>
            <w:vMerge w:val="continue"/>
            <w:tcBorders>
              <w:top w:val="nil"/>
            </w:tcBorders>
          </w:tcPr>
          <w:p>
            <w:pPr>
              <w:rPr>
                <w:sz w:val="2"/>
                <w:szCs w:val="2"/>
              </w:rPr>
            </w:pPr>
          </w:p>
        </w:tc>
        <w:tc>
          <w:tcPr>
            <w:tcW w:w="10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737" w:type="dxa"/>
          </w:tcPr>
          <w:p>
            <w:pPr>
              <w:pStyle w:val="14"/>
              <w:spacing w:before="1"/>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before="1"/>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before="1"/>
              <w:rPr>
                <w:sz w:val="20"/>
              </w:rPr>
            </w:pPr>
            <w:r>
              <w:rPr>
                <w:spacing w:val="-4"/>
                <w:sz w:val="20"/>
              </w:rPr>
              <w:t>Core</w:t>
            </w:r>
          </w:p>
        </w:tc>
        <w:tc>
          <w:tcPr>
            <w:tcW w:w="1099" w:type="dxa"/>
          </w:tcPr>
          <w:p>
            <w:pPr>
              <w:pStyle w:val="14"/>
              <w:spacing w:before="1"/>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737" w:type="dxa"/>
          </w:tcPr>
          <w:p>
            <w:pPr>
              <w:pStyle w:val="14"/>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rPr>
                <w:sz w:val="20"/>
              </w:rPr>
            </w:pPr>
            <w:r>
              <w:rPr>
                <w:spacing w:val="-4"/>
                <w:sz w:val="20"/>
              </w:rPr>
              <w:t>Core</w:t>
            </w:r>
          </w:p>
        </w:tc>
        <w:tc>
          <w:tcPr>
            <w:tcW w:w="1099" w:type="dxa"/>
          </w:tcPr>
          <w:p>
            <w:pPr>
              <w:pStyle w:val="14"/>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737" w:type="dxa"/>
          </w:tcPr>
          <w:p>
            <w:pPr>
              <w:pStyle w:val="14"/>
              <w:spacing w:line="234" w:lineRule="exact"/>
              <w:ind w:left="107"/>
              <w:rPr>
                <w:sz w:val="20"/>
              </w:rPr>
            </w:pPr>
            <w:r>
              <w:rPr>
                <w:spacing w:val="-2"/>
                <w:sz w:val="20"/>
              </w:rPr>
              <w:t>AECC-</w:t>
            </w:r>
            <w:r>
              <w:rPr>
                <w:spacing w:val="-5"/>
                <w:sz w:val="20"/>
              </w:rPr>
              <w:t>01</w:t>
            </w:r>
          </w:p>
        </w:tc>
        <w:tc>
          <w:tcPr>
            <w:tcW w:w="3824" w:type="dxa"/>
          </w:tcPr>
          <w:p>
            <w:pPr>
              <w:pStyle w:val="14"/>
              <w:spacing w:line="236" w:lineRule="exact"/>
              <w:ind w:left="104" w:right="1572"/>
              <w:rPr>
                <w:sz w:val="20"/>
              </w:rPr>
            </w:pPr>
            <w:r>
              <w:rPr>
                <w:sz w:val="20"/>
              </w:rPr>
              <w:t>English</w:t>
            </w:r>
            <w:r>
              <w:rPr>
                <w:spacing w:val="-12"/>
                <w:sz w:val="20"/>
              </w:rPr>
              <w:t xml:space="preserve"> </w:t>
            </w:r>
            <w:r>
              <w:rPr>
                <w:sz w:val="20"/>
              </w:rPr>
              <w:t>Communication/ Environmental Science</w:t>
            </w:r>
          </w:p>
        </w:tc>
        <w:tc>
          <w:tcPr>
            <w:tcW w:w="1688" w:type="dxa"/>
          </w:tcPr>
          <w:p>
            <w:pPr>
              <w:pStyle w:val="14"/>
              <w:spacing w:line="234" w:lineRule="exact"/>
              <w:rPr>
                <w:sz w:val="20"/>
              </w:rPr>
            </w:pPr>
            <w:r>
              <w:rPr>
                <w:spacing w:val="-4"/>
                <w:sz w:val="20"/>
              </w:rPr>
              <w:t>AECC</w:t>
            </w:r>
          </w:p>
        </w:tc>
        <w:tc>
          <w:tcPr>
            <w:tcW w:w="1099" w:type="dxa"/>
          </w:tcPr>
          <w:p>
            <w:pPr>
              <w:pStyle w:val="14"/>
              <w:spacing w:line="234" w:lineRule="exact"/>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737" w:type="dxa"/>
          </w:tcPr>
          <w:p>
            <w:pPr>
              <w:pStyle w:val="14"/>
              <w:spacing w:line="232" w:lineRule="exact"/>
              <w:ind w:left="107"/>
              <w:rPr>
                <w:b/>
                <w:sz w:val="20"/>
              </w:rPr>
            </w:pPr>
            <w:r>
              <w:rPr>
                <w:b/>
                <w:spacing w:val="-2"/>
                <w:sz w:val="20"/>
              </w:rPr>
              <w:t>Total</w:t>
            </w:r>
          </w:p>
        </w:tc>
        <w:tc>
          <w:tcPr>
            <w:tcW w:w="3824" w:type="dxa"/>
          </w:tcPr>
          <w:p>
            <w:pPr>
              <w:pStyle w:val="14"/>
              <w:spacing w:line="232" w:lineRule="exact"/>
              <w:ind w:left="104"/>
              <w:rPr>
                <w:b/>
                <w:sz w:val="20"/>
              </w:rPr>
            </w:pPr>
            <w:r>
              <w:rPr>
                <w:b/>
                <w:sz w:val="20"/>
              </w:rPr>
              <w:t>4</w:t>
            </w:r>
            <w:r>
              <w:rPr>
                <w:b/>
                <w:spacing w:val="-4"/>
                <w:sz w:val="20"/>
              </w:rPr>
              <w:t xml:space="preserve"> </w:t>
            </w:r>
            <w:r>
              <w:rPr>
                <w:b/>
                <w:spacing w:val="-2"/>
                <w:sz w:val="20"/>
              </w:rPr>
              <w:t>courses</w:t>
            </w:r>
          </w:p>
        </w:tc>
        <w:tc>
          <w:tcPr>
            <w:tcW w:w="1688" w:type="dxa"/>
          </w:tcPr>
          <w:p>
            <w:pPr>
              <w:pStyle w:val="14"/>
              <w:spacing w:line="232" w:lineRule="exact"/>
              <w:rPr>
                <w:b/>
                <w:sz w:val="20"/>
              </w:rPr>
            </w:pPr>
            <w:r>
              <w:rPr>
                <w:b/>
                <w:spacing w:val="-2"/>
                <w:sz w:val="20"/>
              </w:rPr>
              <w:t>Total</w:t>
            </w:r>
          </w:p>
        </w:tc>
        <w:tc>
          <w:tcPr>
            <w:tcW w:w="1099" w:type="dxa"/>
          </w:tcPr>
          <w:p>
            <w:pPr>
              <w:pStyle w:val="14"/>
              <w:spacing w:line="232" w:lineRule="exact"/>
              <w:rPr>
                <w:b/>
                <w:sz w:val="20"/>
              </w:rPr>
            </w:pPr>
            <w:r>
              <w:rPr>
                <w:b/>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348" w:type="dxa"/>
            <w:gridSpan w:val="4"/>
            <w:shd w:val="clear" w:color="auto" w:fill="8DB3E1"/>
          </w:tcPr>
          <w:p>
            <w:pPr>
              <w:pStyle w:val="14"/>
              <w:spacing w:line="234" w:lineRule="exact"/>
              <w:ind w:left="100" w:right="97"/>
              <w:jc w:val="center"/>
              <w:rPr>
                <w:b/>
                <w:sz w:val="20"/>
              </w:rPr>
            </w:pPr>
            <w:r>
              <w:rPr>
                <w:b/>
                <w:spacing w:val="-2"/>
                <w:sz w:val="20"/>
              </w:rPr>
              <w:t>SEMESTER-</w:t>
            </w:r>
            <w:r>
              <w:rPr>
                <w:b/>
                <w:spacing w:val="-5"/>
                <w:sz w:val="2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b/>
                <w:sz w:val="20"/>
              </w:rPr>
            </w:pPr>
            <w:r>
              <w:rPr>
                <w:b/>
                <w:sz w:val="20"/>
              </w:rPr>
              <w:t>Course</w:t>
            </w:r>
            <w:r>
              <w:rPr>
                <w:b/>
                <w:spacing w:val="-10"/>
                <w:sz w:val="20"/>
              </w:rPr>
              <w:t xml:space="preserve"> </w:t>
            </w:r>
            <w:r>
              <w:rPr>
                <w:b/>
                <w:spacing w:val="-4"/>
                <w:sz w:val="20"/>
              </w:rPr>
              <w:t>Code</w:t>
            </w:r>
          </w:p>
        </w:tc>
        <w:tc>
          <w:tcPr>
            <w:tcW w:w="3824" w:type="dxa"/>
          </w:tcPr>
          <w:p>
            <w:pPr>
              <w:pStyle w:val="14"/>
              <w:spacing w:line="234" w:lineRule="exact"/>
              <w:ind w:left="104"/>
              <w:rPr>
                <w:b/>
                <w:sz w:val="20"/>
              </w:rPr>
            </w:pPr>
            <w:r>
              <w:rPr>
                <w:b/>
                <w:sz w:val="20"/>
              </w:rPr>
              <w:t>Course</w:t>
            </w:r>
            <w:r>
              <w:rPr>
                <w:b/>
                <w:spacing w:val="-7"/>
                <w:sz w:val="20"/>
              </w:rPr>
              <w:t xml:space="preserve"> </w:t>
            </w:r>
            <w:r>
              <w:rPr>
                <w:b/>
                <w:spacing w:val="-2"/>
                <w:sz w:val="20"/>
              </w:rPr>
              <w:t>Title</w:t>
            </w:r>
          </w:p>
        </w:tc>
        <w:tc>
          <w:tcPr>
            <w:tcW w:w="1688" w:type="dxa"/>
          </w:tcPr>
          <w:p>
            <w:pPr>
              <w:pStyle w:val="14"/>
              <w:spacing w:line="234" w:lineRule="exact"/>
              <w:rPr>
                <w:b/>
                <w:sz w:val="20"/>
              </w:rPr>
            </w:pPr>
            <w:r>
              <w:rPr>
                <w:b/>
                <w:sz w:val="20"/>
              </w:rPr>
              <w:t>Course</w:t>
            </w:r>
            <w:r>
              <w:rPr>
                <w:b/>
                <w:spacing w:val="-7"/>
                <w:sz w:val="20"/>
              </w:rPr>
              <w:t xml:space="preserve"> </w:t>
            </w:r>
            <w:r>
              <w:rPr>
                <w:b/>
                <w:spacing w:val="-2"/>
                <w:sz w:val="20"/>
              </w:rPr>
              <w:t>Nature</w:t>
            </w:r>
          </w:p>
        </w:tc>
        <w:tc>
          <w:tcPr>
            <w:tcW w:w="1099" w:type="dxa"/>
          </w:tcPr>
          <w:p>
            <w:pPr>
              <w:pStyle w:val="14"/>
              <w:spacing w:line="234" w:lineRule="exact"/>
              <w:rPr>
                <w:b/>
                <w:sz w:val="20"/>
              </w:rPr>
            </w:pPr>
            <w:r>
              <w:rPr>
                <w:b/>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737" w:type="dxa"/>
          </w:tcPr>
          <w:p>
            <w:pPr>
              <w:pStyle w:val="14"/>
              <w:spacing w:line="215" w:lineRule="exact"/>
              <w:ind w:left="107"/>
              <w:rPr>
                <w:sz w:val="20"/>
              </w:rPr>
            </w:pPr>
            <w:r>
              <w:rPr>
                <w:spacing w:val="-2"/>
                <w:sz w:val="20"/>
              </w:rPr>
              <w:t>PHY-G-CC-T-</w:t>
            </w:r>
            <w:r>
              <w:rPr>
                <w:spacing w:val="-5"/>
                <w:sz w:val="20"/>
              </w:rPr>
              <w:t>02</w:t>
            </w:r>
          </w:p>
        </w:tc>
        <w:tc>
          <w:tcPr>
            <w:tcW w:w="3824" w:type="dxa"/>
            <w:vMerge w:val="restart"/>
          </w:tcPr>
          <w:p>
            <w:pPr>
              <w:pStyle w:val="14"/>
              <w:ind w:left="104"/>
              <w:rPr>
                <w:sz w:val="18"/>
              </w:rPr>
            </w:pPr>
            <w:r>
              <w:rPr>
                <w:color w:val="000000"/>
                <w:sz w:val="18"/>
                <w:highlight w:val="yellow"/>
              </w:rPr>
              <w:t>Waves</w:t>
            </w:r>
            <w:r>
              <w:rPr>
                <w:color w:val="000000"/>
                <w:spacing w:val="-10"/>
                <w:sz w:val="18"/>
                <w:highlight w:val="yellow"/>
              </w:rPr>
              <w:t xml:space="preserve"> </w:t>
            </w:r>
            <w:r>
              <w:rPr>
                <w:color w:val="000000"/>
                <w:sz w:val="18"/>
                <w:highlight w:val="yellow"/>
              </w:rPr>
              <w:t>and</w:t>
            </w:r>
            <w:r>
              <w:rPr>
                <w:color w:val="000000"/>
                <w:spacing w:val="-10"/>
                <w:sz w:val="18"/>
                <w:highlight w:val="yellow"/>
              </w:rPr>
              <w:t xml:space="preserve"> </w:t>
            </w:r>
            <w:r>
              <w:rPr>
                <w:color w:val="000000"/>
                <w:sz w:val="18"/>
                <w:highlight w:val="yellow"/>
              </w:rPr>
              <w:t>Optics/Mathematical</w:t>
            </w:r>
            <w:r>
              <w:rPr>
                <w:color w:val="000000"/>
                <w:spacing w:val="-10"/>
                <w:sz w:val="18"/>
                <w:highlight w:val="yellow"/>
              </w:rPr>
              <w:t xml:space="preserve"> </w:t>
            </w:r>
            <w:r>
              <w:rPr>
                <w:color w:val="000000"/>
                <w:sz w:val="18"/>
                <w:highlight w:val="yellow"/>
              </w:rPr>
              <w:t>Physics-</w:t>
            </w:r>
            <w:r>
              <w:rPr>
                <w:color w:val="000000"/>
                <w:spacing w:val="40"/>
                <w:sz w:val="18"/>
              </w:rPr>
              <w:t xml:space="preserve"> </w:t>
            </w:r>
            <w:r>
              <w:rPr>
                <w:color w:val="000000"/>
                <w:sz w:val="18"/>
                <w:highlight w:val="yellow"/>
              </w:rPr>
              <w:t>II/Thermal Physics/Digital Systems and</w:t>
            </w:r>
            <w:r>
              <w:rPr>
                <w:color w:val="000000"/>
                <w:spacing w:val="40"/>
                <w:sz w:val="18"/>
                <w:highlight w:val="yellow"/>
              </w:rPr>
              <w:t xml:space="preserve"> </w:t>
            </w:r>
          </w:p>
          <w:p>
            <w:pPr>
              <w:pStyle w:val="14"/>
              <w:spacing w:line="194" w:lineRule="exact"/>
              <w:ind w:left="104"/>
              <w:rPr>
                <w:sz w:val="18"/>
              </w:rPr>
            </w:pPr>
            <w:r>
              <w:rPr>
                <w:color w:val="000000"/>
                <w:spacing w:val="-2"/>
                <w:sz w:val="18"/>
                <w:highlight w:val="yellow"/>
              </w:rPr>
              <w:t>Applications</w:t>
            </w:r>
          </w:p>
        </w:tc>
        <w:tc>
          <w:tcPr>
            <w:tcW w:w="1688" w:type="dxa"/>
            <w:vMerge w:val="restart"/>
          </w:tcPr>
          <w:p>
            <w:pPr>
              <w:pStyle w:val="14"/>
              <w:ind w:right="642"/>
              <w:rPr>
                <w:sz w:val="20"/>
              </w:rPr>
            </w:pPr>
            <w:r>
              <w:rPr>
                <w:spacing w:val="-4"/>
                <w:sz w:val="20"/>
              </w:rPr>
              <w:t>Core</w:t>
            </w:r>
            <w:r>
              <w:rPr>
                <w:spacing w:val="-2"/>
                <w:sz w:val="20"/>
              </w:rPr>
              <w:t xml:space="preserve"> (60L+60P)</w:t>
            </w:r>
          </w:p>
        </w:tc>
        <w:tc>
          <w:tcPr>
            <w:tcW w:w="1099" w:type="dxa"/>
            <w:vMerge w:val="restart"/>
          </w:tcPr>
          <w:p>
            <w:pPr>
              <w:pStyle w:val="14"/>
              <w:ind w:right="259"/>
              <w:rPr>
                <w:sz w:val="20"/>
              </w:rPr>
            </w:pPr>
            <w:r>
              <w:rPr>
                <w:spacing w:val="-10"/>
                <w:sz w:val="20"/>
              </w:rPr>
              <w:t>6</w:t>
            </w:r>
            <w:r>
              <w:rPr>
                <w:spacing w:val="-2"/>
                <w:sz w:val="20"/>
              </w:rPr>
              <w:t xml:space="preserve"> (4T+2P)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737" w:type="dxa"/>
          </w:tcPr>
          <w:p>
            <w:pPr>
              <w:pStyle w:val="14"/>
              <w:spacing w:line="234" w:lineRule="exact"/>
              <w:ind w:left="107"/>
              <w:rPr>
                <w:sz w:val="20"/>
              </w:rPr>
            </w:pPr>
            <w:r>
              <w:rPr>
                <w:spacing w:val="-2"/>
                <w:sz w:val="20"/>
              </w:rPr>
              <w:t>PHY-G-CC-P-</w:t>
            </w:r>
            <w:r>
              <w:rPr>
                <w:spacing w:val="-7"/>
                <w:sz w:val="20"/>
              </w:rPr>
              <w:t>02</w:t>
            </w:r>
          </w:p>
        </w:tc>
        <w:tc>
          <w:tcPr>
            <w:tcW w:w="3824" w:type="dxa"/>
            <w:vMerge w:val="continue"/>
            <w:tcBorders>
              <w:top w:val="nil"/>
            </w:tcBorders>
          </w:tcPr>
          <w:p>
            <w:pPr>
              <w:rPr>
                <w:sz w:val="2"/>
                <w:szCs w:val="2"/>
              </w:rPr>
            </w:pPr>
          </w:p>
        </w:tc>
        <w:tc>
          <w:tcPr>
            <w:tcW w:w="1688" w:type="dxa"/>
            <w:vMerge w:val="continue"/>
            <w:tcBorders>
              <w:top w:val="nil"/>
            </w:tcBorders>
          </w:tcPr>
          <w:p>
            <w:pPr>
              <w:rPr>
                <w:sz w:val="2"/>
                <w:szCs w:val="2"/>
              </w:rPr>
            </w:pPr>
          </w:p>
        </w:tc>
        <w:tc>
          <w:tcPr>
            <w:tcW w:w="10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line="234" w:lineRule="exact"/>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line="234" w:lineRule="exact"/>
              <w:rPr>
                <w:sz w:val="20"/>
              </w:rPr>
            </w:pPr>
            <w:r>
              <w:rPr>
                <w:spacing w:val="-4"/>
                <w:sz w:val="20"/>
              </w:rPr>
              <w:t>Core</w:t>
            </w:r>
          </w:p>
        </w:tc>
        <w:tc>
          <w:tcPr>
            <w:tcW w:w="1099" w:type="dxa"/>
          </w:tcPr>
          <w:p>
            <w:pPr>
              <w:pStyle w:val="14"/>
              <w:spacing w:line="234" w:lineRule="exact"/>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737" w:type="dxa"/>
          </w:tcPr>
          <w:p>
            <w:pPr>
              <w:pStyle w:val="14"/>
              <w:spacing w:line="234" w:lineRule="exact"/>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line="234" w:lineRule="exact"/>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line="234" w:lineRule="exact"/>
              <w:rPr>
                <w:sz w:val="20"/>
              </w:rPr>
            </w:pPr>
            <w:r>
              <w:rPr>
                <w:spacing w:val="-4"/>
                <w:sz w:val="20"/>
              </w:rPr>
              <w:t>Core</w:t>
            </w:r>
          </w:p>
        </w:tc>
        <w:tc>
          <w:tcPr>
            <w:tcW w:w="1099" w:type="dxa"/>
          </w:tcPr>
          <w:p>
            <w:pPr>
              <w:pStyle w:val="14"/>
              <w:spacing w:line="234" w:lineRule="exact"/>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737" w:type="dxa"/>
          </w:tcPr>
          <w:p>
            <w:pPr>
              <w:pStyle w:val="14"/>
              <w:spacing w:line="234" w:lineRule="exact"/>
              <w:ind w:left="107"/>
              <w:rPr>
                <w:sz w:val="20"/>
              </w:rPr>
            </w:pPr>
            <w:r>
              <w:rPr>
                <w:spacing w:val="-2"/>
                <w:sz w:val="20"/>
              </w:rPr>
              <w:t>AECC-</w:t>
            </w:r>
            <w:r>
              <w:rPr>
                <w:spacing w:val="-5"/>
                <w:sz w:val="20"/>
              </w:rPr>
              <w:t>02</w:t>
            </w:r>
          </w:p>
        </w:tc>
        <w:tc>
          <w:tcPr>
            <w:tcW w:w="3824" w:type="dxa"/>
          </w:tcPr>
          <w:p>
            <w:pPr>
              <w:pStyle w:val="14"/>
              <w:spacing w:line="232" w:lineRule="exact"/>
              <w:ind w:left="104" w:right="1572"/>
              <w:rPr>
                <w:sz w:val="20"/>
              </w:rPr>
            </w:pPr>
            <w:r>
              <w:rPr>
                <w:sz w:val="20"/>
              </w:rPr>
              <w:t>English</w:t>
            </w:r>
            <w:r>
              <w:rPr>
                <w:spacing w:val="-12"/>
                <w:sz w:val="20"/>
              </w:rPr>
              <w:t xml:space="preserve"> </w:t>
            </w:r>
            <w:r>
              <w:rPr>
                <w:sz w:val="20"/>
              </w:rPr>
              <w:t>Communication/ Environmental Science</w:t>
            </w:r>
          </w:p>
        </w:tc>
        <w:tc>
          <w:tcPr>
            <w:tcW w:w="1688" w:type="dxa"/>
          </w:tcPr>
          <w:p>
            <w:pPr>
              <w:pStyle w:val="14"/>
              <w:spacing w:line="234" w:lineRule="exact"/>
              <w:rPr>
                <w:sz w:val="20"/>
              </w:rPr>
            </w:pPr>
            <w:r>
              <w:rPr>
                <w:spacing w:val="-4"/>
                <w:sz w:val="20"/>
              </w:rPr>
              <w:t>AECC</w:t>
            </w:r>
          </w:p>
        </w:tc>
        <w:tc>
          <w:tcPr>
            <w:tcW w:w="1099" w:type="dxa"/>
          </w:tcPr>
          <w:p>
            <w:pPr>
              <w:pStyle w:val="14"/>
              <w:spacing w:line="234" w:lineRule="exact"/>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b/>
                <w:sz w:val="20"/>
              </w:rPr>
            </w:pPr>
            <w:r>
              <w:rPr>
                <w:b/>
                <w:spacing w:val="-2"/>
                <w:sz w:val="20"/>
              </w:rPr>
              <w:t>Total</w:t>
            </w:r>
          </w:p>
        </w:tc>
        <w:tc>
          <w:tcPr>
            <w:tcW w:w="3824" w:type="dxa"/>
          </w:tcPr>
          <w:p>
            <w:pPr>
              <w:pStyle w:val="14"/>
              <w:spacing w:line="234" w:lineRule="exact"/>
              <w:ind w:left="104"/>
              <w:rPr>
                <w:b/>
                <w:sz w:val="20"/>
              </w:rPr>
            </w:pPr>
            <w:r>
              <w:rPr>
                <w:b/>
                <w:sz w:val="20"/>
              </w:rPr>
              <w:t>4</w:t>
            </w:r>
            <w:r>
              <w:rPr>
                <w:b/>
                <w:spacing w:val="-4"/>
                <w:sz w:val="20"/>
              </w:rPr>
              <w:t xml:space="preserve"> </w:t>
            </w:r>
            <w:r>
              <w:rPr>
                <w:b/>
                <w:spacing w:val="-2"/>
                <w:sz w:val="20"/>
              </w:rPr>
              <w:t>courses</w:t>
            </w:r>
          </w:p>
        </w:tc>
        <w:tc>
          <w:tcPr>
            <w:tcW w:w="1688" w:type="dxa"/>
          </w:tcPr>
          <w:p>
            <w:pPr>
              <w:pStyle w:val="14"/>
              <w:spacing w:line="234" w:lineRule="exact"/>
              <w:rPr>
                <w:b/>
                <w:sz w:val="20"/>
              </w:rPr>
            </w:pPr>
            <w:r>
              <w:rPr>
                <w:b/>
                <w:spacing w:val="-2"/>
                <w:sz w:val="20"/>
              </w:rPr>
              <w:t>Total</w:t>
            </w:r>
          </w:p>
        </w:tc>
        <w:tc>
          <w:tcPr>
            <w:tcW w:w="1099" w:type="dxa"/>
          </w:tcPr>
          <w:p>
            <w:pPr>
              <w:pStyle w:val="14"/>
              <w:spacing w:line="234" w:lineRule="exact"/>
              <w:rPr>
                <w:b/>
                <w:sz w:val="20"/>
              </w:rPr>
            </w:pPr>
            <w:r>
              <w:rPr>
                <w:b/>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348" w:type="dxa"/>
            <w:gridSpan w:val="4"/>
            <w:shd w:val="clear" w:color="auto" w:fill="8DB3E1"/>
          </w:tcPr>
          <w:p>
            <w:pPr>
              <w:pStyle w:val="14"/>
              <w:spacing w:line="234" w:lineRule="exact"/>
              <w:ind w:left="98" w:right="97"/>
              <w:jc w:val="center"/>
              <w:rPr>
                <w:b/>
                <w:sz w:val="20"/>
              </w:rPr>
            </w:pPr>
            <w:r>
              <w:rPr>
                <w:b/>
                <w:spacing w:val="-2"/>
                <w:sz w:val="20"/>
              </w:rPr>
              <w:t>SEMESTER-</w:t>
            </w:r>
            <w:r>
              <w:rPr>
                <w:b/>
                <w:spacing w:val="-5"/>
                <w:sz w:val="2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737" w:type="dxa"/>
          </w:tcPr>
          <w:p>
            <w:pPr>
              <w:pStyle w:val="14"/>
              <w:spacing w:before="1"/>
              <w:ind w:left="107"/>
              <w:rPr>
                <w:b/>
                <w:sz w:val="20"/>
              </w:rPr>
            </w:pPr>
            <w:r>
              <w:rPr>
                <w:b/>
                <w:sz w:val="20"/>
              </w:rPr>
              <w:t>Course</w:t>
            </w:r>
            <w:r>
              <w:rPr>
                <w:b/>
                <w:spacing w:val="-9"/>
                <w:sz w:val="20"/>
              </w:rPr>
              <w:t xml:space="preserve"> </w:t>
            </w:r>
            <w:r>
              <w:rPr>
                <w:b/>
                <w:spacing w:val="-4"/>
                <w:sz w:val="20"/>
              </w:rPr>
              <w:t>Code</w:t>
            </w:r>
          </w:p>
        </w:tc>
        <w:tc>
          <w:tcPr>
            <w:tcW w:w="3824" w:type="dxa"/>
          </w:tcPr>
          <w:p>
            <w:pPr>
              <w:pStyle w:val="14"/>
              <w:spacing w:before="1"/>
              <w:ind w:left="104"/>
              <w:rPr>
                <w:b/>
                <w:sz w:val="20"/>
              </w:rPr>
            </w:pPr>
            <w:r>
              <w:rPr>
                <w:b/>
                <w:sz w:val="20"/>
              </w:rPr>
              <w:t>Course</w:t>
            </w:r>
            <w:r>
              <w:rPr>
                <w:b/>
                <w:spacing w:val="-7"/>
                <w:sz w:val="20"/>
              </w:rPr>
              <w:t xml:space="preserve"> </w:t>
            </w:r>
            <w:r>
              <w:rPr>
                <w:b/>
                <w:spacing w:val="-2"/>
                <w:sz w:val="20"/>
              </w:rPr>
              <w:t>Title</w:t>
            </w:r>
          </w:p>
        </w:tc>
        <w:tc>
          <w:tcPr>
            <w:tcW w:w="1688" w:type="dxa"/>
          </w:tcPr>
          <w:p>
            <w:pPr>
              <w:pStyle w:val="14"/>
              <w:spacing w:before="1"/>
              <w:rPr>
                <w:b/>
                <w:sz w:val="20"/>
              </w:rPr>
            </w:pPr>
            <w:r>
              <w:rPr>
                <w:b/>
                <w:sz w:val="20"/>
              </w:rPr>
              <w:t>Course</w:t>
            </w:r>
            <w:r>
              <w:rPr>
                <w:b/>
                <w:spacing w:val="-7"/>
                <w:sz w:val="20"/>
              </w:rPr>
              <w:t xml:space="preserve"> </w:t>
            </w:r>
            <w:r>
              <w:rPr>
                <w:b/>
                <w:spacing w:val="-2"/>
                <w:sz w:val="20"/>
              </w:rPr>
              <w:t>Nature</w:t>
            </w:r>
          </w:p>
        </w:tc>
        <w:tc>
          <w:tcPr>
            <w:tcW w:w="1099" w:type="dxa"/>
          </w:tcPr>
          <w:p>
            <w:pPr>
              <w:pStyle w:val="14"/>
              <w:spacing w:before="1"/>
              <w:rPr>
                <w:b/>
                <w:sz w:val="20"/>
              </w:rPr>
            </w:pPr>
            <w:r>
              <w:rPr>
                <w:b/>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737" w:type="dxa"/>
          </w:tcPr>
          <w:p>
            <w:pPr>
              <w:pStyle w:val="14"/>
              <w:spacing w:line="212" w:lineRule="exact"/>
              <w:ind w:left="107"/>
              <w:rPr>
                <w:sz w:val="20"/>
              </w:rPr>
            </w:pPr>
            <w:r>
              <w:rPr>
                <w:spacing w:val="-2"/>
                <w:sz w:val="20"/>
              </w:rPr>
              <w:t>PHY-G-CC-T-</w:t>
            </w:r>
            <w:r>
              <w:rPr>
                <w:spacing w:val="-5"/>
                <w:sz w:val="20"/>
              </w:rPr>
              <w:t>03</w:t>
            </w:r>
          </w:p>
        </w:tc>
        <w:tc>
          <w:tcPr>
            <w:tcW w:w="3824" w:type="dxa"/>
            <w:vMerge w:val="restart"/>
          </w:tcPr>
          <w:p>
            <w:pPr>
              <w:pStyle w:val="14"/>
              <w:ind w:left="104" w:right="154"/>
              <w:rPr>
                <w:sz w:val="18"/>
              </w:rPr>
            </w:pPr>
            <w:r>
              <w:rPr>
                <w:color w:val="000000"/>
                <w:sz w:val="18"/>
                <w:highlight w:val="yellow"/>
              </w:rPr>
              <w:t>Mathematical</w:t>
            </w:r>
            <w:r>
              <w:rPr>
                <w:color w:val="000000"/>
                <w:spacing w:val="-8"/>
                <w:sz w:val="18"/>
                <w:highlight w:val="yellow"/>
              </w:rPr>
              <w:t xml:space="preserve"> </w:t>
            </w:r>
            <w:r>
              <w:rPr>
                <w:color w:val="000000"/>
                <w:sz w:val="18"/>
                <w:highlight w:val="yellow"/>
              </w:rPr>
              <w:t>Physics</w:t>
            </w:r>
            <w:r>
              <w:rPr>
                <w:color w:val="000000"/>
                <w:spacing w:val="-8"/>
                <w:sz w:val="18"/>
                <w:highlight w:val="yellow"/>
              </w:rPr>
              <w:t xml:space="preserve"> </w:t>
            </w:r>
            <w:r>
              <w:rPr>
                <w:color w:val="000000"/>
                <w:sz w:val="18"/>
                <w:highlight w:val="yellow"/>
              </w:rPr>
              <w:t>–</w:t>
            </w:r>
            <w:r>
              <w:rPr>
                <w:color w:val="000000"/>
                <w:spacing w:val="-7"/>
                <w:sz w:val="18"/>
                <w:highlight w:val="yellow"/>
              </w:rPr>
              <w:t xml:space="preserve"> </w:t>
            </w:r>
            <w:r>
              <w:rPr>
                <w:color w:val="000000"/>
                <w:sz w:val="18"/>
                <w:highlight w:val="yellow"/>
              </w:rPr>
              <w:t>III/Elements</w:t>
            </w:r>
            <w:r>
              <w:rPr>
                <w:color w:val="000000"/>
                <w:spacing w:val="-8"/>
                <w:sz w:val="18"/>
                <w:highlight w:val="yellow"/>
              </w:rPr>
              <w:t xml:space="preserve"> </w:t>
            </w:r>
            <w:r>
              <w:rPr>
                <w:color w:val="000000"/>
                <w:sz w:val="18"/>
                <w:highlight w:val="yellow"/>
              </w:rPr>
              <w:t>of</w:t>
            </w:r>
            <w:r>
              <w:rPr>
                <w:color w:val="000000"/>
                <w:spacing w:val="-8"/>
                <w:sz w:val="18"/>
                <w:highlight w:val="yellow"/>
              </w:rPr>
              <w:t xml:space="preserve"> </w:t>
            </w:r>
            <w:r>
              <w:rPr>
                <w:color w:val="000000"/>
                <w:spacing w:val="40"/>
                <w:sz w:val="18"/>
              </w:rPr>
              <w:t xml:space="preserve"> </w:t>
            </w:r>
            <w:r>
              <w:rPr>
                <w:color w:val="000000"/>
                <w:sz w:val="18"/>
                <w:highlight w:val="yellow"/>
              </w:rPr>
              <w:t>Modern Physics/Analog Systems and</w:t>
            </w:r>
            <w:r>
              <w:rPr>
                <w:color w:val="000000"/>
                <w:spacing w:val="40"/>
                <w:sz w:val="18"/>
                <w:highlight w:val="yellow"/>
              </w:rPr>
              <w:t xml:space="preserve"> </w:t>
            </w:r>
          </w:p>
          <w:p>
            <w:pPr>
              <w:pStyle w:val="14"/>
              <w:spacing w:line="194" w:lineRule="exact"/>
              <w:ind w:left="104"/>
              <w:rPr>
                <w:sz w:val="18"/>
              </w:rPr>
            </w:pPr>
            <w:r>
              <w:rPr>
                <w:color w:val="000000"/>
                <w:spacing w:val="-2"/>
                <w:sz w:val="18"/>
                <w:highlight w:val="yellow"/>
              </w:rPr>
              <w:t>Applications</w:t>
            </w:r>
          </w:p>
        </w:tc>
        <w:tc>
          <w:tcPr>
            <w:tcW w:w="1688" w:type="dxa"/>
            <w:vMerge w:val="restart"/>
          </w:tcPr>
          <w:p>
            <w:pPr>
              <w:pStyle w:val="14"/>
              <w:ind w:right="642"/>
              <w:rPr>
                <w:sz w:val="20"/>
              </w:rPr>
            </w:pPr>
            <w:r>
              <w:rPr>
                <w:spacing w:val="-4"/>
                <w:sz w:val="20"/>
              </w:rPr>
              <w:t>Core</w:t>
            </w:r>
            <w:r>
              <w:rPr>
                <w:spacing w:val="-2"/>
                <w:sz w:val="20"/>
              </w:rPr>
              <w:t xml:space="preserve"> (60L+60P)</w:t>
            </w:r>
          </w:p>
        </w:tc>
        <w:tc>
          <w:tcPr>
            <w:tcW w:w="1099" w:type="dxa"/>
            <w:vMerge w:val="restart"/>
          </w:tcPr>
          <w:p>
            <w:pPr>
              <w:pStyle w:val="14"/>
              <w:ind w:right="259"/>
              <w:rPr>
                <w:sz w:val="20"/>
              </w:rPr>
            </w:pPr>
            <w:r>
              <w:rPr>
                <w:spacing w:val="-10"/>
                <w:sz w:val="20"/>
              </w:rPr>
              <w:t>6</w:t>
            </w:r>
            <w:r>
              <w:rPr>
                <w:spacing w:val="-2"/>
                <w:sz w:val="20"/>
              </w:rPr>
              <w:t xml:space="preserve"> (4T+2P)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737" w:type="dxa"/>
          </w:tcPr>
          <w:p>
            <w:pPr>
              <w:pStyle w:val="14"/>
              <w:spacing w:before="1"/>
              <w:ind w:left="107"/>
              <w:rPr>
                <w:sz w:val="20"/>
              </w:rPr>
            </w:pPr>
            <w:r>
              <w:rPr>
                <w:spacing w:val="-2"/>
                <w:sz w:val="20"/>
              </w:rPr>
              <w:t>PHY-G-CC-P-</w:t>
            </w:r>
            <w:r>
              <w:rPr>
                <w:spacing w:val="-7"/>
                <w:sz w:val="20"/>
              </w:rPr>
              <w:t>03</w:t>
            </w:r>
          </w:p>
        </w:tc>
        <w:tc>
          <w:tcPr>
            <w:tcW w:w="3824" w:type="dxa"/>
            <w:vMerge w:val="continue"/>
            <w:tcBorders>
              <w:top w:val="nil"/>
            </w:tcBorders>
          </w:tcPr>
          <w:p>
            <w:pPr>
              <w:rPr>
                <w:sz w:val="2"/>
                <w:szCs w:val="2"/>
              </w:rPr>
            </w:pPr>
          </w:p>
        </w:tc>
        <w:tc>
          <w:tcPr>
            <w:tcW w:w="1688" w:type="dxa"/>
            <w:vMerge w:val="continue"/>
            <w:tcBorders>
              <w:top w:val="nil"/>
            </w:tcBorders>
          </w:tcPr>
          <w:p>
            <w:pPr>
              <w:rPr>
                <w:sz w:val="2"/>
                <w:szCs w:val="2"/>
              </w:rPr>
            </w:pPr>
          </w:p>
        </w:tc>
        <w:tc>
          <w:tcPr>
            <w:tcW w:w="10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line="234" w:lineRule="exact"/>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line="234" w:lineRule="exact"/>
              <w:rPr>
                <w:sz w:val="20"/>
              </w:rPr>
            </w:pPr>
            <w:r>
              <w:rPr>
                <w:spacing w:val="-4"/>
                <w:sz w:val="20"/>
              </w:rPr>
              <w:t>Core</w:t>
            </w:r>
          </w:p>
        </w:tc>
        <w:tc>
          <w:tcPr>
            <w:tcW w:w="1099" w:type="dxa"/>
          </w:tcPr>
          <w:p>
            <w:pPr>
              <w:pStyle w:val="14"/>
              <w:spacing w:line="234" w:lineRule="exact"/>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737" w:type="dxa"/>
          </w:tcPr>
          <w:p>
            <w:pPr>
              <w:pStyle w:val="14"/>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rPr>
                <w:sz w:val="20"/>
              </w:rPr>
            </w:pPr>
            <w:r>
              <w:rPr>
                <w:spacing w:val="-4"/>
                <w:sz w:val="20"/>
              </w:rPr>
              <w:t>Core</w:t>
            </w:r>
          </w:p>
        </w:tc>
        <w:tc>
          <w:tcPr>
            <w:tcW w:w="1099" w:type="dxa"/>
          </w:tcPr>
          <w:p>
            <w:pPr>
              <w:pStyle w:val="14"/>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737" w:type="dxa"/>
          </w:tcPr>
          <w:p>
            <w:pPr>
              <w:pStyle w:val="14"/>
              <w:spacing w:line="234" w:lineRule="exact"/>
              <w:ind w:left="107"/>
              <w:rPr>
                <w:sz w:val="20"/>
              </w:rPr>
            </w:pPr>
            <w:r>
              <w:rPr>
                <w:spacing w:val="-2"/>
                <w:sz w:val="20"/>
              </w:rPr>
              <w:t>PHY-G-SEC-T-</w:t>
            </w:r>
            <w:r>
              <w:rPr>
                <w:spacing w:val="-5"/>
                <w:sz w:val="20"/>
              </w:rPr>
              <w:t>01</w:t>
            </w:r>
          </w:p>
        </w:tc>
        <w:tc>
          <w:tcPr>
            <w:tcW w:w="3824" w:type="dxa"/>
          </w:tcPr>
          <w:p>
            <w:pPr>
              <w:pStyle w:val="14"/>
              <w:spacing w:line="234" w:lineRule="exact"/>
              <w:ind w:left="104"/>
              <w:rPr>
                <w:b/>
                <w:sz w:val="20"/>
              </w:rPr>
            </w:pPr>
            <w:r>
              <w:rPr>
                <w:sz w:val="20"/>
              </w:rPr>
              <w:t>Any</w:t>
            </w:r>
            <w:r>
              <w:rPr>
                <w:spacing w:val="-6"/>
                <w:sz w:val="20"/>
              </w:rPr>
              <w:t xml:space="preserve"> </w:t>
            </w:r>
            <w:r>
              <w:rPr>
                <w:sz w:val="20"/>
              </w:rPr>
              <w:t>one</w:t>
            </w:r>
            <w:r>
              <w:rPr>
                <w:spacing w:val="-5"/>
                <w:sz w:val="20"/>
              </w:rPr>
              <w:t xml:space="preserve"> </w:t>
            </w:r>
            <w:r>
              <w:rPr>
                <w:sz w:val="20"/>
              </w:rPr>
              <w:t>from</w:t>
            </w:r>
            <w:r>
              <w:rPr>
                <w:spacing w:val="-6"/>
                <w:sz w:val="20"/>
              </w:rPr>
              <w:t xml:space="preserve"> </w:t>
            </w:r>
            <w:r>
              <w:rPr>
                <w:b/>
                <w:sz w:val="20"/>
              </w:rPr>
              <w:t>TABLE-</w:t>
            </w:r>
            <w:r>
              <w:rPr>
                <w:b/>
                <w:spacing w:val="-5"/>
                <w:sz w:val="20"/>
              </w:rPr>
              <w:t>4.2</w:t>
            </w:r>
          </w:p>
        </w:tc>
        <w:tc>
          <w:tcPr>
            <w:tcW w:w="1688" w:type="dxa"/>
          </w:tcPr>
          <w:p>
            <w:pPr>
              <w:pStyle w:val="14"/>
              <w:spacing w:line="236" w:lineRule="exact"/>
              <w:ind w:right="1080"/>
              <w:rPr>
                <w:sz w:val="20"/>
              </w:rPr>
            </w:pPr>
            <w:r>
              <w:rPr>
                <w:spacing w:val="-4"/>
                <w:sz w:val="20"/>
              </w:rPr>
              <w:t>SEC</w:t>
            </w:r>
            <w:r>
              <w:rPr>
                <w:spacing w:val="-2"/>
                <w:sz w:val="20"/>
              </w:rPr>
              <w:t xml:space="preserve"> (30L)</w:t>
            </w:r>
          </w:p>
        </w:tc>
        <w:tc>
          <w:tcPr>
            <w:tcW w:w="1099" w:type="dxa"/>
          </w:tcPr>
          <w:p>
            <w:pPr>
              <w:pStyle w:val="14"/>
              <w:spacing w:line="234" w:lineRule="exact"/>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737" w:type="dxa"/>
          </w:tcPr>
          <w:p>
            <w:pPr>
              <w:pStyle w:val="14"/>
              <w:spacing w:line="232" w:lineRule="exact"/>
              <w:ind w:left="107"/>
              <w:rPr>
                <w:b/>
                <w:sz w:val="20"/>
              </w:rPr>
            </w:pPr>
            <w:r>
              <w:rPr>
                <w:b/>
                <w:spacing w:val="-2"/>
                <w:sz w:val="20"/>
              </w:rPr>
              <w:t>Total</w:t>
            </w:r>
          </w:p>
        </w:tc>
        <w:tc>
          <w:tcPr>
            <w:tcW w:w="3824" w:type="dxa"/>
          </w:tcPr>
          <w:p>
            <w:pPr>
              <w:pStyle w:val="14"/>
              <w:spacing w:line="232" w:lineRule="exact"/>
              <w:ind w:left="104"/>
              <w:rPr>
                <w:b/>
                <w:sz w:val="20"/>
              </w:rPr>
            </w:pPr>
            <w:r>
              <w:rPr>
                <w:b/>
                <w:sz w:val="20"/>
              </w:rPr>
              <w:t>4</w:t>
            </w:r>
            <w:r>
              <w:rPr>
                <w:b/>
                <w:spacing w:val="-4"/>
                <w:sz w:val="20"/>
              </w:rPr>
              <w:t xml:space="preserve"> </w:t>
            </w:r>
            <w:r>
              <w:rPr>
                <w:b/>
                <w:spacing w:val="-2"/>
                <w:sz w:val="20"/>
              </w:rPr>
              <w:t>courses</w:t>
            </w:r>
          </w:p>
        </w:tc>
        <w:tc>
          <w:tcPr>
            <w:tcW w:w="1688" w:type="dxa"/>
          </w:tcPr>
          <w:p>
            <w:pPr>
              <w:pStyle w:val="14"/>
              <w:spacing w:line="232" w:lineRule="exact"/>
              <w:rPr>
                <w:b/>
                <w:sz w:val="20"/>
              </w:rPr>
            </w:pPr>
            <w:r>
              <w:rPr>
                <w:b/>
                <w:spacing w:val="-2"/>
                <w:sz w:val="20"/>
              </w:rPr>
              <w:t>Total</w:t>
            </w:r>
          </w:p>
        </w:tc>
        <w:tc>
          <w:tcPr>
            <w:tcW w:w="1099" w:type="dxa"/>
          </w:tcPr>
          <w:p>
            <w:pPr>
              <w:pStyle w:val="14"/>
              <w:spacing w:line="232" w:lineRule="exact"/>
              <w:rPr>
                <w:b/>
                <w:sz w:val="20"/>
              </w:rPr>
            </w:pPr>
            <w:r>
              <w:rPr>
                <w:b/>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348" w:type="dxa"/>
            <w:gridSpan w:val="4"/>
            <w:shd w:val="clear" w:color="auto" w:fill="8DB3E1"/>
          </w:tcPr>
          <w:p>
            <w:pPr>
              <w:pStyle w:val="14"/>
              <w:spacing w:line="234" w:lineRule="exact"/>
              <w:ind w:left="99" w:right="97"/>
              <w:jc w:val="center"/>
              <w:rPr>
                <w:b/>
                <w:sz w:val="20"/>
              </w:rPr>
            </w:pPr>
            <w:r>
              <w:rPr>
                <w:b/>
                <w:spacing w:val="-2"/>
                <w:sz w:val="20"/>
              </w:rPr>
              <w:t>SEMESTER-</w:t>
            </w:r>
            <w:r>
              <w:rPr>
                <w:b/>
                <w:spacing w:val="-5"/>
                <w:sz w:val="2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b/>
                <w:sz w:val="20"/>
              </w:rPr>
            </w:pPr>
            <w:r>
              <w:rPr>
                <w:b/>
                <w:sz w:val="20"/>
              </w:rPr>
              <w:t>Course</w:t>
            </w:r>
            <w:r>
              <w:rPr>
                <w:b/>
                <w:spacing w:val="-9"/>
                <w:sz w:val="20"/>
              </w:rPr>
              <w:t xml:space="preserve"> </w:t>
            </w:r>
            <w:r>
              <w:rPr>
                <w:b/>
                <w:spacing w:val="-4"/>
                <w:sz w:val="20"/>
              </w:rPr>
              <w:t>Code</w:t>
            </w:r>
          </w:p>
        </w:tc>
        <w:tc>
          <w:tcPr>
            <w:tcW w:w="3824" w:type="dxa"/>
          </w:tcPr>
          <w:p>
            <w:pPr>
              <w:pStyle w:val="14"/>
              <w:spacing w:line="234" w:lineRule="exact"/>
              <w:ind w:left="104"/>
              <w:rPr>
                <w:b/>
                <w:sz w:val="20"/>
              </w:rPr>
            </w:pPr>
            <w:r>
              <w:rPr>
                <w:b/>
                <w:sz w:val="20"/>
              </w:rPr>
              <w:t>Course</w:t>
            </w:r>
            <w:r>
              <w:rPr>
                <w:b/>
                <w:spacing w:val="-7"/>
                <w:sz w:val="20"/>
              </w:rPr>
              <w:t xml:space="preserve"> </w:t>
            </w:r>
            <w:r>
              <w:rPr>
                <w:b/>
                <w:spacing w:val="-2"/>
                <w:sz w:val="20"/>
              </w:rPr>
              <w:t>Title</w:t>
            </w:r>
          </w:p>
        </w:tc>
        <w:tc>
          <w:tcPr>
            <w:tcW w:w="1688" w:type="dxa"/>
          </w:tcPr>
          <w:p>
            <w:pPr>
              <w:pStyle w:val="14"/>
              <w:spacing w:line="234" w:lineRule="exact"/>
              <w:rPr>
                <w:b/>
                <w:sz w:val="20"/>
              </w:rPr>
            </w:pPr>
            <w:r>
              <w:rPr>
                <w:b/>
                <w:sz w:val="20"/>
              </w:rPr>
              <w:t>Course</w:t>
            </w:r>
            <w:r>
              <w:rPr>
                <w:b/>
                <w:spacing w:val="-7"/>
                <w:sz w:val="20"/>
              </w:rPr>
              <w:t xml:space="preserve"> </w:t>
            </w:r>
            <w:r>
              <w:rPr>
                <w:b/>
                <w:spacing w:val="-2"/>
                <w:sz w:val="20"/>
              </w:rPr>
              <w:t>Nature</w:t>
            </w:r>
          </w:p>
        </w:tc>
        <w:tc>
          <w:tcPr>
            <w:tcW w:w="1099" w:type="dxa"/>
          </w:tcPr>
          <w:p>
            <w:pPr>
              <w:pStyle w:val="14"/>
              <w:spacing w:line="234" w:lineRule="exact"/>
              <w:rPr>
                <w:b/>
                <w:sz w:val="20"/>
              </w:rPr>
            </w:pPr>
            <w:r>
              <w:rPr>
                <w:b/>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737" w:type="dxa"/>
          </w:tcPr>
          <w:p>
            <w:pPr>
              <w:pStyle w:val="14"/>
              <w:spacing w:line="215" w:lineRule="exact"/>
              <w:ind w:left="107"/>
              <w:rPr>
                <w:sz w:val="20"/>
              </w:rPr>
            </w:pPr>
            <w:r>
              <w:rPr>
                <w:spacing w:val="-2"/>
                <w:sz w:val="20"/>
              </w:rPr>
              <w:t>PHY-G-CC-T-</w:t>
            </w:r>
            <w:r>
              <w:rPr>
                <w:spacing w:val="-5"/>
                <w:sz w:val="20"/>
              </w:rPr>
              <w:t>04</w:t>
            </w:r>
          </w:p>
        </w:tc>
        <w:tc>
          <w:tcPr>
            <w:tcW w:w="3824" w:type="dxa"/>
            <w:vMerge w:val="restart"/>
          </w:tcPr>
          <w:p>
            <w:pPr>
              <w:pStyle w:val="14"/>
              <w:ind w:left="104"/>
              <w:rPr>
                <w:sz w:val="18"/>
              </w:rPr>
            </w:pPr>
            <w:r>
              <w:rPr>
                <w:color w:val="000000"/>
                <w:sz w:val="18"/>
                <w:highlight w:val="yellow"/>
              </w:rPr>
              <w:t>Quantum</w:t>
            </w:r>
            <w:r>
              <w:rPr>
                <w:color w:val="000000"/>
                <w:spacing w:val="-8"/>
                <w:sz w:val="18"/>
                <w:highlight w:val="yellow"/>
              </w:rPr>
              <w:t xml:space="preserve"> </w:t>
            </w:r>
            <w:r>
              <w:rPr>
                <w:color w:val="000000"/>
                <w:sz w:val="18"/>
                <w:highlight w:val="yellow"/>
              </w:rPr>
              <w:t>Mechanics</w:t>
            </w:r>
            <w:r>
              <w:rPr>
                <w:color w:val="000000"/>
                <w:spacing w:val="-8"/>
                <w:sz w:val="18"/>
                <w:highlight w:val="yellow"/>
              </w:rPr>
              <w:t xml:space="preserve"> </w:t>
            </w:r>
            <w:r>
              <w:rPr>
                <w:color w:val="000000"/>
                <w:sz w:val="18"/>
                <w:highlight w:val="yellow"/>
              </w:rPr>
              <w:t>and</w:t>
            </w:r>
            <w:r>
              <w:rPr>
                <w:color w:val="000000"/>
                <w:spacing w:val="-9"/>
                <w:sz w:val="18"/>
                <w:highlight w:val="yellow"/>
              </w:rPr>
              <w:t xml:space="preserve"> </w:t>
            </w:r>
            <w:r>
              <w:rPr>
                <w:color w:val="000000"/>
                <w:sz w:val="18"/>
                <w:highlight w:val="yellow"/>
              </w:rPr>
              <w:t>Applications/</w:t>
            </w:r>
            <w:r>
              <w:rPr>
                <w:color w:val="000000"/>
                <w:spacing w:val="-7"/>
                <w:sz w:val="18"/>
                <w:highlight w:val="yellow"/>
              </w:rPr>
              <w:t xml:space="preserve"> </w:t>
            </w:r>
            <w:r>
              <w:rPr>
                <w:color w:val="000000"/>
                <w:sz w:val="18"/>
                <w:highlight w:val="yellow"/>
              </w:rPr>
              <w:t>Solid</w:t>
            </w:r>
            <w:r>
              <w:rPr>
                <w:color w:val="000000"/>
                <w:spacing w:val="-8"/>
                <w:sz w:val="18"/>
                <w:highlight w:val="yellow"/>
              </w:rPr>
              <w:t xml:space="preserve"> </w:t>
            </w:r>
            <w:r>
              <w:rPr>
                <w:color w:val="000000"/>
                <w:spacing w:val="40"/>
                <w:sz w:val="18"/>
              </w:rPr>
              <w:t xml:space="preserve"> </w:t>
            </w:r>
            <w:r>
              <w:rPr>
                <w:color w:val="000000"/>
                <w:sz w:val="18"/>
                <w:highlight w:val="yellow"/>
              </w:rPr>
              <w:t>State Physics/ Electromagnetic Theory/</w:t>
            </w:r>
            <w:r>
              <w:rPr>
                <w:color w:val="000000"/>
                <w:spacing w:val="40"/>
                <w:sz w:val="18"/>
                <w:highlight w:val="yellow"/>
              </w:rPr>
              <w:t xml:space="preserve"> </w:t>
            </w:r>
          </w:p>
          <w:p>
            <w:pPr>
              <w:pStyle w:val="14"/>
              <w:spacing w:line="194" w:lineRule="exact"/>
              <w:ind w:left="104"/>
              <w:rPr>
                <w:sz w:val="18"/>
              </w:rPr>
            </w:pPr>
            <w:r>
              <w:rPr>
                <w:color w:val="000000"/>
                <w:spacing w:val="-2"/>
                <w:sz w:val="18"/>
                <w:highlight w:val="yellow"/>
              </w:rPr>
              <w:t>Statistical</w:t>
            </w:r>
            <w:r>
              <w:rPr>
                <w:color w:val="000000"/>
                <w:spacing w:val="12"/>
                <w:sz w:val="18"/>
                <w:highlight w:val="yellow"/>
              </w:rPr>
              <w:t xml:space="preserve"> </w:t>
            </w:r>
            <w:r>
              <w:rPr>
                <w:color w:val="000000"/>
                <w:spacing w:val="-2"/>
                <w:sz w:val="18"/>
                <w:highlight w:val="yellow"/>
              </w:rPr>
              <w:t>Mechanics</w:t>
            </w:r>
          </w:p>
        </w:tc>
        <w:tc>
          <w:tcPr>
            <w:tcW w:w="1688" w:type="dxa"/>
            <w:vMerge w:val="restart"/>
          </w:tcPr>
          <w:p>
            <w:pPr>
              <w:pStyle w:val="14"/>
              <w:ind w:right="642"/>
              <w:rPr>
                <w:sz w:val="20"/>
              </w:rPr>
            </w:pPr>
            <w:r>
              <w:rPr>
                <w:spacing w:val="-4"/>
                <w:sz w:val="20"/>
              </w:rPr>
              <w:t>Core</w:t>
            </w:r>
            <w:r>
              <w:rPr>
                <w:spacing w:val="-2"/>
                <w:sz w:val="20"/>
              </w:rPr>
              <w:t xml:space="preserve"> (60L+60P)</w:t>
            </w:r>
          </w:p>
        </w:tc>
        <w:tc>
          <w:tcPr>
            <w:tcW w:w="1099" w:type="dxa"/>
            <w:vMerge w:val="restart"/>
          </w:tcPr>
          <w:p>
            <w:pPr>
              <w:pStyle w:val="14"/>
              <w:ind w:right="259"/>
              <w:rPr>
                <w:sz w:val="20"/>
              </w:rPr>
            </w:pPr>
            <w:r>
              <w:rPr>
                <w:spacing w:val="-10"/>
                <w:sz w:val="20"/>
              </w:rPr>
              <w:t>6</w:t>
            </w:r>
            <w:r>
              <w:rPr>
                <w:spacing w:val="-2"/>
                <w:sz w:val="20"/>
              </w:rPr>
              <w:t xml:space="preserve"> (4T+2P)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737" w:type="dxa"/>
          </w:tcPr>
          <w:p>
            <w:pPr>
              <w:pStyle w:val="14"/>
              <w:spacing w:line="234" w:lineRule="exact"/>
              <w:ind w:left="107"/>
              <w:rPr>
                <w:sz w:val="20"/>
              </w:rPr>
            </w:pPr>
            <w:r>
              <w:rPr>
                <w:spacing w:val="-2"/>
                <w:sz w:val="20"/>
              </w:rPr>
              <w:t>PHY-G-CC-P-</w:t>
            </w:r>
            <w:r>
              <w:rPr>
                <w:spacing w:val="-7"/>
                <w:sz w:val="20"/>
              </w:rPr>
              <w:t>04</w:t>
            </w:r>
          </w:p>
        </w:tc>
        <w:tc>
          <w:tcPr>
            <w:tcW w:w="3824" w:type="dxa"/>
            <w:vMerge w:val="continue"/>
            <w:tcBorders>
              <w:top w:val="nil"/>
            </w:tcBorders>
          </w:tcPr>
          <w:p>
            <w:pPr>
              <w:rPr>
                <w:sz w:val="2"/>
                <w:szCs w:val="2"/>
              </w:rPr>
            </w:pPr>
          </w:p>
        </w:tc>
        <w:tc>
          <w:tcPr>
            <w:tcW w:w="1688" w:type="dxa"/>
            <w:vMerge w:val="continue"/>
            <w:tcBorders>
              <w:top w:val="nil"/>
            </w:tcBorders>
          </w:tcPr>
          <w:p>
            <w:pPr>
              <w:rPr>
                <w:sz w:val="2"/>
                <w:szCs w:val="2"/>
              </w:rPr>
            </w:pPr>
          </w:p>
        </w:tc>
        <w:tc>
          <w:tcPr>
            <w:tcW w:w="10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line="234" w:lineRule="exact"/>
              <w:ind w:left="104"/>
              <w:rPr>
                <w:sz w:val="20"/>
              </w:rPr>
            </w:pPr>
            <w:r>
              <w:rPr>
                <w:sz w:val="20"/>
              </w:rPr>
              <w:t>from</w:t>
            </w:r>
            <w:r>
              <w:rPr>
                <w:spacing w:val="-6"/>
                <w:sz w:val="20"/>
              </w:rPr>
              <w:t xml:space="preserve"> </w:t>
            </w:r>
            <w:r>
              <w:rPr>
                <w:sz w:val="20"/>
              </w:rPr>
              <w:t>other</w:t>
            </w:r>
            <w:r>
              <w:rPr>
                <w:spacing w:val="-4"/>
                <w:sz w:val="20"/>
              </w:rPr>
              <w:t xml:space="preserve"> </w:t>
            </w:r>
            <w:r>
              <w:rPr>
                <w:spacing w:val="-2"/>
                <w:sz w:val="20"/>
              </w:rPr>
              <w:t>discipline</w:t>
            </w:r>
          </w:p>
        </w:tc>
        <w:tc>
          <w:tcPr>
            <w:tcW w:w="1688" w:type="dxa"/>
          </w:tcPr>
          <w:p>
            <w:pPr>
              <w:pStyle w:val="14"/>
              <w:spacing w:line="234" w:lineRule="exact"/>
              <w:rPr>
                <w:sz w:val="20"/>
              </w:rPr>
            </w:pPr>
            <w:r>
              <w:rPr>
                <w:spacing w:val="-4"/>
                <w:sz w:val="20"/>
              </w:rPr>
              <w:t>Core</w:t>
            </w:r>
          </w:p>
        </w:tc>
        <w:tc>
          <w:tcPr>
            <w:tcW w:w="1099" w:type="dxa"/>
          </w:tcPr>
          <w:p>
            <w:pPr>
              <w:pStyle w:val="14"/>
              <w:spacing w:line="234" w:lineRule="exact"/>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737" w:type="dxa"/>
          </w:tcPr>
          <w:p>
            <w:pPr>
              <w:pStyle w:val="14"/>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rPr>
                <w:sz w:val="20"/>
              </w:rPr>
            </w:pPr>
            <w:r>
              <w:rPr>
                <w:spacing w:val="-4"/>
                <w:sz w:val="20"/>
              </w:rPr>
              <w:t>Core</w:t>
            </w:r>
          </w:p>
        </w:tc>
        <w:tc>
          <w:tcPr>
            <w:tcW w:w="1099" w:type="dxa"/>
          </w:tcPr>
          <w:p>
            <w:pPr>
              <w:pStyle w:val="14"/>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737" w:type="dxa"/>
          </w:tcPr>
          <w:p>
            <w:pPr>
              <w:pStyle w:val="14"/>
              <w:spacing w:line="234" w:lineRule="exact"/>
              <w:ind w:left="107"/>
              <w:rPr>
                <w:sz w:val="20"/>
              </w:rPr>
            </w:pPr>
            <w:r>
              <w:rPr>
                <w:spacing w:val="-2"/>
                <w:sz w:val="20"/>
              </w:rPr>
              <w:t>PHY-G-SEC-T-</w:t>
            </w:r>
            <w:r>
              <w:rPr>
                <w:spacing w:val="-5"/>
                <w:sz w:val="20"/>
              </w:rPr>
              <w:t>02</w:t>
            </w:r>
          </w:p>
        </w:tc>
        <w:tc>
          <w:tcPr>
            <w:tcW w:w="3824" w:type="dxa"/>
          </w:tcPr>
          <w:p>
            <w:pPr>
              <w:pStyle w:val="14"/>
              <w:spacing w:line="236" w:lineRule="exact"/>
              <w:ind w:left="104"/>
              <w:rPr>
                <w:b/>
                <w:sz w:val="20"/>
              </w:rPr>
            </w:pPr>
            <w:r>
              <w:rPr>
                <w:sz w:val="20"/>
              </w:rPr>
              <w:t>Any</w:t>
            </w:r>
            <w:r>
              <w:rPr>
                <w:spacing w:val="-9"/>
                <w:sz w:val="20"/>
              </w:rPr>
              <w:t xml:space="preserve"> </w:t>
            </w:r>
            <w:r>
              <w:rPr>
                <w:sz w:val="20"/>
              </w:rPr>
              <w:t>one</w:t>
            </w:r>
            <w:r>
              <w:rPr>
                <w:spacing w:val="-8"/>
                <w:sz w:val="20"/>
              </w:rPr>
              <w:t xml:space="preserve"> </w:t>
            </w:r>
            <w:r>
              <w:rPr>
                <w:sz w:val="20"/>
              </w:rPr>
              <w:t>from</w:t>
            </w:r>
            <w:r>
              <w:rPr>
                <w:spacing w:val="-9"/>
                <w:sz w:val="20"/>
              </w:rPr>
              <w:t xml:space="preserve"> </w:t>
            </w:r>
            <w:r>
              <w:rPr>
                <w:b/>
                <w:sz w:val="20"/>
              </w:rPr>
              <w:t>TABLE-4.2</w:t>
            </w:r>
            <w:r>
              <w:rPr>
                <w:b/>
                <w:spacing w:val="-7"/>
                <w:sz w:val="20"/>
              </w:rPr>
              <w:t xml:space="preserve"> </w:t>
            </w:r>
            <w:r>
              <w:rPr>
                <w:b/>
                <w:sz w:val="20"/>
              </w:rPr>
              <w:t>(not</w:t>
            </w:r>
            <w:r>
              <w:rPr>
                <w:b/>
                <w:spacing w:val="-8"/>
                <w:sz w:val="20"/>
              </w:rPr>
              <w:t xml:space="preserve"> </w:t>
            </w:r>
            <w:r>
              <w:rPr>
                <w:b/>
                <w:sz w:val="20"/>
              </w:rPr>
              <w:t xml:space="preserve">taken </w:t>
            </w:r>
            <w:r>
              <w:rPr>
                <w:b/>
                <w:spacing w:val="-2"/>
                <w:sz w:val="20"/>
              </w:rPr>
              <w:t>earlier)</w:t>
            </w:r>
          </w:p>
        </w:tc>
        <w:tc>
          <w:tcPr>
            <w:tcW w:w="1688" w:type="dxa"/>
          </w:tcPr>
          <w:p>
            <w:pPr>
              <w:pStyle w:val="14"/>
              <w:spacing w:line="236" w:lineRule="exact"/>
              <w:ind w:right="1080"/>
              <w:rPr>
                <w:sz w:val="20"/>
              </w:rPr>
            </w:pPr>
            <w:r>
              <w:rPr>
                <w:spacing w:val="-4"/>
                <w:sz w:val="20"/>
              </w:rPr>
              <w:t>SEC</w:t>
            </w:r>
            <w:r>
              <w:rPr>
                <w:spacing w:val="-2"/>
                <w:sz w:val="20"/>
              </w:rPr>
              <w:t xml:space="preserve"> (30L)</w:t>
            </w:r>
          </w:p>
        </w:tc>
        <w:tc>
          <w:tcPr>
            <w:tcW w:w="1099" w:type="dxa"/>
          </w:tcPr>
          <w:p>
            <w:pPr>
              <w:pStyle w:val="14"/>
              <w:spacing w:line="234" w:lineRule="exact"/>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737" w:type="dxa"/>
          </w:tcPr>
          <w:p>
            <w:pPr>
              <w:pStyle w:val="14"/>
              <w:spacing w:line="232" w:lineRule="exact"/>
              <w:ind w:left="107"/>
              <w:rPr>
                <w:b/>
                <w:sz w:val="20"/>
              </w:rPr>
            </w:pPr>
            <w:r>
              <w:rPr>
                <w:b/>
                <w:spacing w:val="-2"/>
                <w:sz w:val="20"/>
              </w:rPr>
              <w:t>Total</w:t>
            </w:r>
          </w:p>
        </w:tc>
        <w:tc>
          <w:tcPr>
            <w:tcW w:w="3824" w:type="dxa"/>
          </w:tcPr>
          <w:p>
            <w:pPr>
              <w:pStyle w:val="14"/>
              <w:spacing w:line="232" w:lineRule="exact"/>
              <w:ind w:left="104"/>
              <w:rPr>
                <w:b/>
                <w:sz w:val="20"/>
              </w:rPr>
            </w:pPr>
            <w:r>
              <w:rPr>
                <w:b/>
                <w:sz w:val="20"/>
              </w:rPr>
              <w:t>4</w:t>
            </w:r>
            <w:r>
              <w:rPr>
                <w:b/>
                <w:spacing w:val="-4"/>
                <w:sz w:val="20"/>
              </w:rPr>
              <w:t xml:space="preserve"> </w:t>
            </w:r>
            <w:r>
              <w:rPr>
                <w:b/>
                <w:spacing w:val="-2"/>
                <w:sz w:val="20"/>
              </w:rPr>
              <w:t>courses</w:t>
            </w:r>
          </w:p>
        </w:tc>
        <w:tc>
          <w:tcPr>
            <w:tcW w:w="1688" w:type="dxa"/>
          </w:tcPr>
          <w:p>
            <w:pPr>
              <w:pStyle w:val="14"/>
              <w:spacing w:line="232" w:lineRule="exact"/>
              <w:rPr>
                <w:b/>
                <w:sz w:val="20"/>
              </w:rPr>
            </w:pPr>
            <w:r>
              <w:rPr>
                <w:b/>
                <w:spacing w:val="-2"/>
                <w:sz w:val="20"/>
              </w:rPr>
              <w:t>Total</w:t>
            </w:r>
          </w:p>
        </w:tc>
        <w:tc>
          <w:tcPr>
            <w:tcW w:w="1099" w:type="dxa"/>
          </w:tcPr>
          <w:p>
            <w:pPr>
              <w:pStyle w:val="14"/>
              <w:spacing w:line="232" w:lineRule="exact"/>
              <w:rPr>
                <w:b/>
                <w:sz w:val="20"/>
              </w:rPr>
            </w:pPr>
            <w:r>
              <w:rPr>
                <w:b/>
                <w:spacing w:val="-5"/>
                <w:sz w:val="20"/>
              </w:rPr>
              <w:t>20</w:t>
            </w:r>
          </w:p>
        </w:tc>
      </w:tr>
    </w:tbl>
    <w:p>
      <w:pPr>
        <w:spacing w:after="0" w:line="232" w:lineRule="exact"/>
        <w:rPr>
          <w:sz w:val="20"/>
        </w:rPr>
        <w:sectPr>
          <w:pgSz w:w="11910" w:h="16840"/>
          <w:pgMar w:top="1100" w:right="300" w:bottom="280" w:left="980" w:header="720" w:footer="720" w:gutter="0"/>
          <w:cols w:space="720" w:num="1"/>
        </w:sectPr>
      </w:pPr>
    </w:p>
    <w:p>
      <w:pPr>
        <w:pStyle w:val="8"/>
        <w:spacing w:before="5"/>
        <w:rPr>
          <w:rFonts w:ascii="Cambria"/>
          <w:b/>
          <w:sz w:val="2"/>
        </w:rPr>
      </w:pPr>
    </w:p>
    <w:tbl>
      <w:tblPr>
        <w:tblStyle w:val="7"/>
        <w:tblW w:w="0" w:type="auto"/>
        <w:tblInd w:w="3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37"/>
        <w:gridCol w:w="3824"/>
        <w:gridCol w:w="1688"/>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348" w:type="dxa"/>
            <w:gridSpan w:val="4"/>
            <w:shd w:val="clear" w:color="auto" w:fill="8DB3E1"/>
          </w:tcPr>
          <w:p>
            <w:pPr>
              <w:pStyle w:val="14"/>
              <w:spacing w:line="234" w:lineRule="exact"/>
              <w:ind w:left="102" w:right="97"/>
              <w:jc w:val="center"/>
              <w:rPr>
                <w:b/>
                <w:sz w:val="20"/>
              </w:rPr>
            </w:pPr>
            <w:r>
              <w:rPr>
                <w:b/>
                <w:spacing w:val="-2"/>
                <w:sz w:val="20"/>
              </w:rPr>
              <w:t>SEMESTER-</w:t>
            </w:r>
            <w:r>
              <w:rPr>
                <w:b/>
                <w:spacing w:val="-10"/>
                <w:sz w:val="2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737" w:type="dxa"/>
          </w:tcPr>
          <w:p>
            <w:pPr>
              <w:pStyle w:val="14"/>
              <w:spacing w:before="2"/>
              <w:ind w:left="107"/>
              <w:rPr>
                <w:b/>
                <w:sz w:val="20"/>
              </w:rPr>
            </w:pPr>
            <w:r>
              <w:rPr>
                <w:b/>
                <w:sz w:val="20"/>
              </w:rPr>
              <w:t>Course</w:t>
            </w:r>
            <w:r>
              <w:rPr>
                <w:b/>
                <w:spacing w:val="-9"/>
                <w:sz w:val="20"/>
              </w:rPr>
              <w:t xml:space="preserve"> </w:t>
            </w:r>
            <w:r>
              <w:rPr>
                <w:b/>
                <w:spacing w:val="-4"/>
                <w:sz w:val="20"/>
              </w:rPr>
              <w:t>Code</w:t>
            </w:r>
          </w:p>
        </w:tc>
        <w:tc>
          <w:tcPr>
            <w:tcW w:w="3824" w:type="dxa"/>
          </w:tcPr>
          <w:p>
            <w:pPr>
              <w:pStyle w:val="14"/>
              <w:spacing w:before="2"/>
              <w:ind w:left="104"/>
              <w:rPr>
                <w:b/>
                <w:sz w:val="20"/>
              </w:rPr>
            </w:pPr>
            <w:r>
              <w:rPr>
                <w:b/>
                <w:sz w:val="20"/>
              </w:rPr>
              <w:t>Course</w:t>
            </w:r>
            <w:r>
              <w:rPr>
                <w:b/>
                <w:spacing w:val="-7"/>
                <w:sz w:val="20"/>
              </w:rPr>
              <w:t xml:space="preserve"> </w:t>
            </w:r>
            <w:r>
              <w:rPr>
                <w:b/>
                <w:spacing w:val="-2"/>
                <w:sz w:val="20"/>
              </w:rPr>
              <w:t>Title</w:t>
            </w:r>
          </w:p>
        </w:tc>
        <w:tc>
          <w:tcPr>
            <w:tcW w:w="1688" w:type="dxa"/>
          </w:tcPr>
          <w:p>
            <w:pPr>
              <w:pStyle w:val="14"/>
              <w:spacing w:before="2"/>
              <w:rPr>
                <w:b/>
                <w:sz w:val="20"/>
              </w:rPr>
            </w:pPr>
            <w:r>
              <w:rPr>
                <w:b/>
                <w:sz w:val="20"/>
              </w:rPr>
              <w:t>Course</w:t>
            </w:r>
            <w:r>
              <w:rPr>
                <w:b/>
                <w:spacing w:val="-7"/>
                <w:sz w:val="20"/>
              </w:rPr>
              <w:t xml:space="preserve"> </w:t>
            </w:r>
            <w:r>
              <w:rPr>
                <w:b/>
                <w:spacing w:val="-2"/>
                <w:sz w:val="20"/>
              </w:rPr>
              <w:t>Nature</w:t>
            </w:r>
          </w:p>
        </w:tc>
        <w:tc>
          <w:tcPr>
            <w:tcW w:w="1099" w:type="dxa"/>
          </w:tcPr>
          <w:p>
            <w:pPr>
              <w:pStyle w:val="14"/>
              <w:spacing w:before="2"/>
              <w:rPr>
                <w:b/>
                <w:sz w:val="20"/>
              </w:rPr>
            </w:pPr>
            <w:r>
              <w:rPr>
                <w:b/>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737" w:type="dxa"/>
          </w:tcPr>
          <w:p>
            <w:pPr>
              <w:pStyle w:val="14"/>
              <w:spacing w:line="212" w:lineRule="exact"/>
              <w:ind w:left="107"/>
              <w:rPr>
                <w:sz w:val="20"/>
              </w:rPr>
            </w:pPr>
            <w:r>
              <w:rPr>
                <w:spacing w:val="-2"/>
                <w:sz w:val="20"/>
              </w:rPr>
              <w:t>PHY-G-DSE-T-</w:t>
            </w:r>
            <w:r>
              <w:rPr>
                <w:spacing w:val="-5"/>
                <w:sz w:val="20"/>
              </w:rPr>
              <w:t>01</w:t>
            </w:r>
          </w:p>
        </w:tc>
        <w:tc>
          <w:tcPr>
            <w:tcW w:w="3824" w:type="dxa"/>
            <w:vMerge w:val="restart"/>
          </w:tcPr>
          <w:p>
            <w:pPr>
              <w:pStyle w:val="14"/>
              <w:ind w:left="104"/>
              <w:rPr>
                <w:sz w:val="20"/>
              </w:rPr>
            </w:pPr>
            <w:r>
              <w:rPr>
                <w:color w:val="000000"/>
                <w:sz w:val="20"/>
                <w:highlight w:val="yellow"/>
              </w:rPr>
              <w:t>Mechanics/Electricity</w:t>
            </w:r>
            <w:r>
              <w:rPr>
                <w:color w:val="000000"/>
                <w:spacing w:val="-12"/>
                <w:sz w:val="20"/>
                <w:highlight w:val="yellow"/>
              </w:rPr>
              <w:t xml:space="preserve"> </w:t>
            </w:r>
            <w:r>
              <w:rPr>
                <w:color w:val="000000"/>
                <w:sz w:val="20"/>
                <w:highlight w:val="yellow"/>
              </w:rPr>
              <w:t>and</w:t>
            </w:r>
            <w:r>
              <w:rPr>
                <w:color w:val="000000"/>
                <w:spacing w:val="-11"/>
                <w:sz w:val="20"/>
                <w:highlight w:val="yellow"/>
              </w:rPr>
              <w:t xml:space="preserve"> </w:t>
            </w:r>
            <w:r>
              <w:rPr>
                <w:color w:val="000000"/>
                <w:sz w:val="20"/>
                <w:highlight w:val="yellow"/>
              </w:rPr>
              <w:t>Magnetism/</w:t>
            </w:r>
            <w:r>
              <w:rPr>
                <w:color w:val="000000"/>
                <w:spacing w:val="-11"/>
                <w:sz w:val="20"/>
                <w:highlight w:val="yellow"/>
              </w:rPr>
              <w:t xml:space="preserve"> </w:t>
            </w:r>
            <w:r>
              <w:rPr>
                <w:color w:val="000000"/>
                <w:sz w:val="20"/>
              </w:rPr>
              <w:t xml:space="preserve"> </w:t>
            </w:r>
            <w:r>
              <w:rPr>
                <w:color w:val="000000"/>
                <w:sz w:val="20"/>
                <w:highlight w:val="yellow"/>
              </w:rPr>
              <w:t>Thermal Physics and Statistical</w:t>
            </w:r>
            <w:r>
              <w:rPr>
                <w:color w:val="000000"/>
                <w:spacing w:val="40"/>
                <w:sz w:val="20"/>
                <w:highlight w:val="yellow"/>
              </w:rPr>
              <w:t xml:space="preserve"> </w:t>
            </w:r>
          </w:p>
          <w:p>
            <w:pPr>
              <w:pStyle w:val="14"/>
              <w:spacing w:line="214" w:lineRule="exact"/>
              <w:ind w:left="104"/>
              <w:rPr>
                <w:sz w:val="20"/>
              </w:rPr>
            </w:pPr>
            <w:r>
              <w:rPr>
                <w:color w:val="000000"/>
                <w:spacing w:val="-2"/>
                <w:sz w:val="20"/>
                <w:highlight w:val="yellow"/>
              </w:rPr>
              <w:t>Mechanics/Waves</w:t>
            </w:r>
            <w:r>
              <w:rPr>
                <w:color w:val="000000"/>
                <w:spacing w:val="5"/>
                <w:sz w:val="20"/>
                <w:highlight w:val="yellow"/>
              </w:rPr>
              <w:t xml:space="preserve"> </w:t>
            </w:r>
            <w:r>
              <w:rPr>
                <w:color w:val="000000"/>
                <w:spacing w:val="-2"/>
                <w:sz w:val="20"/>
                <w:highlight w:val="yellow"/>
              </w:rPr>
              <w:t>and</w:t>
            </w:r>
            <w:r>
              <w:rPr>
                <w:color w:val="000000"/>
                <w:spacing w:val="8"/>
                <w:sz w:val="20"/>
                <w:highlight w:val="yellow"/>
              </w:rPr>
              <w:t xml:space="preserve"> </w:t>
            </w:r>
            <w:r>
              <w:rPr>
                <w:color w:val="000000"/>
                <w:spacing w:val="-2"/>
                <w:sz w:val="20"/>
                <w:highlight w:val="yellow"/>
              </w:rPr>
              <w:t>Optics</w:t>
            </w:r>
          </w:p>
        </w:tc>
        <w:tc>
          <w:tcPr>
            <w:tcW w:w="1688" w:type="dxa"/>
            <w:vMerge w:val="restart"/>
          </w:tcPr>
          <w:p>
            <w:pPr>
              <w:pStyle w:val="14"/>
              <w:ind w:right="642"/>
              <w:rPr>
                <w:sz w:val="20"/>
              </w:rPr>
            </w:pPr>
            <w:r>
              <w:rPr>
                <w:spacing w:val="-4"/>
                <w:sz w:val="20"/>
              </w:rPr>
              <w:t>DSE</w:t>
            </w:r>
            <w:r>
              <w:rPr>
                <w:spacing w:val="-2"/>
                <w:sz w:val="20"/>
              </w:rPr>
              <w:t xml:space="preserve"> (60L+60P)</w:t>
            </w:r>
          </w:p>
        </w:tc>
        <w:tc>
          <w:tcPr>
            <w:tcW w:w="1099" w:type="dxa"/>
            <w:vMerge w:val="restart"/>
          </w:tcPr>
          <w:p>
            <w:pPr>
              <w:pStyle w:val="14"/>
              <w:ind w:right="259"/>
              <w:rPr>
                <w:sz w:val="20"/>
              </w:rPr>
            </w:pPr>
            <w:r>
              <w:rPr>
                <w:spacing w:val="-10"/>
                <w:sz w:val="20"/>
              </w:rPr>
              <w:t>6</w:t>
            </w:r>
            <w:r>
              <w:rPr>
                <w:spacing w:val="-2"/>
                <w:sz w:val="20"/>
              </w:rPr>
              <w:t xml:space="preserve"> (4T+2P)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737" w:type="dxa"/>
          </w:tcPr>
          <w:p>
            <w:pPr>
              <w:pStyle w:val="14"/>
              <w:spacing w:before="1"/>
              <w:ind w:left="107"/>
              <w:rPr>
                <w:sz w:val="20"/>
              </w:rPr>
            </w:pPr>
            <w:r>
              <w:rPr>
                <w:spacing w:val="-2"/>
                <w:sz w:val="20"/>
              </w:rPr>
              <w:t>PHY-G-DSE-P-</w:t>
            </w:r>
            <w:r>
              <w:rPr>
                <w:spacing w:val="-5"/>
                <w:sz w:val="20"/>
              </w:rPr>
              <w:t>01</w:t>
            </w:r>
          </w:p>
        </w:tc>
        <w:tc>
          <w:tcPr>
            <w:tcW w:w="3824" w:type="dxa"/>
            <w:vMerge w:val="continue"/>
            <w:tcBorders>
              <w:top w:val="nil"/>
            </w:tcBorders>
          </w:tcPr>
          <w:p>
            <w:pPr>
              <w:rPr>
                <w:sz w:val="2"/>
                <w:szCs w:val="2"/>
              </w:rPr>
            </w:pPr>
          </w:p>
        </w:tc>
        <w:tc>
          <w:tcPr>
            <w:tcW w:w="1688" w:type="dxa"/>
            <w:vMerge w:val="continue"/>
            <w:tcBorders>
              <w:top w:val="nil"/>
            </w:tcBorders>
          </w:tcPr>
          <w:p>
            <w:pPr>
              <w:rPr>
                <w:sz w:val="2"/>
                <w:szCs w:val="2"/>
              </w:rPr>
            </w:pPr>
          </w:p>
        </w:tc>
        <w:tc>
          <w:tcPr>
            <w:tcW w:w="10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line="234" w:lineRule="exact"/>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line="234" w:lineRule="exact"/>
              <w:rPr>
                <w:sz w:val="20"/>
              </w:rPr>
            </w:pPr>
            <w:r>
              <w:rPr>
                <w:spacing w:val="-5"/>
                <w:sz w:val="20"/>
              </w:rPr>
              <w:t>DSE</w:t>
            </w:r>
          </w:p>
        </w:tc>
        <w:tc>
          <w:tcPr>
            <w:tcW w:w="1099" w:type="dxa"/>
          </w:tcPr>
          <w:p>
            <w:pPr>
              <w:pStyle w:val="14"/>
              <w:spacing w:line="234" w:lineRule="exact"/>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line="234" w:lineRule="exact"/>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line="234" w:lineRule="exact"/>
              <w:rPr>
                <w:sz w:val="20"/>
              </w:rPr>
            </w:pPr>
            <w:r>
              <w:rPr>
                <w:spacing w:val="-5"/>
                <w:sz w:val="20"/>
              </w:rPr>
              <w:t>DSE</w:t>
            </w:r>
          </w:p>
        </w:tc>
        <w:tc>
          <w:tcPr>
            <w:tcW w:w="1099" w:type="dxa"/>
          </w:tcPr>
          <w:p>
            <w:pPr>
              <w:pStyle w:val="14"/>
              <w:spacing w:line="234" w:lineRule="exact"/>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737" w:type="dxa"/>
          </w:tcPr>
          <w:p>
            <w:pPr>
              <w:pStyle w:val="14"/>
              <w:spacing w:line="234" w:lineRule="exact"/>
              <w:ind w:left="107"/>
              <w:rPr>
                <w:sz w:val="20"/>
              </w:rPr>
            </w:pPr>
            <w:r>
              <w:rPr>
                <w:spacing w:val="-2"/>
                <w:sz w:val="20"/>
              </w:rPr>
              <w:t>PHY-G-SEC-T-</w:t>
            </w:r>
            <w:r>
              <w:rPr>
                <w:spacing w:val="-5"/>
                <w:sz w:val="20"/>
              </w:rPr>
              <w:t>03</w:t>
            </w:r>
          </w:p>
        </w:tc>
        <w:tc>
          <w:tcPr>
            <w:tcW w:w="3824" w:type="dxa"/>
          </w:tcPr>
          <w:p>
            <w:pPr>
              <w:pStyle w:val="14"/>
              <w:spacing w:line="236" w:lineRule="exact"/>
              <w:ind w:left="104"/>
              <w:rPr>
                <w:b/>
                <w:sz w:val="20"/>
              </w:rPr>
            </w:pPr>
            <w:r>
              <w:rPr>
                <w:sz w:val="20"/>
              </w:rPr>
              <w:t>Any</w:t>
            </w:r>
            <w:r>
              <w:rPr>
                <w:spacing w:val="-9"/>
                <w:sz w:val="20"/>
              </w:rPr>
              <w:t xml:space="preserve"> </w:t>
            </w:r>
            <w:r>
              <w:rPr>
                <w:sz w:val="20"/>
              </w:rPr>
              <w:t>one</w:t>
            </w:r>
            <w:r>
              <w:rPr>
                <w:spacing w:val="-8"/>
                <w:sz w:val="20"/>
              </w:rPr>
              <w:t xml:space="preserve"> </w:t>
            </w:r>
            <w:r>
              <w:rPr>
                <w:sz w:val="20"/>
              </w:rPr>
              <w:t>from</w:t>
            </w:r>
            <w:r>
              <w:rPr>
                <w:spacing w:val="-9"/>
                <w:sz w:val="20"/>
              </w:rPr>
              <w:t xml:space="preserve"> </w:t>
            </w:r>
            <w:r>
              <w:rPr>
                <w:b/>
                <w:sz w:val="20"/>
              </w:rPr>
              <w:t>TABLE-4.2</w:t>
            </w:r>
            <w:r>
              <w:rPr>
                <w:b/>
                <w:spacing w:val="-7"/>
                <w:sz w:val="20"/>
              </w:rPr>
              <w:t xml:space="preserve"> </w:t>
            </w:r>
            <w:r>
              <w:rPr>
                <w:b/>
                <w:sz w:val="20"/>
              </w:rPr>
              <w:t>(not</w:t>
            </w:r>
            <w:r>
              <w:rPr>
                <w:b/>
                <w:spacing w:val="-8"/>
                <w:sz w:val="20"/>
              </w:rPr>
              <w:t xml:space="preserve"> </w:t>
            </w:r>
            <w:r>
              <w:rPr>
                <w:b/>
                <w:sz w:val="20"/>
              </w:rPr>
              <w:t xml:space="preserve">taken </w:t>
            </w:r>
            <w:r>
              <w:rPr>
                <w:b/>
                <w:spacing w:val="-2"/>
                <w:sz w:val="20"/>
              </w:rPr>
              <w:t>earlier)</w:t>
            </w:r>
          </w:p>
        </w:tc>
        <w:tc>
          <w:tcPr>
            <w:tcW w:w="1688" w:type="dxa"/>
          </w:tcPr>
          <w:p>
            <w:pPr>
              <w:pStyle w:val="14"/>
              <w:spacing w:line="236" w:lineRule="exact"/>
              <w:ind w:right="1080"/>
              <w:rPr>
                <w:sz w:val="20"/>
              </w:rPr>
            </w:pPr>
            <w:r>
              <w:rPr>
                <w:spacing w:val="-4"/>
                <w:sz w:val="20"/>
              </w:rPr>
              <w:t>SEC</w:t>
            </w:r>
            <w:r>
              <w:rPr>
                <w:spacing w:val="-2"/>
                <w:sz w:val="20"/>
              </w:rPr>
              <w:t xml:space="preserve"> (30L)</w:t>
            </w:r>
          </w:p>
        </w:tc>
        <w:tc>
          <w:tcPr>
            <w:tcW w:w="1099" w:type="dxa"/>
          </w:tcPr>
          <w:p>
            <w:pPr>
              <w:pStyle w:val="14"/>
              <w:spacing w:line="234" w:lineRule="exact"/>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737" w:type="dxa"/>
          </w:tcPr>
          <w:p>
            <w:pPr>
              <w:pStyle w:val="14"/>
              <w:spacing w:line="232" w:lineRule="exact"/>
              <w:ind w:left="107"/>
              <w:rPr>
                <w:b/>
                <w:sz w:val="20"/>
              </w:rPr>
            </w:pPr>
            <w:r>
              <w:rPr>
                <w:b/>
                <w:spacing w:val="-2"/>
                <w:sz w:val="20"/>
              </w:rPr>
              <w:t>Total</w:t>
            </w:r>
          </w:p>
        </w:tc>
        <w:tc>
          <w:tcPr>
            <w:tcW w:w="3824" w:type="dxa"/>
          </w:tcPr>
          <w:p>
            <w:pPr>
              <w:pStyle w:val="14"/>
              <w:spacing w:line="232" w:lineRule="exact"/>
              <w:ind w:left="104"/>
              <w:rPr>
                <w:b/>
                <w:sz w:val="20"/>
              </w:rPr>
            </w:pPr>
            <w:r>
              <w:rPr>
                <w:b/>
                <w:sz w:val="20"/>
              </w:rPr>
              <w:t>4</w:t>
            </w:r>
            <w:r>
              <w:rPr>
                <w:b/>
                <w:spacing w:val="-4"/>
                <w:sz w:val="20"/>
              </w:rPr>
              <w:t xml:space="preserve"> </w:t>
            </w:r>
            <w:r>
              <w:rPr>
                <w:b/>
                <w:spacing w:val="-2"/>
                <w:sz w:val="20"/>
              </w:rPr>
              <w:t>courses</w:t>
            </w:r>
          </w:p>
        </w:tc>
        <w:tc>
          <w:tcPr>
            <w:tcW w:w="1688" w:type="dxa"/>
          </w:tcPr>
          <w:p>
            <w:pPr>
              <w:pStyle w:val="14"/>
              <w:spacing w:line="232" w:lineRule="exact"/>
              <w:rPr>
                <w:b/>
                <w:sz w:val="20"/>
              </w:rPr>
            </w:pPr>
            <w:r>
              <w:rPr>
                <w:b/>
                <w:spacing w:val="-2"/>
                <w:sz w:val="20"/>
              </w:rPr>
              <w:t>Total</w:t>
            </w:r>
          </w:p>
        </w:tc>
        <w:tc>
          <w:tcPr>
            <w:tcW w:w="1099" w:type="dxa"/>
          </w:tcPr>
          <w:p>
            <w:pPr>
              <w:pStyle w:val="14"/>
              <w:spacing w:line="232" w:lineRule="exact"/>
              <w:rPr>
                <w:b/>
                <w:sz w:val="20"/>
              </w:rPr>
            </w:pPr>
            <w:r>
              <w:rPr>
                <w:b/>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348" w:type="dxa"/>
            <w:gridSpan w:val="4"/>
            <w:shd w:val="clear" w:color="auto" w:fill="8DB3E1"/>
          </w:tcPr>
          <w:p>
            <w:pPr>
              <w:pStyle w:val="14"/>
              <w:spacing w:line="234" w:lineRule="exact"/>
              <w:ind w:left="102" w:right="97"/>
              <w:jc w:val="center"/>
              <w:rPr>
                <w:b/>
                <w:sz w:val="20"/>
              </w:rPr>
            </w:pPr>
            <w:r>
              <w:rPr>
                <w:b/>
                <w:spacing w:val="-2"/>
                <w:sz w:val="20"/>
              </w:rPr>
              <w:t>SEMESTER-</w:t>
            </w:r>
            <w:r>
              <w:rPr>
                <w:b/>
                <w:spacing w:val="-5"/>
                <w:sz w:val="20"/>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b/>
                <w:sz w:val="20"/>
              </w:rPr>
            </w:pPr>
            <w:r>
              <w:rPr>
                <w:b/>
                <w:sz w:val="20"/>
              </w:rPr>
              <w:t>Course</w:t>
            </w:r>
            <w:r>
              <w:rPr>
                <w:b/>
                <w:spacing w:val="-9"/>
                <w:sz w:val="20"/>
              </w:rPr>
              <w:t xml:space="preserve"> </w:t>
            </w:r>
            <w:r>
              <w:rPr>
                <w:b/>
                <w:spacing w:val="-4"/>
                <w:sz w:val="20"/>
              </w:rPr>
              <w:t>Code</w:t>
            </w:r>
          </w:p>
        </w:tc>
        <w:tc>
          <w:tcPr>
            <w:tcW w:w="3824" w:type="dxa"/>
          </w:tcPr>
          <w:p>
            <w:pPr>
              <w:pStyle w:val="14"/>
              <w:spacing w:line="234" w:lineRule="exact"/>
              <w:ind w:left="104"/>
              <w:rPr>
                <w:b/>
                <w:sz w:val="20"/>
              </w:rPr>
            </w:pPr>
            <w:r>
              <w:rPr>
                <w:b/>
                <w:sz w:val="20"/>
              </w:rPr>
              <w:t>Course</w:t>
            </w:r>
            <w:r>
              <w:rPr>
                <w:b/>
                <w:spacing w:val="-7"/>
                <w:sz w:val="20"/>
              </w:rPr>
              <w:t xml:space="preserve"> </w:t>
            </w:r>
            <w:r>
              <w:rPr>
                <w:b/>
                <w:spacing w:val="-2"/>
                <w:sz w:val="20"/>
              </w:rPr>
              <w:t>Title</w:t>
            </w:r>
          </w:p>
        </w:tc>
        <w:tc>
          <w:tcPr>
            <w:tcW w:w="1688" w:type="dxa"/>
          </w:tcPr>
          <w:p>
            <w:pPr>
              <w:pStyle w:val="14"/>
              <w:spacing w:line="234" w:lineRule="exact"/>
              <w:rPr>
                <w:b/>
                <w:sz w:val="20"/>
              </w:rPr>
            </w:pPr>
            <w:r>
              <w:rPr>
                <w:b/>
                <w:sz w:val="20"/>
              </w:rPr>
              <w:t>Course</w:t>
            </w:r>
            <w:r>
              <w:rPr>
                <w:b/>
                <w:spacing w:val="-7"/>
                <w:sz w:val="20"/>
              </w:rPr>
              <w:t xml:space="preserve"> </w:t>
            </w:r>
            <w:r>
              <w:rPr>
                <w:b/>
                <w:spacing w:val="-2"/>
                <w:sz w:val="20"/>
              </w:rPr>
              <w:t>Nature</w:t>
            </w:r>
          </w:p>
        </w:tc>
        <w:tc>
          <w:tcPr>
            <w:tcW w:w="1099" w:type="dxa"/>
          </w:tcPr>
          <w:p>
            <w:pPr>
              <w:pStyle w:val="14"/>
              <w:spacing w:line="234" w:lineRule="exact"/>
              <w:rPr>
                <w:b/>
                <w:sz w:val="20"/>
              </w:rPr>
            </w:pPr>
            <w:r>
              <w:rPr>
                <w:b/>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737" w:type="dxa"/>
          </w:tcPr>
          <w:p>
            <w:pPr>
              <w:pStyle w:val="14"/>
              <w:spacing w:line="215" w:lineRule="exact"/>
              <w:ind w:left="107"/>
              <w:rPr>
                <w:sz w:val="20"/>
              </w:rPr>
            </w:pPr>
            <w:r>
              <w:rPr>
                <w:spacing w:val="-2"/>
                <w:sz w:val="20"/>
              </w:rPr>
              <w:t>PHY-G-DSE-T-</w:t>
            </w:r>
            <w:r>
              <w:rPr>
                <w:spacing w:val="-5"/>
                <w:sz w:val="20"/>
              </w:rPr>
              <w:t>02</w:t>
            </w:r>
          </w:p>
        </w:tc>
        <w:tc>
          <w:tcPr>
            <w:tcW w:w="3824" w:type="dxa"/>
            <w:vMerge w:val="restart"/>
          </w:tcPr>
          <w:p>
            <w:pPr>
              <w:pStyle w:val="14"/>
              <w:ind w:left="104"/>
              <w:rPr>
                <w:sz w:val="20"/>
              </w:rPr>
            </w:pPr>
            <w:r>
              <w:rPr>
                <w:color w:val="000000"/>
                <w:sz w:val="20"/>
                <w:highlight w:val="yellow"/>
              </w:rPr>
              <w:t xml:space="preserve">Digital, Analog Circuits and </w:t>
            </w:r>
            <w:r>
              <w:rPr>
                <w:color w:val="000000"/>
                <w:sz w:val="20"/>
              </w:rPr>
              <w:t xml:space="preserve"> </w:t>
            </w:r>
            <w:r>
              <w:rPr>
                <w:color w:val="000000"/>
                <w:spacing w:val="-2"/>
                <w:sz w:val="20"/>
                <w:highlight w:val="yellow"/>
              </w:rPr>
              <w:t>Instrumentation/Elements</w:t>
            </w:r>
            <w:r>
              <w:rPr>
                <w:color w:val="000000"/>
                <w:spacing w:val="14"/>
                <w:sz w:val="20"/>
                <w:highlight w:val="yellow"/>
              </w:rPr>
              <w:t xml:space="preserve"> </w:t>
            </w:r>
            <w:r>
              <w:rPr>
                <w:color w:val="000000"/>
                <w:spacing w:val="-2"/>
                <w:sz w:val="20"/>
                <w:highlight w:val="yellow"/>
              </w:rPr>
              <w:t>of</w:t>
            </w:r>
            <w:r>
              <w:rPr>
                <w:color w:val="000000"/>
                <w:spacing w:val="10"/>
                <w:sz w:val="20"/>
                <w:highlight w:val="yellow"/>
              </w:rPr>
              <w:t xml:space="preserve"> </w:t>
            </w:r>
            <w:r>
              <w:rPr>
                <w:color w:val="000000"/>
                <w:spacing w:val="-2"/>
                <w:sz w:val="20"/>
                <w:highlight w:val="yellow"/>
              </w:rPr>
              <w:t>Modern</w:t>
            </w:r>
            <w:r>
              <w:rPr>
                <w:color w:val="000000"/>
                <w:spacing w:val="40"/>
                <w:sz w:val="20"/>
                <w:highlight w:val="yellow"/>
              </w:rPr>
              <w:t xml:space="preserve"> </w:t>
            </w:r>
          </w:p>
          <w:p>
            <w:pPr>
              <w:pStyle w:val="14"/>
              <w:spacing w:line="232" w:lineRule="exact"/>
              <w:ind w:left="104"/>
              <w:rPr>
                <w:sz w:val="20"/>
              </w:rPr>
            </w:pPr>
            <w:r>
              <w:rPr>
                <w:color w:val="000000"/>
                <w:sz w:val="20"/>
                <w:highlight w:val="yellow"/>
              </w:rPr>
              <w:t xml:space="preserve">Physics/Solid State Physics/Quantum </w:t>
            </w:r>
            <w:r>
              <w:rPr>
                <w:color w:val="000000"/>
                <w:sz w:val="20"/>
              </w:rPr>
              <w:t xml:space="preserve"> </w:t>
            </w:r>
            <w:r>
              <w:rPr>
                <w:color w:val="000000"/>
                <w:sz w:val="20"/>
                <w:highlight w:val="yellow"/>
              </w:rPr>
              <w:t>Mechanics/Nuclear</w:t>
            </w:r>
            <w:r>
              <w:rPr>
                <w:color w:val="000000"/>
                <w:spacing w:val="-12"/>
                <w:sz w:val="20"/>
                <w:highlight w:val="yellow"/>
              </w:rPr>
              <w:t xml:space="preserve"> </w:t>
            </w:r>
            <w:r>
              <w:rPr>
                <w:color w:val="000000"/>
                <w:sz w:val="20"/>
                <w:highlight w:val="yellow"/>
              </w:rPr>
              <w:t>And</w:t>
            </w:r>
            <w:r>
              <w:rPr>
                <w:color w:val="000000"/>
                <w:spacing w:val="-11"/>
                <w:sz w:val="20"/>
                <w:highlight w:val="yellow"/>
              </w:rPr>
              <w:t xml:space="preserve"> </w:t>
            </w:r>
            <w:r>
              <w:rPr>
                <w:color w:val="000000"/>
                <w:sz w:val="20"/>
                <w:highlight w:val="yellow"/>
              </w:rPr>
              <w:t>Particle</w:t>
            </w:r>
            <w:r>
              <w:rPr>
                <w:color w:val="000000"/>
                <w:spacing w:val="-11"/>
                <w:sz w:val="20"/>
                <w:highlight w:val="yellow"/>
              </w:rPr>
              <w:t xml:space="preserve"> </w:t>
            </w:r>
            <w:r>
              <w:rPr>
                <w:color w:val="000000"/>
                <w:sz w:val="20"/>
                <w:highlight w:val="yellow"/>
              </w:rPr>
              <w:t>Physics</w:t>
            </w:r>
          </w:p>
        </w:tc>
        <w:tc>
          <w:tcPr>
            <w:tcW w:w="1688" w:type="dxa"/>
            <w:vMerge w:val="restart"/>
          </w:tcPr>
          <w:p>
            <w:pPr>
              <w:pStyle w:val="14"/>
              <w:ind w:right="642"/>
              <w:rPr>
                <w:sz w:val="20"/>
              </w:rPr>
            </w:pPr>
            <w:r>
              <w:rPr>
                <w:spacing w:val="-4"/>
                <w:sz w:val="20"/>
              </w:rPr>
              <w:t>DSE</w:t>
            </w:r>
            <w:r>
              <w:rPr>
                <w:spacing w:val="-2"/>
                <w:sz w:val="20"/>
              </w:rPr>
              <w:t xml:space="preserve"> (60L+60P)</w:t>
            </w:r>
          </w:p>
        </w:tc>
        <w:tc>
          <w:tcPr>
            <w:tcW w:w="1099" w:type="dxa"/>
            <w:vMerge w:val="restart"/>
          </w:tcPr>
          <w:p>
            <w:pPr>
              <w:pStyle w:val="14"/>
              <w:ind w:right="259"/>
              <w:rPr>
                <w:sz w:val="20"/>
              </w:rPr>
            </w:pPr>
            <w:r>
              <w:rPr>
                <w:spacing w:val="-10"/>
                <w:sz w:val="20"/>
              </w:rPr>
              <w:t>6</w:t>
            </w:r>
            <w:r>
              <w:rPr>
                <w:spacing w:val="-2"/>
                <w:sz w:val="20"/>
              </w:rPr>
              <w:t xml:space="preserve"> (4T+2P)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737" w:type="dxa"/>
          </w:tcPr>
          <w:p>
            <w:pPr>
              <w:pStyle w:val="14"/>
              <w:spacing w:line="234" w:lineRule="exact"/>
              <w:ind w:left="107"/>
              <w:rPr>
                <w:sz w:val="20"/>
              </w:rPr>
            </w:pPr>
            <w:r>
              <w:rPr>
                <w:spacing w:val="-2"/>
                <w:sz w:val="20"/>
              </w:rPr>
              <w:t>PHY-G-DSE-P-</w:t>
            </w:r>
            <w:r>
              <w:rPr>
                <w:spacing w:val="-5"/>
                <w:sz w:val="20"/>
              </w:rPr>
              <w:t>02</w:t>
            </w:r>
          </w:p>
        </w:tc>
        <w:tc>
          <w:tcPr>
            <w:tcW w:w="3824" w:type="dxa"/>
            <w:vMerge w:val="continue"/>
            <w:tcBorders>
              <w:top w:val="nil"/>
            </w:tcBorders>
          </w:tcPr>
          <w:p>
            <w:pPr>
              <w:rPr>
                <w:sz w:val="2"/>
                <w:szCs w:val="2"/>
              </w:rPr>
            </w:pPr>
          </w:p>
        </w:tc>
        <w:tc>
          <w:tcPr>
            <w:tcW w:w="1688" w:type="dxa"/>
            <w:vMerge w:val="continue"/>
            <w:tcBorders>
              <w:top w:val="nil"/>
            </w:tcBorders>
          </w:tcPr>
          <w:p>
            <w:pPr>
              <w:rPr>
                <w:sz w:val="2"/>
                <w:szCs w:val="2"/>
              </w:rPr>
            </w:pPr>
          </w:p>
        </w:tc>
        <w:tc>
          <w:tcPr>
            <w:tcW w:w="10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line="234" w:lineRule="exact"/>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line="234" w:lineRule="exact"/>
              <w:rPr>
                <w:sz w:val="20"/>
              </w:rPr>
            </w:pPr>
            <w:r>
              <w:rPr>
                <w:spacing w:val="-5"/>
                <w:sz w:val="20"/>
              </w:rPr>
              <w:t>DSE</w:t>
            </w:r>
          </w:p>
        </w:tc>
        <w:tc>
          <w:tcPr>
            <w:tcW w:w="1099" w:type="dxa"/>
          </w:tcPr>
          <w:p>
            <w:pPr>
              <w:pStyle w:val="14"/>
              <w:spacing w:line="234" w:lineRule="exact"/>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2737" w:type="dxa"/>
          </w:tcPr>
          <w:p>
            <w:pPr>
              <w:pStyle w:val="14"/>
              <w:spacing w:before="1"/>
              <w:ind w:left="107"/>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3824" w:type="dxa"/>
          </w:tcPr>
          <w:p>
            <w:pPr>
              <w:pStyle w:val="14"/>
              <w:spacing w:before="1"/>
              <w:ind w:left="104"/>
              <w:rPr>
                <w:sz w:val="20"/>
              </w:rPr>
            </w:pPr>
            <w:r>
              <w:rPr>
                <w:sz w:val="20"/>
              </w:rPr>
              <w:t>from</w:t>
            </w:r>
            <w:r>
              <w:rPr>
                <w:spacing w:val="-6"/>
                <w:sz w:val="20"/>
              </w:rPr>
              <w:t xml:space="preserve"> </w:t>
            </w:r>
            <w:r>
              <w:rPr>
                <w:sz w:val="20"/>
              </w:rPr>
              <w:t>other</w:t>
            </w:r>
            <w:r>
              <w:rPr>
                <w:spacing w:val="-5"/>
                <w:sz w:val="20"/>
              </w:rPr>
              <w:t xml:space="preserve"> </w:t>
            </w:r>
            <w:r>
              <w:rPr>
                <w:spacing w:val="-2"/>
                <w:sz w:val="20"/>
              </w:rPr>
              <w:t>discipline</w:t>
            </w:r>
          </w:p>
        </w:tc>
        <w:tc>
          <w:tcPr>
            <w:tcW w:w="1688" w:type="dxa"/>
          </w:tcPr>
          <w:p>
            <w:pPr>
              <w:pStyle w:val="14"/>
              <w:spacing w:before="1"/>
              <w:rPr>
                <w:sz w:val="20"/>
              </w:rPr>
            </w:pPr>
            <w:r>
              <w:rPr>
                <w:spacing w:val="-5"/>
                <w:sz w:val="20"/>
              </w:rPr>
              <w:t>DSE</w:t>
            </w:r>
          </w:p>
        </w:tc>
        <w:tc>
          <w:tcPr>
            <w:tcW w:w="1099" w:type="dxa"/>
          </w:tcPr>
          <w:p>
            <w:pPr>
              <w:pStyle w:val="14"/>
              <w:spacing w:before="1"/>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737" w:type="dxa"/>
          </w:tcPr>
          <w:p>
            <w:pPr>
              <w:pStyle w:val="14"/>
              <w:spacing w:line="234" w:lineRule="exact"/>
              <w:ind w:left="107"/>
              <w:rPr>
                <w:sz w:val="20"/>
              </w:rPr>
            </w:pPr>
            <w:r>
              <w:rPr>
                <w:spacing w:val="-2"/>
                <w:sz w:val="20"/>
              </w:rPr>
              <w:t>PHY-G-SEC-T-</w:t>
            </w:r>
            <w:r>
              <w:rPr>
                <w:spacing w:val="-5"/>
                <w:sz w:val="20"/>
              </w:rPr>
              <w:t>04</w:t>
            </w:r>
          </w:p>
        </w:tc>
        <w:tc>
          <w:tcPr>
            <w:tcW w:w="3824" w:type="dxa"/>
          </w:tcPr>
          <w:p>
            <w:pPr>
              <w:pStyle w:val="14"/>
              <w:spacing w:line="232" w:lineRule="exact"/>
              <w:ind w:left="104"/>
              <w:rPr>
                <w:b/>
                <w:sz w:val="20"/>
              </w:rPr>
            </w:pPr>
            <w:r>
              <w:rPr>
                <w:sz w:val="20"/>
              </w:rPr>
              <w:t>Any</w:t>
            </w:r>
            <w:r>
              <w:rPr>
                <w:spacing w:val="-9"/>
                <w:sz w:val="20"/>
              </w:rPr>
              <w:t xml:space="preserve"> </w:t>
            </w:r>
            <w:r>
              <w:rPr>
                <w:sz w:val="20"/>
              </w:rPr>
              <w:t>one</w:t>
            </w:r>
            <w:r>
              <w:rPr>
                <w:spacing w:val="-8"/>
                <w:sz w:val="20"/>
              </w:rPr>
              <w:t xml:space="preserve"> </w:t>
            </w:r>
            <w:r>
              <w:rPr>
                <w:sz w:val="20"/>
              </w:rPr>
              <w:t>from</w:t>
            </w:r>
            <w:r>
              <w:rPr>
                <w:spacing w:val="-9"/>
                <w:sz w:val="20"/>
              </w:rPr>
              <w:t xml:space="preserve"> </w:t>
            </w:r>
            <w:r>
              <w:rPr>
                <w:b/>
                <w:sz w:val="20"/>
              </w:rPr>
              <w:t>TABLE-4.2</w:t>
            </w:r>
            <w:r>
              <w:rPr>
                <w:b/>
                <w:spacing w:val="-7"/>
                <w:sz w:val="20"/>
              </w:rPr>
              <w:t xml:space="preserve"> </w:t>
            </w:r>
            <w:r>
              <w:rPr>
                <w:b/>
                <w:sz w:val="20"/>
              </w:rPr>
              <w:t>(not</w:t>
            </w:r>
            <w:r>
              <w:rPr>
                <w:b/>
                <w:spacing w:val="-8"/>
                <w:sz w:val="20"/>
              </w:rPr>
              <w:t xml:space="preserve"> </w:t>
            </w:r>
            <w:r>
              <w:rPr>
                <w:b/>
                <w:sz w:val="20"/>
              </w:rPr>
              <w:t xml:space="preserve">taken </w:t>
            </w:r>
            <w:r>
              <w:rPr>
                <w:b/>
                <w:spacing w:val="-2"/>
                <w:sz w:val="20"/>
              </w:rPr>
              <w:t>earlier)</w:t>
            </w:r>
          </w:p>
        </w:tc>
        <w:tc>
          <w:tcPr>
            <w:tcW w:w="1688" w:type="dxa"/>
          </w:tcPr>
          <w:p>
            <w:pPr>
              <w:pStyle w:val="14"/>
              <w:spacing w:line="232" w:lineRule="exact"/>
              <w:ind w:right="1080"/>
              <w:rPr>
                <w:sz w:val="20"/>
              </w:rPr>
            </w:pPr>
            <w:r>
              <w:rPr>
                <w:spacing w:val="-4"/>
                <w:sz w:val="20"/>
              </w:rPr>
              <w:t>SEC</w:t>
            </w:r>
            <w:r>
              <w:rPr>
                <w:spacing w:val="-2"/>
                <w:sz w:val="20"/>
              </w:rPr>
              <w:t xml:space="preserve"> (30L)</w:t>
            </w:r>
          </w:p>
        </w:tc>
        <w:tc>
          <w:tcPr>
            <w:tcW w:w="1099" w:type="dxa"/>
          </w:tcPr>
          <w:p>
            <w:pPr>
              <w:pStyle w:val="14"/>
              <w:spacing w:line="234" w:lineRule="exact"/>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737" w:type="dxa"/>
          </w:tcPr>
          <w:p>
            <w:pPr>
              <w:pStyle w:val="14"/>
              <w:spacing w:line="234" w:lineRule="exact"/>
              <w:ind w:left="107"/>
              <w:rPr>
                <w:b/>
                <w:sz w:val="20"/>
              </w:rPr>
            </w:pPr>
            <w:r>
              <w:rPr>
                <w:b/>
                <w:spacing w:val="-2"/>
                <w:sz w:val="20"/>
              </w:rPr>
              <w:t>Total</w:t>
            </w:r>
          </w:p>
        </w:tc>
        <w:tc>
          <w:tcPr>
            <w:tcW w:w="3824" w:type="dxa"/>
          </w:tcPr>
          <w:p>
            <w:pPr>
              <w:pStyle w:val="14"/>
              <w:spacing w:line="234" w:lineRule="exact"/>
              <w:ind w:left="104"/>
              <w:rPr>
                <w:b/>
                <w:sz w:val="20"/>
              </w:rPr>
            </w:pPr>
            <w:r>
              <w:rPr>
                <w:b/>
                <w:sz w:val="20"/>
              </w:rPr>
              <w:t>4</w:t>
            </w:r>
            <w:r>
              <w:rPr>
                <w:b/>
                <w:spacing w:val="-4"/>
                <w:sz w:val="20"/>
              </w:rPr>
              <w:t xml:space="preserve"> </w:t>
            </w:r>
            <w:r>
              <w:rPr>
                <w:b/>
                <w:spacing w:val="-2"/>
                <w:sz w:val="20"/>
              </w:rPr>
              <w:t>courses</w:t>
            </w:r>
          </w:p>
        </w:tc>
        <w:tc>
          <w:tcPr>
            <w:tcW w:w="1688" w:type="dxa"/>
          </w:tcPr>
          <w:p>
            <w:pPr>
              <w:pStyle w:val="14"/>
              <w:spacing w:line="234" w:lineRule="exact"/>
              <w:rPr>
                <w:b/>
                <w:sz w:val="20"/>
              </w:rPr>
            </w:pPr>
            <w:r>
              <w:rPr>
                <w:b/>
                <w:spacing w:val="-2"/>
                <w:sz w:val="20"/>
              </w:rPr>
              <w:t>Total</w:t>
            </w:r>
          </w:p>
        </w:tc>
        <w:tc>
          <w:tcPr>
            <w:tcW w:w="1099" w:type="dxa"/>
          </w:tcPr>
          <w:p>
            <w:pPr>
              <w:pStyle w:val="14"/>
              <w:spacing w:line="234" w:lineRule="exact"/>
              <w:rPr>
                <w:b/>
                <w:sz w:val="20"/>
              </w:rPr>
            </w:pPr>
            <w:r>
              <w:rPr>
                <w:b/>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737" w:type="dxa"/>
          </w:tcPr>
          <w:p>
            <w:pPr>
              <w:pStyle w:val="14"/>
              <w:spacing w:line="234" w:lineRule="exact"/>
              <w:ind w:left="107"/>
              <w:rPr>
                <w:b/>
                <w:i/>
                <w:sz w:val="20"/>
              </w:rPr>
            </w:pPr>
            <w:r>
              <w:rPr>
                <w:b/>
                <w:i/>
                <w:sz w:val="20"/>
              </w:rPr>
              <w:t>Total</w:t>
            </w:r>
            <w:r>
              <w:rPr>
                <w:b/>
                <w:i/>
                <w:spacing w:val="-5"/>
                <w:sz w:val="20"/>
              </w:rPr>
              <w:t xml:space="preserve"> </w:t>
            </w:r>
            <w:r>
              <w:rPr>
                <w:b/>
                <w:i/>
                <w:sz w:val="20"/>
              </w:rPr>
              <w:t>(All</w:t>
            </w:r>
            <w:r>
              <w:rPr>
                <w:b/>
                <w:i/>
                <w:spacing w:val="-5"/>
                <w:sz w:val="20"/>
              </w:rPr>
              <w:t xml:space="preserve"> </w:t>
            </w:r>
            <w:r>
              <w:rPr>
                <w:b/>
                <w:i/>
                <w:spacing w:val="-2"/>
                <w:sz w:val="20"/>
              </w:rPr>
              <w:t>semesters)</w:t>
            </w:r>
          </w:p>
        </w:tc>
        <w:tc>
          <w:tcPr>
            <w:tcW w:w="3824" w:type="dxa"/>
          </w:tcPr>
          <w:p>
            <w:pPr>
              <w:pStyle w:val="14"/>
              <w:spacing w:line="234" w:lineRule="exact"/>
              <w:ind w:left="104"/>
              <w:rPr>
                <w:b/>
                <w:i/>
                <w:sz w:val="20"/>
              </w:rPr>
            </w:pPr>
            <w:r>
              <w:rPr>
                <w:b/>
                <w:i/>
                <w:sz w:val="20"/>
              </w:rPr>
              <w:t>24</w:t>
            </w:r>
            <w:r>
              <w:rPr>
                <w:b/>
                <w:i/>
                <w:spacing w:val="40"/>
                <w:sz w:val="20"/>
              </w:rPr>
              <w:t xml:space="preserve"> </w:t>
            </w:r>
            <w:r>
              <w:rPr>
                <w:b/>
                <w:i/>
                <w:spacing w:val="-2"/>
                <w:sz w:val="20"/>
              </w:rPr>
              <w:t>courses</w:t>
            </w:r>
          </w:p>
        </w:tc>
        <w:tc>
          <w:tcPr>
            <w:tcW w:w="1688" w:type="dxa"/>
          </w:tcPr>
          <w:p>
            <w:pPr>
              <w:pStyle w:val="14"/>
              <w:spacing w:line="234" w:lineRule="exact"/>
              <w:rPr>
                <w:b/>
                <w:i/>
                <w:sz w:val="20"/>
              </w:rPr>
            </w:pPr>
            <w:r>
              <w:rPr>
                <w:b/>
                <w:i/>
                <w:spacing w:val="-2"/>
                <w:sz w:val="20"/>
              </w:rPr>
              <w:t>Total</w:t>
            </w:r>
          </w:p>
        </w:tc>
        <w:tc>
          <w:tcPr>
            <w:tcW w:w="1099" w:type="dxa"/>
          </w:tcPr>
          <w:p>
            <w:pPr>
              <w:pStyle w:val="14"/>
              <w:spacing w:line="234" w:lineRule="exact"/>
              <w:rPr>
                <w:b/>
                <w:i/>
                <w:sz w:val="20"/>
              </w:rPr>
            </w:pPr>
            <w:r>
              <w:rPr>
                <w:b/>
                <w:i/>
                <w:spacing w:val="-5"/>
                <w:sz w:val="20"/>
              </w:rPr>
              <w:t>120</w:t>
            </w:r>
          </w:p>
        </w:tc>
      </w:tr>
    </w:tbl>
    <w:p>
      <w:pPr>
        <w:pStyle w:val="8"/>
        <w:spacing w:before="230"/>
        <w:rPr>
          <w:rFonts w:ascii="Cambria"/>
          <w:b/>
          <w:sz w:val="22"/>
        </w:rPr>
      </w:pPr>
    </w:p>
    <w:p>
      <w:pPr>
        <w:spacing w:before="0"/>
        <w:ind w:left="808" w:right="0" w:firstLine="0"/>
        <w:jc w:val="left"/>
        <w:rPr>
          <w:rFonts w:ascii="Cambria"/>
          <w:b/>
          <w:sz w:val="22"/>
        </w:rPr>
      </w:pPr>
      <w:r>
        <w:rPr>
          <w:rFonts w:ascii="Cambria"/>
          <w:b/>
          <w:sz w:val="22"/>
        </w:rPr>
        <w:t>TABLE-4.1:</w:t>
      </w:r>
      <w:r>
        <w:rPr>
          <w:rFonts w:ascii="Cambria"/>
          <w:b/>
          <w:spacing w:val="-4"/>
          <w:sz w:val="22"/>
        </w:rPr>
        <w:t xml:space="preserve"> </w:t>
      </w:r>
      <w:r>
        <w:rPr>
          <w:rFonts w:ascii="Cambria"/>
          <w:b/>
          <w:sz w:val="22"/>
        </w:rPr>
        <w:t>Choices</w:t>
      </w:r>
      <w:r>
        <w:rPr>
          <w:rFonts w:ascii="Cambria"/>
          <w:b/>
          <w:spacing w:val="-4"/>
          <w:sz w:val="22"/>
        </w:rPr>
        <w:t xml:space="preserve"> </w:t>
      </w:r>
      <w:r>
        <w:rPr>
          <w:rFonts w:ascii="Cambria"/>
          <w:b/>
          <w:sz w:val="22"/>
        </w:rPr>
        <w:t>for</w:t>
      </w:r>
      <w:r>
        <w:rPr>
          <w:rFonts w:ascii="Cambria"/>
          <w:b/>
          <w:spacing w:val="-5"/>
          <w:sz w:val="22"/>
        </w:rPr>
        <w:t xml:space="preserve"> </w:t>
      </w:r>
      <w:r>
        <w:rPr>
          <w:rFonts w:ascii="Cambria"/>
          <w:b/>
          <w:sz w:val="22"/>
        </w:rPr>
        <w:t>Pass:</w:t>
      </w:r>
      <w:r>
        <w:rPr>
          <w:rFonts w:ascii="Cambria"/>
          <w:b/>
          <w:spacing w:val="40"/>
          <w:sz w:val="22"/>
        </w:rPr>
        <w:t xml:space="preserve"> </w:t>
      </w:r>
      <w:r>
        <w:rPr>
          <w:rFonts w:ascii="Cambria"/>
          <w:b/>
          <w:sz w:val="22"/>
        </w:rPr>
        <w:t>Core</w:t>
      </w:r>
      <w:r>
        <w:rPr>
          <w:rFonts w:ascii="Cambria"/>
          <w:b/>
          <w:spacing w:val="-3"/>
          <w:sz w:val="22"/>
        </w:rPr>
        <w:t xml:space="preserve"> </w:t>
      </w:r>
      <w:r>
        <w:rPr>
          <w:rFonts w:ascii="Cambria"/>
          <w:b/>
          <w:sz w:val="22"/>
        </w:rPr>
        <w:t>Papers</w:t>
      </w:r>
      <w:r>
        <w:rPr>
          <w:rFonts w:ascii="Cambria"/>
          <w:b/>
          <w:spacing w:val="-5"/>
          <w:sz w:val="22"/>
        </w:rPr>
        <w:t xml:space="preserve"> </w:t>
      </w:r>
      <w:r>
        <w:rPr>
          <w:rFonts w:ascii="Cambria"/>
          <w:b/>
          <w:sz w:val="22"/>
        </w:rPr>
        <w:t>(Credit:</w:t>
      </w:r>
      <w:r>
        <w:rPr>
          <w:rFonts w:ascii="Cambria"/>
          <w:b/>
          <w:spacing w:val="-3"/>
          <w:sz w:val="22"/>
        </w:rPr>
        <w:t xml:space="preserve"> </w:t>
      </w:r>
      <w:r>
        <w:rPr>
          <w:rFonts w:ascii="Cambria"/>
          <w:b/>
          <w:sz w:val="22"/>
        </w:rPr>
        <w:t>06</w:t>
      </w:r>
      <w:r>
        <w:rPr>
          <w:rFonts w:ascii="Cambria"/>
          <w:b/>
          <w:spacing w:val="-5"/>
          <w:sz w:val="22"/>
        </w:rPr>
        <w:t xml:space="preserve"> </w:t>
      </w:r>
      <w:r>
        <w:rPr>
          <w:rFonts w:ascii="Cambria"/>
          <w:b/>
          <w:spacing w:val="-2"/>
          <w:sz w:val="22"/>
        </w:rPr>
        <w:t>each)</w:t>
      </w:r>
    </w:p>
    <w:p>
      <w:pPr>
        <w:pStyle w:val="8"/>
        <w:spacing w:before="36"/>
        <w:rPr>
          <w:rFonts w:ascii="Cambria"/>
          <w:b/>
          <w:sz w:val="20"/>
        </w:rPr>
      </w:pPr>
    </w:p>
    <w:tbl>
      <w:tblPr>
        <w:tblStyle w:val="7"/>
        <w:tblW w:w="0" w:type="auto"/>
        <w:tblInd w:w="7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7"/>
        <w:gridCol w:w="2460"/>
        <w:gridCol w:w="229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573" w:type="dxa"/>
            <w:gridSpan w:val="4"/>
          </w:tcPr>
          <w:p>
            <w:pPr>
              <w:pStyle w:val="14"/>
              <w:spacing w:before="30"/>
              <w:ind w:left="580"/>
              <w:rPr>
                <w:b/>
                <w:sz w:val="20"/>
              </w:rPr>
            </w:pPr>
            <w:r>
              <w:rPr>
                <w:b/>
                <w:sz w:val="20"/>
              </w:rPr>
              <w:t>Core</w:t>
            </w:r>
            <w:r>
              <w:rPr>
                <w:b/>
                <w:spacing w:val="2"/>
                <w:sz w:val="20"/>
              </w:rPr>
              <w:t xml:space="preserve"> </w:t>
            </w:r>
            <w:r>
              <w:rPr>
                <w:b/>
                <w:sz w:val="20"/>
              </w:rPr>
              <w:t>Papers(Credit:</w:t>
            </w:r>
            <w:r>
              <w:rPr>
                <w:b/>
                <w:spacing w:val="-2"/>
                <w:sz w:val="20"/>
              </w:rPr>
              <w:t xml:space="preserve"> </w:t>
            </w:r>
            <w:r>
              <w:rPr>
                <w:b/>
                <w:sz w:val="20"/>
              </w:rPr>
              <w:t>06</w:t>
            </w:r>
            <w:r>
              <w:rPr>
                <w:b/>
                <w:spacing w:val="-1"/>
                <w:sz w:val="20"/>
              </w:rPr>
              <w:t xml:space="preserve"> </w:t>
            </w:r>
            <w:r>
              <w:rPr>
                <w:b/>
                <w:sz w:val="20"/>
              </w:rPr>
              <w:t>each)</w:t>
            </w:r>
            <w:r>
              <w:rPr>
                <w:b/>
                <w:spacing w:val="-2"/>
                <w:sz w:val="20"/>
              </w:rPr>
              <w:t xml:space="preserve"> </w:t>
            </w:r>
            <w:r>
              <w:rPr>
                <w:b/>
                <w:sz w:val="20"/>
              </w:rPr>
              <w:t>: 4</w:t>
            </w:r>
            <w:r>
              <w:rPr>
                <w:b/>
                <w:spacing w:val="-3"/>
                <w:sz w:val="20"/>
              </w:rPr>
              <w:t xml:space="preserve"> </w:t>
            </w:r>
            <w:r>
              <w:rPr>
                <w:b/>
                <w:sz w:val="20"/>
              </w:rPr>
              <w:t>papers</w:t>
            </w:r>
            <w:r>
              <w:rPr>
                <w:b/>
                <w:spacing w:val="-4"/>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selected</w:t>
            </w:r>
            <w:r>
              <w:rPr>
                <w:b/>
                <w:spacing w:val="-2"/>
                <w:sz w:val="20"/>
              </w:rPr>
              <w:t xml:space="preserve"> </w:t>
            </w:r>
            <w:r>
              <w:rPr>
                <w:b/>
                <w:sz w:val="20"/>
              </w:rPr>
              <w:t>for</w:t>
            </w:r>
            <w:r>
              <w:rPr>
                <w:b/>
                <w:spacing w:val="-1"/>
                <w:sz w:val="20"/>
              </w:rPr>
              <w:t xml:space="preserve"> </w:t>
            </w:r>
            <w:r>
              <w:rPr>
                <w:b/>
                <w:sz w:val="20"/>
              </w:rPr>
              <w:t>Pass/General</w:t>
            </w:r>
            <w:r>
              <w:rPr>
                <w:b/>
                <w:spacing w:val="-3"/>
                <w:sz w:val="20"/>
              </w:rPr>
              <w:t xml:space="preserve"> </w:t>
            </w:r>
            <w:r>
              <w:rPr>
                <w:b/>
                <w:spacing w:val="-2"/>
                <w:sz w:val="20"/>
              </w:rPr>
              <w:t>Students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2067" w:type="dxa"/>
            <w:shd w:val="clear" w:color="auto" w:fill="FFF0CC"/>
          </w:tcPr>
          <w:p>
            <w:pPr>
              <w:pStyle w:val="14"/>
              <w:spacing w:before="112"/>
              <w:ind w:left="203" w:right="354"/>
              <w:rPr>
                <w:sz w:val="22"/>
              </w:rPr>
            </w:pPr>
            <w:r>
              <w:rPr>
                <w:sz w:val="22"/>
              </w:rPr>
              <w:t>1.</w:t>
            </w:r>
            <w:r>
              <w:rPr>
                <w:spacing w:val="-13"/>
                <w:sz w:val="22"/>
              </w:rPr>
              <w:t xml:space="preserve"> </w:t>
            </w:r>
            <w:r>
              <w:rPr>
                <w:sz w:val="22"/>
              </w:rPr>
              <w:t xml:space="preserve">Mathematical </w:t>
            </w:r>
            <w:r>
              <w:rPr>
                <w:spacing w:val="-2"/>
                <w:sz w:val="22"/>
              </w:rPr>
              <w:t>Physics-I</w:t>
            </w:r>
          </w:p>
        </w:tc>
        <w:tc>
          <w:tcPr>
            <w:tcW w:w="2460" w:type="dxa"/>
            <w:shd w:val="clear" w:color="auto" w:fill="FFF0CC"/>
          </w:tcPr>
          <w:p>
            <w:pPr>
              <w:pStyle w:val="14"/>
              <w:spacing w:before="112"/>
              <w:ind w:left="203" w:right="740"/>
              <w:rPr>
                <w:sz w:val="22"/>
              </w:rPr>
            </w:pPr>
            <w:r>
              <w:rPr>
                <w:sz w:val="22"/>
              </w:rPr>
              <w:t>5.</w:t>
            </w:r>
            <w:r>
              <w:rPr>
                <w:spacing w:val="-13"/>
                <w:sz w:val="22"/>
              </w:rPr>
              <w:t xml:space="preserve"> </w:t>
            </w:r>
            <w:r>
              <w:rPr>
                <w:sz w:val="22"/>
              </w:rPr>
              <w:t xml:space="preserve">Mathematical </w:t>
            </w:r>
            <w:r>
              <w:rPr>
                <w:spacing w:val="-2"/>
                <w:sz w:val="22"/>
              </w:rPr>
              <w:t>Physics-II</w:t>
            </w:r>
          </w:p>
        </w:tc>
        <w:tc>
          <w:tcPr>
            <w:tcW w:w="2294" w:type="dxa"/>
            <w:shd w:val="clear" w:color="auto" w:fill="FFF0CC"/>
          </w:tcPr>
          <w:p>
            <w:pPr>
              <w:pStyle w:val="14"/>
              <w:spacing w:before="112"/>
              <w:ind w:left="204" w:right="580"/>
              <w:rPr>
                <w:sz w:val="22"/>
              </w:rPr>
            </w:pPr>
            <w:r>
              <w:rPr>
                <w:sz w:val="22"/>
              </w:rPr>
              <w:t>9. Elements of Modern</w:t>
            </w:r>
            <w:r>
              <w:rPr>
                <w:spacing w:val="-13"/>
                <w:sz w:val="22"/>
              </w:rPr>
              <w:t xml:space="preserve"> </w:t>
            </w:r>
            <w:r>
              <w:rPr>
                <w:sz w:val="22"/>
              </w:rPr>
              <w:t>Physics</w:t>
            </w:r>
          </w:p>
        </w:tc>
        <w:tc>
          <w:tcPr>
            <w:tcW w:w="1752" w:type="dxa"/>
            <w:shd w:val="clear" w:color="auto" w:fill="FFF0CC"/>
          </w:tcPr>
          <w:p>
            <w:pPr>
              <w:pStyle w:val="14"/>
              <w:spacing w:before="112"/>
              <w:ind w:left="202"/>
              <w:rPr>
                <w:sz w:val="22"/>
              </w:rPr>
            </w:pPr>
            <w:r>
              <w:rPr>
                <w:spacing w:val="-5"/>
                <w:sz w:val="22"/>
              </w:rPr>
              <w:t>13.</w:t>
            </w:r>
          </w:p>
          <w:p>
            <w:pPr>
              <w:pStyle w:val="14"/>
              <w:spacing w:before="1"/>
              <w:ind w:left="202"/>
              <w:rPr>
                <w:sz w:val="22"/>
              </w:rPr>
            </w:pPr>
            <w:r>
              <w:rPr>
                <w:spacing w:val="-2"/>
                <w:sz w:val="22"/>
              </w:rPr>
              <w:t>Electromagnetic Theory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067" w:type="dxa"/>
          </w:tcPr>
          <w:p>
            <w:pPr>
              <w:pStyle w:val="14"/>
              <w:spacing w:before="112"/>
              <w:ind w:left="103"/>
              <w:rPr>
                <w:sz w:val="22"/>
              </w:rPr>
            </w:pPr>
            <w:r>
              <w:rPr>
                <w:sz w:val="22"/>
              </w:rPr>
              <w:t>2.</w:t>
            </w:r>
            <w:r>
              <w:rPr>
                <w:spacing w:val="-1"/>
                <w:sz w:val="22"/>
              </w:rPr>
              <w:t xml:space="preserve"> </w:t>
            </w:r>
            <w:r>
              <w:rPr>
                <w:spacing w:val="-2"/>
                <w:sz w:val="22"/>
              </w:rPr>
              <w:t>Mechanics)</w:t>
            </w:r>
          </w:p>
        </w:tc>
        <w:tc>
          <w:tcPr>
            <w:tcW w:w="2460" w:type="dxa"/>
          </w:tcPr>
          <w:p>
            <w:pPr>
              <w:pStyle w:val="14"/>
              <w:spacing w:before="112"/>
              <w:ind w:left="203"/>
              <w:rPr>
                <w:sz w:val="22"/>
              </w:rPr>
            </w:pPr>
            <w:r>
              <w:rPr>
                <w:sz w:val="22"/>
              </w:rPr>
              <w:t>6.</w:t>
            </w:r>
            <w:r>
              <w:rPr>
                <w:spacing w:val="-8"/>
                <w:sz w:val="22"/>
              </w:rPr>
              <w:t xml:space="preserve"> </w:t>
            </w:r>
            <w:r>
              <w:rPr>
                <w:sz w:val="22"/>
              </w:rPr>
              <w:t>Thermal</w:t>
            </w:r>
            <w:r>
              <w:rPr>
                <w:spacing w:val="-8"/>
                <w:sz w:val="22"/>
              </w:rPr>
              <w:t xml:space="preserve"> </w:t>
            </w:r>
            <w:r>
              <w:rPr>
                <w:spacing w:val="-2"/>
                <w:sz w:val="22"/>
              </w:rPr>
              <w:t>Physics</w:t>
            </w:r>
          </w:p>
        </w:tc>
        <w:tc>
          <w:tcPr>
            <w:tcW w:w="2294" w:type="dxa"/>
          </w:tcPr>
          <w:p>
            <w:pPr>
              <w:pStyle w:val="14"/>
              <w:spacing w:before="112"/>
              <w:ind w:left="204"/>
              <w:rPr>
                <w:sz w:val="22"/>
              </w:rPr>
            </w:pPr>
            <w:r>
              <w:rPr>
                <w:sz w:val="22"/>
              </w:rPr>
              <w:t>10.</w:t>
            </w:r>
            <w:r>
              <w:rPr>
                <w:spacing w:val="-13"/>
                <w:sz w:val="22"/>
              </w:rPr>
              <w:t xml:space="preserve"> </w:t>
            </w:r>
            <w:r>
              <w:rPr>
                <w:sz w:val="22"/>
              </w:rPr>
              <w:t>Analog</w:t>
            </w:r>
            <w:r>
              <w:rPr>
                <w:spacing w:val="-12"/>
                <w:sz w:val="22"/>
              </w:rPr>
              <w:t xml:space="preserve"> </w:t>
            </w:r>
            <w:r>
              <w:rPr>
                <w:sz w:val="22"/>
              </w:rPr>
              <w:t>Systems and Applications</w:t>
            </w:r>
          </w:p>
        </w:tc>
        <w:tc>
          <w:tcPr>
            <w:tcW w:w="1752" w:type="dxa"/>
          </w:tcPr>
          <w:p>
            <w:pPr>
              <w:pStyle w:val="14"/>
              <w:spacing w:before="112"/>
              <w:ind w:left="202"/>
              <w:rPr>
                <w:sz w:val="22"/>
              </w:rPr>
            </w:pPr>
            <w:r>
              <w:rPr>
                <w:spacing w:val="-2"/>
                <w:sz w:val="22"/>
              </w:rPr>
              <w:t>14.</w:t>
            </w:r>
            <w:r>
              <w:rPr>
                <w:spacing w:val="-11"/>
                <w:sz w:val="22"/>
              </w:rPr>
              <w:t xml:space="preserve"> </w:t>
            </w:r>
            <w:r>
              <w:rPr>
                <w:spacing w:val="-2"/>
                <w:sz w:val="22"/>
              </w:rPr>
              <w:t>Statistical Mechanics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067" w:type="dxa"/>
            <w:vMerge w:val="restart"/>
            <w:shd w:val="clear" w:color="auto" w:fill="FFF0CC"/>
          </w:tcPr>
          <w:p>
            <w:pPr>
              <w:pStyle w:val="14"/>
              <w:spacing w:before="114"/>
              <w:ind w:left="203"/>
              <w:rPr>
                <w:sz w:val="22"/>
              </w:rPr>
            </w:pPr>
            <w:r>
              <w:rPr>
                <w:sz w:val="22"/>
              </w:rPr>
              <w:t>3.</w:t>
            </w:r>
            <w:r>
              <w:rPr>
                <w:spacing w:val="-13"/>
                <w:sz w:val="22"/>
              </w:rPr>
              <w:t xml:space="preserve"> </w:t>
            </w:r>
            <w:r>
              <w:rPr>
                <w:sz w:val="22"/>
              </w:rPr>
              <w:t>Electricity</w:t>
            </w:r>
            <w:r>
              <w:rPr>
                <w:spacing w:val="-12"/>
                <w:sz w:val="22"/>
              </w:rPr>
              <w:t xml:space="preserve"> </w:t>
            </w:r>
            <w:r>
              <w:rPr>
                <w:sz w:val="22"/>
              </w:rPr>
              <w:t xml:space="preserve">and </w:t>
            </w:r>
            <w:r>
              <w:rPr>
                <w:spacing w:val="-2"/>
                <w:sz w:val="22"/>
              </w:rPr>
              <w:t>Magnetism</w:t>
            </w:r>
          </w:p>
        </w:tc>
        <w:tc>
          <w:tcPr>
            <w:tcW w:w="2460" w:type="dxa"/>
            <w:vMerge w:val="restart"/>
            <w:shd w:val="clear" w:color="auto" w:fill="FFF0CC"/>
          </w:tcPr>
          <w:p>
            <w:pPr>
              <w:pStyle w:val="14"/>
              <w:spacing w:before="114"/>
              <w:ind w:left="203"/>
              <w:rPr>
                <w:sz w:val="22"/>
              </w:rPr>
            </w:pPr>
            <w:r>
              <w:rPr>
                <w:sz w:val="22"/>
              </w:rPr>
              <w:t>7.</w:t>
            </w:r>
            <w:r>
              <w:rPr>
                <w:spacing w:val="-13"/>
                <w:sz w:val="22"/>
              </w:rPr>
              <w:t xml:space="preserve"> </w:t>
            </w:r>
            <w:r>
              <w:rPr>
                <w:sz w:val="22"/>
              </w:rPr>
              <w:t>Digital</w:t>
            </w:r>
            <w:r>
              <w:rPr>
                <w:spacing w:val="-11"/>
                <w:sz w:val="22"/>
              </w:rPr>
              <w:t xml:space="preserve"> </w:t>
            </w:r>
            <w:r>
              <w:rPr>
                <w:sz w:val="22"/>
              </w:rPr>
              <w:t>Systems</w:t>
            </w:r>
            <w:r>
              <w:rPr>
                <w:spacing w:val="-11"/>
                <w:sz w:val="22"/>
              </w:rPr>
              <w:t xml:space="preserve"> </w:t>
            </w:r>
            <w:r>
              <w:rPr>
                <w:sz w:val="22"/>
              </w:rPr>
              <w:t xml:space="preserve">and </w:t>
            </w:r>
            <w:r>
              <w:rPr>
                <w:spacing w:val="-2"/>
                <w:sz w:val="22"/>
              </w:rPr>
              <w:t>Applications</w:t>
            </w:r>
          </w:p>
        </w:tc>
        <w:tc>
          <w:tcPr>
            <w:tcW w:w="2294" w:type="dxa"/>
            <w:vMerge w:val="restart"/>
            <w:shd w:val="clear" w:color="auto" w:fill="FFF0CC"/>
          </w:tcPr>
          <w:p>
            <w:pPr>
              <w:pStyle w:val="14"/>
              <w:spacing w:before="114"/>
              <w:ind w:left="204" w:right="684"/>
              <w:rPr>
                <w:sz w:val="22"/>
              </w:rPr>
            </w:pPr>
            <w:r>
              <w:rPr>
                <w:sz w:val="22"/>
              </w:rPr>
              <w:t>11. Quantum Mechanics</w:t>
            </w:r>
            <w:r>
              <w:rPr>
                <w:spacing w:val="-13"/>
                <w:sz w:val="22"/>
              </w:rPr>
              <w:t xml:space="preserve"> </w:t>
            </w:r>
            <w:r>
              <w:rPr>
                <w:sz w:val="22"/>
              </w:rPr>
              <w:t xml:space="preserve">and </w:t>
            </w:r>
            <w:r>
              <w:rPr>
                <w:spacing w:val="-2"/>
                <w:sz w:val="22"/>
              </w:rPr>
              <w:t>Applications</w:t>
            </w:r>
          </w:p>
        </w:tc>
        <w:tc>
          <w:tcPr>
            <w:tcW w:w="1752" w:type="dxa"/>
            <w:tcBorders>
              <w:bottom w:val="nil"/>
            </w:tcBorders>
          </w:tcPr>
          <w:p>
            <w:pPr>
              <w:pStyle w:val="14"/>
              <w:ind w:left="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067" w:type="dxa"/>
            <w:vMerge w:val="continue"/>
            <w:tcBorders>
              <w:top w:val="nil"/>
            </w:tcBorders>
            <w:shd w:val="clear" w:color="auto" w:fill="FFF0CC"/>
          </w:tcPr>
          <w:p>
            <w:pPr>
              <w:rPr>
                <w:sz w:val="2"/>
                <w:szCs w:val="2"/>
              </w:rPr>
            </w:pPr>
          </w:p>
        </w:tc>
        <w:tc>
          <w:tcPr>
            <w:tcW w:w="2460" w:type="dxa"/>
            <w:vMerge w:val="continue"/>
            <w:tcBorders>
              <w:top w:val="nil"/>
            </w:tcBorders>
            <w:shd w:val="clear" w:color="auto" w:fill="FFF0CC"/>
          </w:tcPr>
          <w:p>
            <w:pPr>
              <w:rPr>
                <w:sz w:val="2"/>
                <w:szCs w:val="2"/>
              </w:rPr>
            </w:pPr>
          </w:p>
        </w:tc>
        <w:tc>
          <w:tcPr>
            <w:tcW w:w="2294" w:type="dxa"/>
            <w:vMerge w:val="continue"/>
            <w:tcBorders>
              <w:top w:val="nil"/>
            </w:tcBorders>
            <w:shd w:val="clear" w:color="auto" w:fill="FFF0CC"/>
          </w:tcPr>
          <w:p>
            <w:pPr>
              <w:rPr>
                <w:sz w:val="2"/>
                <w:szCs w:val="2"/>
              </w:rPr>
            </w:pPr>
          </w:p>
        </w:tc>
        <w:tc>
          <w:tcPr>
            <w:tcW w:w="1752" w:type="dxa"/>
            <w:tcBorders>
              <w:top w:val="nil"/>
            </w:tcBorders>
            <w:shd w:val="clear" w:color="auto" w:fill="FFF0CC"/>
          </w:tcPr>
          <w:p>
            <w:pPr>
              <w:pStyle w:val="14"/>
              <w:ind w:left="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2067" w:type="dxa"/>
          </w:tcPr>
          <w:p>
            <w:pPr>
              <w:pStyle w:val="14"/>
              <w:spacing w:before="114"/>
              <w:ind w:left="203" w:right="354"/>
              <w:rPr>
                <w:sz w:val="22"/>
              </w:rPr>
            </w:pPr>
            <w:r>
              <w:rPr>
                <w:sz w:val="22"/>
              </w:rPr>
              <w:t>4.</w:t>
            </w:r>
            <w:r>
              <w:rPr>
                <w:spacing w:val="-13"/>
                <w:sz w:val="22"/>
              </w:rPr>
              <w:t xml:space="preserve"> </w:t>
            </w:r>
            <w:r>
              <w:rPr>
                <w:sz w:val="22"/>
              </w:rPr>
              <w:t>Waves</w:t>
            </w:r>
            <w:r>
              <w:rPr>
                <w:spacing w:val="-12"/>
                <w:sz w:val="22"/>
              </w:rPr>
              <w:t xml:space="preserve"> </w:t>
            </w:r>
            <w:r>
              <w:rPr>
                <w:sz w:val="22"/>
              </w:rPr>
              <w:t xml:space="preserve">and </w:t>
            </w:r>
            <w:r>
              <w:rPr>
                <w:spacing w:val="-2"/>
                <w:sz w:val="22"/>
              </w:rPr>
              <w:t>Optics</w:t>
            </w:r>
          </w:p>
        </w:tc>
        <w:tc>
          <w:tcPr>
            <w:tcW w:w="2460" w:type="dxa"/>
          </w:tcPr>
          <w:p>
            <w:pPr>
              <w:pStyle w:val="14"/>
              <w:spacing w:before="114"/>
              <w:ind w:left="203" w:right="-15"/>
              <w:rPr>
                <w:sz w:val="22"/>
              </w:rPr>
            </w:pPr>
            <w:r>
              <w:rPr>
                <w:sz w:val="22"/>
              </w:rPr>
              <w:t>8.</w:t>
            </w:r>
            <w:r>
              <w:rPr>
                <w:spacing w:val="-13"/>
                <w:sz w:val="22"/>
              </w:rPr>
              <w:t xml:space="preserve"> </w:t>
            </w:r>
            <w:r>
              <w:rPr>
                <w:sz w:val="22"/>
              </w:rPr>
              <w:t>Mathematical</w:t>
            </w:r>
            <w:r>
              <w:rPr>
                <w:spacing w:val="-12"/>
                <w:sz w:val="22"/>
              </w:rPr>
              <w:t xml:space="preserve"> </w:t>
            </w:r>
            <w:r>
              <w:rPr>
                <w:sz w:val="22"/>
              </w:rPr>
              <w:t xml:space="preserve">Physics </w:t>
            </w:r>
            <w:r>
              <w:rPr>
                <w:spacing w:val="-4"/>
                <w:sz w:val="22"/>
              </w:rPr>
              <w:t>III</w:t>
            </w:r>
          </w:p>
        </w:tc>
        <w:tc>
          <w:tcPr>
            <w:tcW w:w="2294" w:type="dxa"/>
          </w:tcPr>
          <w:p>
            <w:pPr>
              <w:pStyle w:val="14"/>
              <w:spacing w:before="114"/>
              <w:ind w:left="204"/>
              <w:rPr>
                <w:sz w:val="22"/>
              </w:rPr>
            </w:pPr>
            <w:r>
              <w:rPr>
                <w:sz w:val="22"/>
              </w:rPr>
              <w:t>12.</w:t>
            </w:r>
            <w:r>
              <w:rPr>
                <w:spacing w:val="-7"/>
                <w:sz w:val="22"/>
              </w:rPr>
              <w:t xml:space="preserve"> </w:t>
            </w:r>
            <w:r>
              <w:rPr>
                <w:sz w:val="22"/>
              </w:rPr>
              <w:t>Solid</w:t>
            </w:r>
            <w:r>
              <w:rPr>
                <w:spacing w:val="-8"/>
                <w:sz w:val="22"/>
              </w:rPr>
              <w:t xml:space="preserve"> </w:t>
            </w:r>
            <w:r>
              <w:rPr>
                <w:sz w:val="22"/>
              </w:rPr>
              <w:t>State</w:t>
            </w:r>
            <w:r>
              <w:rPr>
                <w:spacing w:val="-6"/>
                <w:sz w:val="22"/>
              </w:rPr>
              <w:t xml:space="preserve"> </w:t>
            </w:r>
            <w:r>
              <w:rPr>
                <w:spacing w:val="-2"/>
                <w:sz w:val="22"/>
              </w:rPr>
              <w:t>Physics</w:t>
            </w:r>
          </w:p>
        </w:tc>
        <w:tc>
          <w:tcPr>
            <w:tcW w:w="1752" w:type="dxa"/>
          </w:tcPr>
          <w:p>
            <w:pPr>
              <w:pStyle w:val="14"/>
              <w:ind w:left="0"/>
              <w:rPr>
                <w:rFonts w:ascii="Times New Roman"/>
                <w:sz w:val="20"/>
              </w:rPr>
            </w:pPr>
          </w:p>
        </w:tc>
      </w:tr>
    </w:tbl>
    <w:p>
      <w:pPr>
        <w:spacing w:after="0"/>
        <w:rPr>
          <w:rFonts w:ascii="Times New Roman"/>
          <w:sz w:val="20"/>
        </w:rPr>
        <w:sectPr>
          <w:pgSz w:w="11910" w:h="16840"/>
          <w:pgMar w:top="1160" w:right="300" w:bottom="280" w:left="980" w:header="720" w:footer="720" w:gutter="0"/>
          <w:cols w:space="720" w:num="1"/>
        </w:sectPr>
      </w:pPr>
    </w:p>
    <w:p>
      <w:pPr>
        <w:spacing w:before="299"/>
        <w:ind w:left="717" w:right="0" w:firstLine="0"/>
        <w:jc w:val="left"/>
        <w:rPr>
          <w:rFonts w:ascii="Cambria"/>
          <w:b/>
          <w:sz w:val="28"/>
        </w:rPr>
      </w:pPr>
      <w:r>
        <w:rPr>
          <w:rFonts w:ascii="Cambria"/>
          <w:b/>
          <w:sz w:val="28"/>
        </w:rPr>
        <w:t>TABLE-4.2:</w:t>
      </w:r>
      <w:r>
        <w:rPr>
          <w:rFonts w:ascii="Cambria"/>
          <w:b/>
          <w:spacing w:val="-7"/>
          <w:sz w:val="28"/>
        </w:rPr>
        <w:t xml:space="preserve"> </w:t>
      </w:r>
      <w:r>
        <w:rPr>
          <w:rFonts w:ascii="Cambria"/>
          <w:b/>
          <w:sz w:val="28"/>
        </w:rPr>
        <w:t>Skill</w:t>
      </w:r>
      <w:r>
        <w:rPr>
          <w:rFonts w:ascii="Cambria"/>
          <w:b/>
          <w:spacing w:val="-9"/>
          <w:sz w:val="28"/>
        </w:rPr>
        <w:t xml:space="preserve"> </w:t>
      </w:r>
      <w:r>
        <w:rPr>
          <w:rFonts w:ascii="Cambria"/>
          <w:b/>
          <w:sz w:val="28"/>
        </w:rPr>
        <w:t>Enhancement</w:t>
      </w:r>
      <w:r>
        <w:rPr>
          <w:rFonts w:ascii="Cambria"/>
          <w:b/>
          <w:spacing w:val="-5"/>
          <w:sz w:val="28"/>
        </w:rPr>
        <w:t xml:space="preserve"> </w:t>
      </w:r>
      <w:r>
        <w:rPr>
          <w:rFonts w:ascii="Cambria"/>
          <w:b/>
          <w:sz w:val="28"/>
        </w:rPr>
        <w:t>Courses</w:t>
      </w:r>
      <w:r>
        <w:rPr>
          <w:rFonts w:ascii="Cambria"/>
          <w:b/>
          <w:spacing w:val="-3"/>
          <w:sz w:val="28"/>
        </w:rPr>
        <w:t xml:space="preserve"> </w:t>
      </w:r>
      <w:r>
        <w:rPr>
          <w:rFonts w:ascii="Cambria"/>
          <w:b/>
          <w:sz w:val="28"/>
        </w:rPr>
        <w:t>(Credit:</w:t>
      </w:r>
      <w:r>
        <w:rPr>
          <w:rFonts w:ascii="Cambria"/>
          <w:b/>
          <w:spacing w:val="-6"/>
          <w:sz w:val="28"/>
        </w:rPr>
        <w:t xml:space="preserve"> </w:t>
      </w:r>
      <w:r>
        <w:rPr>
          <w:rFonts w:ascii="Cambria"/>
          <w:b/>
          <w:sz w:val="28"/>
        </w:rPr>
        <w:t>02</w:t>
      </w:r>
      <w:r>
        <w:rPr>
          <w:rFonts w:ascii="Cambria"/>
          <w:b/>
          <w:spacing w:val="-9"/>
          <w:sz w:val="28"/>
        </w:rPr>
        <w:t xml:space="preserve"> </w:t>
      </w:r>
      <w:r>
        <w:rPr>
          <w:rFonts w:ascii="Cambria"/>
          <w:b/>
          <w:spacing w:val="-2"/>
          <w:sz w:val="28"/>
        </w:rPr>
        <w:t>each)</w:t>
      </w:r>
    </w:p>
    <w:p>
      <w:pPr>
        <w:pStyle w:val="8"/>
        <w:spacing w:before="34"/>
        <w:rPr>
          <w:rFonts w:ascii="Cambria"/>
          <w:b/>
          <w:sz w:val="20"/>
        </w:rPr>
      </w:pPr>
    </w:p>
    <w:tbl>
      <w:tblPr>
        <w:tblStyle w:val="7"/>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3"/>
        <w:gridCol w:w="2246"/>
        <w:gridCol w:w="2534"/>
        <w:gridCol w:w="1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9" w:hRule="atLeast"/>
        </w:trPr>
        <w:tc>
          <w:tcPr>
            <w:tcW w:w="9178" w:type="dxa"/>
            <w:gridSpan w:val="4"/>
          </w:tcPr>
          <w:p>
            <w:pPr>
              <w:pStyle w:val="14"/>
              <w:spacing w:before="30" w:line="280" w:lineRule="auto"/>
              <w:ind w:left="580"/>
              <w:rPr>
                <w:b/>
                <w:sz w:val="20"/>
              </w:rPr>
            </w:pPr>
            <w:r>
              <w:rPr>
                <w:b/>
                <w:sz w:val="20"/>
              </w:rPr>
              <w:t>For</w:t>
            </w:r>
            <w:r>
              <w:rPr>
                <w:b/>
                <w:spacing w:val="-5"/>
                <w:sz w:val="20"/>
              </w:rPr>
              <w:t xml:space="preserve"> </w:t>
            </w:r>
            <w:r>
              <w:rPr>
                <w:b/>
                <w:sz w:val="20"/>
              </w:rPr>
              <w:t>Pass</w:t>
            </w:r>
            <w:r>
              <w:rPr>
                <w:b/>
                <w:spacing w:val="-2"/>
                <w:sz w:val="20"/>
              </w:rPr>
              <w:t xml:space="preserve"> </w:t>
            </w:r>
            <w:r>
              <w:rPr>
                <w:b/>
                <w:sz w:val="20"/>
              </w:rPr>
              <w:t>COURSE</w:t>
            </w:r>
            <w:r>
              <w:rPr>
                <w:b/>
                <w:spacing w:val="-3"/>
                <w:sz w:val="20"/>
              </w:rPr>
              <w:t xml:space="preserve"> </w:t>
            </w:r>
            <w:r>
              <w:rPr>
                <w:b/>
                <w:sz w:val="20"/>
              </w:rPr>
              <w:t>(may</w:t>
            </w:r>
            <w:r>
              <w:rPr>
                <w:b/>
                <w:spacing w:val="-1"/>
                <w:sz w:val="20"/>
              </w:rPr>
              <w:t xml:space="preserve"> </w:t>
            </w:r>
            <w:r>
              <w:rPr>
                <w:b/>
                <w:sz w:val="20"/>
              </w:rPr>
              <w:t>be chosen)</w:t>
            </w:r>
            <w:r>
              <w:rPr>
                <w:b/>
                <w:spacing w:val="-1"/>
                <w:sz w:val="20"/>
              </w:rPr>
              <w:t xml:space="preserve"> </w:t>
            </w:r>
            <w:r>
              <w:rPr>
                <w:b/>
                <w:sz w:val="20"/>
              </w:rPr>
              <w:t>:</w:t>
            </w:r>
            <w:r>
              <w:rPr>
                <w:b/>
                <w:spacing w:val="-1"/>
                <w:sz w:val="20"/>
              </w:rPr>
              <w:t xml:space="preserve"> </w:t>
            </w:r>
            <w:r>
              <w:rPr>
                <w:b/>
                <w:sz w:val="20"/>
              </w:rPr>
              <w:t>1</w:t>
            </w:r>
            <w:r>
              <w:rPr>
                <w:b/>
                <w:spacing w:val="-2"/>
                <w:sz w:val="20"/>
              </w:rPr>
              <w:t xml:space="preserve"> </w:t>
            </w:r>
            <w:r>
              <w:rPr>
                <w:b/>
                <w:sz w:val="20"/>
              </w:rPr>
              <w:t>paper</w:t>
            </w:r>
            <w:r>
              <w:rPr>
                <w:b/>
                <w:spacing w:val="-4"/>
                <w:sz w:val="20"/>
              </w:rPr>
              <w:t xml:space="preserve"> </w:t>
            </w:r>
            <w:r>
              <w:rPr>
                <w:b/>
                <w:sz w:val="20"/>
              </w:rPr>
              <w:t>for</w:t>
            </w:r>
            <w:r>
              <w:rPr>
                <w:b/>
                <w:spacing w:val="-5"/>
                <w:sz w:val="20"/>
              </w:rPr>
              <w:t xml:space="preserve"> </w:t>
            </w:r>
            <w:r>
              <w:rPr>
                <w:b/>
                <w:sz w:val="20"/>
              </w:rPr>
              <w:t>Semester-III</w:t>
            </w:r>
            <w:r>
              <w:rPr>
                <w:b/>
                <w:spacing w:val="-1"/>
                <w:sz w:val="20"/>
              </w:rPr>
              <w:t xml:space="preserve"> </w:t>
            </w:r>
            <w:r>
              <w:rPr>
                <w:b/>
                <w:sz w:val="20"/>
              </w:rPr>
              <w:t>;</w:t>
            </w:r>
            <w:r>
              <w:rPr>
                <w:b/>
                <w:spacing w:val="-4"/>
                <w:sz w:val="20"/>
              </w:rPr>
              <w:t xml:space="preserve"> </w:t>
            </w:r>
            <w:r>
              <w:rPr>
                <w:b/>
                <w:sz w:val="20"/>
              </w:rPr>
              <w:t>1</w:t>
            </w:r>
            <w:r>
              <w:rPr>
                <w:b/>
                <w:spacing w:val="-2"/>
                <w:sz w:val="20"/>
              </w:rPr>
              <w:t xml:space="preserve"> </w:t>
            </w:r>
            <w:r>
              <w:rPr>
                <w:b/>
                <w:sz w:val="20"/>
              </w:rPr>
              <w:t>paper</w:t>
            </w:r>
            <w:r>
              <w:rPr>
                <w:b/>
                <w:spacing w:val="-2"/>
                <w:sz w:val="20"/>
              </w:rPr>
              <w:t xml:space="preserve"> </w:t>
            </w:r>
            <w:r>
              <w:rPr>
                <w:b/>
                <w:sz w:val="20"/>
              </w:rPr>
              <w:t>for</w:t>
            </w:r>
            <w:r>
              <w:rPr>
                <w:b/>
                <w:spacing w:val="-4"/>
                <w:sz w:val="20"/>
              </w:rPr>
              <w:t xml:space="preserve"> </w:t>
            </w:r>
            <w:r>
              <w:rPr>
                <w:b/>
                <w:sz w:val="20"/>
              </w:rPr>
              <w:t>Semester-IV;1</w:t>
            </w:r>
            <w:r>
              <w:rPr>
                <w:b/>
                <w:spacing w:val="-4"/>
                <w:sz w:val="20"/>
              </w:rPr>
              <w:t xml:space="preserve"> </w:t>
            </w:r>
            <w:r>
              <w:rPr>
                <w:b/>
                <w:sz w:val="20"/>
              </w:rPr>
              <w:t>paper for Semester-V</w:t>
            </w:r>
            <w:r>
              <w:rPr>
                <w:b/>
                <w:spacing w:val="40"/>
                <w:sz w:val="20"/>
              </w:rPr>
              <w:t xml:space="preserve"> </w:t>
            </w:r>
            <w:r>
              <w:rPr>
                <w:b/>
                <w:sz w:val="20"/>
              </w:rPr>
              <w:t>and 1 paper for Semester-VI</w:t>
            </w:r>
          </w:p>
          <w:p>
            <w:pPr>
              <w:pStyle w:val="14"/>
              <w:ind w:left="0"/>
              <w:rPr>
                <w:b/>
                <w:sz w:val="20"/>
              </w:rPr>
            </w:pPr>
          </w:p>
          <w:p>
            <w:pPr>
              <w:pStyle w:val="14"/>
              <w:spacing w:before="168"/>
              <w:ind w:left="0"/>
              <w:rPr>
                <w:b/>
                <w:sz w:val="20"/>
              </w:rPr>
            </w:pPr>
          </w:p>
          <w:p>
            <w:pPr>
              <w:pStyle w:val="14"/>
              <w:ind w:left="4291"/>
              <w:rPr>
                <w:b/>
                <w:sz w:val="22"/>
              </w:rPr>
            </w:pPr>
            <w:r>
              <w:rPr>
                <w:b/>
                <w:sz w:val="22"/>
              </w:rPr>
              <w:t>Skill</w:t>
            </w:r>
            <w:r>
              <w:rPr>
                <w:b/>
                <w:spacing w:val="-10"/>
                <w:sz w:val="22"/>
              </w:rPr>
              <w:t xml:space="preserve"> </w:t>
            </w:r>
            <w:r>
              <w:rPr>
                <w:b/>
                <w:sz w:val="22"/>
              </w:rPr>
              <w:t>Enhancement</w:t>
            </w:r>
            <w:r>
              <w:rPr>
                <w:b/>
                <w:spacing w:val="-8"/>
                <w:sz w:val="22"/>
              </w:rPr>
              <w:t xml:space="preserve"> </w:t>
            </w:r>
            <w:r>
              <w:rPr>
                <w:b/>
                <w:sz w:val="22"/>
              </w:rPr>
              <w:t>Course-1</w:t>
            </w:r>
            <w:r>
              <w:rPr>
                <w:b/>
                <w:spacing w:val="-10"/>
                <w:sz w:val="22"/>
              </w:rPr>
              <w:t xml:space="preserve"> </w:t>
            </w:r>
            <w:r>
              <w:rPr>
                <w:b/>
                <w:sz w:val="22"/>
              </w:rPr>
              <w:t>&amp;</w:t>
            </w:r>
            <w:r>
              <w:rPr>
                <w:b/>
                <w:spacing w:val="-9"/>
                <w:sz w:val="22"/>
              </w:rPr>
              <w:t xml:space="preserve"> </w:t>
            </w:r>
            <w:r>
              <w:rPr>
                <w:b/>
                <w:sz w:val="22"/>
              </w:rPr>
              <w:t>Skill Enhancement Course-2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2513" w:type="dxa"/>
          </w:tcPr>
          <w:p>
            <w:pPr>
              <w:pStyle w:val="14"/>
              <w:spacing w:before="113"/>
              <w:ind w:left="203" w:right="392"/>
              <w:rPr>
                <w:sz w:val="22"/>
              </w:rPr>
            </w:pPr>
            <w:r>
              <w:rPr>
                <w:sz w:val="22"/>
              </w:rPr>
              <w:t>1.Physics</w:t>
            </w:r>
            <w:r>
              <w:rPr>
                <w:spacing w:val="-13"/>
                <w:sz w:val="22"/>
              </w:rPr>
              <w:t xml:space="preserve"> </w:t>
            </w:r>
            <w:r>
              <w:rPr>
                <w:sz w:val="22"/>
              </w:rPr>
              <w:t xml:space="preserve">Workshop </w:t>
            </w:r>
            <w:r>
              <w:rPr>
                <w:spacing w:val="-2"/>
                <w:sz w:val="22"/>
              </w:rPr>
              <w:t>Skills</w:t>
            </w:r>
          </w:p>
        </w:tc>
        <w:tc>
          <w:tcPr>
            <w:tcW w:w="2246" w:type="dxa"/>
          </w:tcPr>
          <w:p>
            <w:pPr>
              <w:pStyle w:val="14"/>
              <w:spacing w:before="113"/>
              <w:ind w:left="204" w:right="6"/>
              <w:rPr>
                <w:sz w:val="22"/>
              </w:rPr>
            </w:pPr>
            <w:r>
              <w:rPr>
                <w:sz w:val="22"/>
              </w:rPr>
              <w:t>3.Electrical</w:t>
            </w:r>
            <w:r>
              <w:rPr>
                <w:spacing w:val="-13"/>
                <w:sz w:val="22"/>
              </w:rPr>
              <w:t xml:space="preserve"> </w:t>
            </w:r>
            <w:r>
              <w:rPr>
                <w:sz w:val="22"/>
              </w:rPr>
              <w:t>Circuits</w:t>
            </w:r>
            <w:r>
              <w:rPr>
                <w:spacing w:val="-12"/>
                <w:sz w:val="22"/>
              </w:rPr>
              <w:t xml:space="preserve"> </w:t>
            </w:r>
            <w:r>
              <w:rPr>
                <w:sz w:val="22"/>
              </w:rPr>
              <w:t>&amp; Network Skills</w:t>
            </w:r>
          </w:p>
        </w:tc>
        <w:tc>
          <w:tcPr>
            <w:tcW w:w="2534" w:type="dxa"/>
          </w:tcPr>
          <w:p>
            <w:pPr>
              <w:pStyle w:val="14"/>
              <w:spacing w:before="113"/>
              <w:ind w:left="204"/>
              <w:rPr>
                <w:sz w:val="22"/>
              </w:rPr>
            </w:pPr>
            <w:r>
              <w:rPr>
                <w:sz w:val="22"/>
              </w:rPr>
              <w:t>5.Renewable</w:t>
            </w:r>
            <w:r>
              <w:rPr>
                <w:spacing w:val="-13"/>
                <w:sz w:val="22"/>
              </w:rPr>
              <w:t xml:space="preserve"> </w:t>
            </w:r>
            <w:r>
              <w:rPr>
                <w:sz w:val="22"/>
              </w:rPr>
              <w:t>Energy</w:t>
            </w:r>
            <w:r>
              <w:rPr>
                <w:spacing w:val="-12"/>
                <w:sz w:val="22"/>
              </w:rPr>
              <w:t xml:space="preserve"> </w:t>
            </w:r>
            <w:r>
              <w:rPr>
                <w:sz w:val="22"/>
              </w:rPr>
              <w:t>&amp; Energy Harvesting</w:t>
            </w:r>
          </w:p>
        </w:tc>
        <w:tc>
          <w:tcPr>
            <w:tcW w:w="1885" w:type="dxa"/>
          </w:tcPr>
          <w:p>
            <w:pPr>
              <w:pStyle w:val="14"/>
              <w:spacing w:before="113"/>
              <w:ind w:left="205" w:right="71"/>
              <w:rPr>
                <w:sz w:val="22"/>
              </w:rPr>
            </w:pPr>
            <w:r>
              <w:rPr>
                <w:spacing w:val="-2"/>
                <w:sz w:val="22"/>
              </w:rPr>
              <w:t>7.Radiation Safety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2513" w:type="dxa"/>
          </w:tcPr>
          <w:p>
            <w:pPr>
              <w:pStyle w:val="14"/>
              <w:spacing w:before="117"/>
              <w:ind w:left="203" w:right="392"/>
              <w:rPr>
                <w:sz w:val="22"/>
              </w:rPr>
            </w:pPr>
            <w:r>
              <w:rPr>
                <w:spacing w:val="-2"/>
                <w:sz w:val="22"/>
              </w:rPr>
              <w:t xml:space="preserve">2.Computational </w:t>
            </w:r>
            <w:r>
              <w:rPr>
                <w:sz w:val="22"/>
              </w:rPr>
              <w:t>Physics Skills</w:t>
            </w:r>
          </w:p>
        </w:tc>
        <w:tc>
          <w:tcPr>
            <w:tcW w:w="2246" w:type="dxa"/>
          </w:tcPr>
          <w:p>
            <w:pPr>
              <w:pStyle w:val="14"/>
              <w:spacing w:before="117"/>
              <w:ind w:left="204" w:right="482"/>
              <w:rPr>
                <w:sz w:val="22"/>
              </w:rPr>
            </w:pPr>
            <w:r>
              <w:rPr>
                <w:sz w:val="22"/>
              </w:rPr>
              <w:t xml:space="preserve">4. Basic </w:t>
            </w:r>
            <w:r>
              <w:rPr>
                <w:spacing w:val="-2"/>
                <w:sz w:val="22"/>
              </w:rPr>
              <w:t>Instrumentation Skills</w:t>
            </w:r>
          </w:p>
        </w:tc>
        <w:tc>
          <w:tcPr>
            <w:tcW w:w="2534" w:type="dxa"/>
          </w:tcPr>
          <w:p>
            <w:pPr>
              <w:pStyle w:val="14"/>
              <w:spacing w:before="117"/>
              <w:ind w:left="204"/>
              <w:rPr>
                <w:sz w:val="22"/>
              </w:rPr>
            </w:pPr>
            <w:r>
              <w:rPr>
                <w:sz w:val="22"/>
              </w:rPr>
              <w:t>6.Technical</w:t>
            </w:r>
            <w:r>
              <w:rPr>
                <w:spacing w:val="-9"/>
                <w:sz w:val="22"/>
              </w:rPr>
              <w:t xml:space="preserve"> </w:t>
            </w:r>
            <w:r>
              <w:rPr>
                <w:spacing w:val="-2"/>
                <w:sz w:val="22"/>
              </w:rPr>
              <w:t>Drawing</w:t>
            </w:r>
          </w:p>
        </w:tc>
        <w:tc>
          <w:tcPr>
            <w:tcW w:w="1885" w:type="dxa"/>
          </w:tcPr>
          <w:p>
            <w:pPr>
              <w:pStyle w:val="14"/>
              <w:spacing w:before="117"/>
              <w:ind w:left="205"/>
              <w:rPr>
                <w:sz w:val="22"/>
              </w:rPr>
            </w:pPr>
            <w:r>
              <w:rPr>
                <w:sz w:val="22"/>
              </w:rPr>
              <w:t>8.</w:t>
            </w:r>
            <w:r>
              <w:rPr>
                <w:spacing w:val="-2"/>
                <w:sz w:val="22"/>
              </w:rPr>
              <w:t xml:space="preserve"> </w:t>
            </w:r>
            <w:r>
              <w:rPr>
                <w:sz w:val="22"/>
              </w:rPr>
              <w:t>Applied</w:t>
            </w:r>
            <w:r>
              <w:rPr>
                <w:spacing w:val="-2"/>
                <w:sz w:val="22"/>
              </w:rPr>
              <w:t xml:space="preserve"> Optics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2513" w:type="dxa"/>
          </w:tcPr>
          <w:p>
            <w:pPr>
              <w:pStyle w:val="14"/>
              <w:ind w:left="0"/>
              <w:rPr>
                <w:rFonts w:ascii="Times New Roman"/>
                <w:sz w:val="20"/>
              </w:rPr>
            </w:pPr>
          </w:p>
        </w:tc>
        <w:tc>
          <w:tcPr>
            <w:tcW w:w="2246" w:type="dxa"/>
          </w:tcPr>
          <w:p>
            <w:pPr>
              <w:pStyle w:val="14"/>
              <w:ind w:left="0"/>
              <w:rPr>
                <w:rFonts w:ascii="Times New Roman"/>
                <w:sz w:val="20"/>
              </w:rPr>
            </w:pPr>
          </w:p>
        </w:tc>
        <w:tc>
          <w:tcPr>
            <w:tcW w:w="2534" w:type="dxa"/>
          </w:tcPr>
          <w:p>
            <w:pPr>
              <w:pStyle w:val="14"/>
              <w:ind w:left="0"/>
              <w:rPr>
                <w:rFonts w:ascii="Times New Roman"/>
                <w:sz w:val="20"/>
              </w:rPr>
            </w:pPr>
          </w:p>
        </w:tc>
        <w:tc>
          <w:tcPr>
            <w:tcW w:w="1885" w:type="dxa"/>
          </w:tcPr>
          <w:p>
            <w:pPr>
              <w:pStyle w:val="14"/>
              <w:ind w:left="445" w:right="71" w:firstLine="55"/>
              <w:rPr>
                <w:sz w:val="20"/>
              </w:rPr>
            </w:pPr>
            <w:r>
              <w:rPr>
                <w:spacing w:val="-2"/>
                <w:sz w:val="20"/>
              </w:rPr>
              <w:t>9.Weather Forecasting</w:t>
            </w:r>
          </w:p>
        </w:tc>
      </w:tr>
    </w:tbl>
    <w:p>
      <w:pPr>
        <w:pStyle w:val="8"/>
        <w:rPr>
          <w:rFonts w:ascii="Cambria"/>
          <w:b/>
          <w:sz w:val="28"/>
        </w:rPr>
      </w:pPr>
    </w:p>
    <w:p>
      <w:pPr>
        <w:pStyle w:val="8"/>
        <w:spacing w:before="82"/>
        <w:rPr>
          <w:rFonts w:ascii="Cambria"/>
          <w:b/>
          <w:sz w:val="28"/>
        </w:rPr>
      </w:pPr>
    </w:p>
    <w:p>
      <w:pPr>
        <w:spacing w:before="0" w:line="285" w:lineRule="auto"/>
        <w:ind w:left="717" w:right="1389" w:firstLine="0"/>
        <w:jc w:val="left"/>
        <w:rPr>
          <w:rFonts w:ascii="Cambria"/>
          <w:sz w:val="20"/>
        </w:rPr>
        <w:sectPr>
          <w:pgSz w:w="11910" w:h="16840"/>
          <w:pgMar w:top="1920" w:right="300" w:bottom="280" w:left="980" w:header="720" w:footer="720" w:gutter="0"/>
          <w:cols w:space="720" w:num="1"/>
        </w:sectPr>
      </w:pPr>
      <w:r>
        <mc:AlternateContent>
          <mc:Choice Requires="wps">
            <w:drawing>
              <wp:anchor distT="0" distB="0" distL="0" distR="0" simplePos="0" relativeHeight="251659264" behindDoc="0" locked="0" layoutInCell="1" allowOverlap="1">
                <wp:simplePos x="0" y="0"/>
                <wp:positionH relativeFrom="page">
                  <wp:posOffset>1033145</wp:posOffset>
                </wp:positionH>
                <wp:positionV relativeFrom="paragraph">
                  <wp:posOffset>332105</wp:posOffset>
                </wp:positionV>
                <wp:extent cx="5745480" cy="2667635"/>
                <wp:effectExtent l="0" t="0" r="0" b="0"/>
                <wp:wrapNone/>
                <wp:docPr id="25" name="Textbox 25"/>
                <wp:cNvGraphicFramePr/>
                <a:graphic xmlns:a="http://schemas.openxmlformats.org/drawingml/2006/main">
                  <a:graphicData uri="http://schemas.microsoft.com/office/word/2010/wordprocessingShape">
                    <wps:wsp>
                      <wps:cNvSpPr txBox="1"/>
                      <wps:spPr>
                        <a:xfrm>
                          <a:off x="0" y="0"/>
                          <a:ext cx="5745480" cy="2667635"/>
                        </a:xfrm>
                        <a:prstGeom prst="rect">
                          <a:avLst/>
                        </a:prstGeom>
                      </wps:spPr>
                      <wps:txbx>
                        <w:txbxContent>
                          <w:tbl>
                            <w:tblPr>
                              <w:tblStyle w:val="7"/>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2"/>
                              <w:gridCol w:w="2675"/>
                              <w:gridCol w:w="2718"/>
                              <w:gridCol w:w="15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8920" w:type="dxa"/>
                                  <w:gridSpan w:val="4"/>
                                </w:tcPr>
                                <w:p>
                                  <w:pPr>
                                    <w:pStyle w:val="14"/>
                                    <w:spacing w:before="33"/>
                                    <w:ind w:left="580"/>
                                    <w:rPr>
                                      <w:b/>
                                      <w:sz w:val="20"/>
                                    </w:rPr>
                                  </w:pPr>
                                  <w:r>
                                    <w:rPr>
                                      <w:b/>
                                      <w:sz w:val="20"/>
                                    </w:rPr>
                                    <w:t>For</w:t>
                                  </w:r>
                                  <w:r>
                                    <w:rPr>
                                      <w:b/>
                                      <w:spacing w:val="-9"/>
                                      <w:sz w:val="20"/>
                                    </w:rPr>
                                    <w:t xml:space="preserve"> </w:t>
                                  </w:r>
                                  <w:r>
                                    <w:rPr>
                                      <w:b/>
                                      <w:sz w:val="20"/>
                                    </w:rPr>
                                    <w:t>Pass/General</w:t>
                                  </w:r>
                                  <w:r>
                                    <w:rPr>
                                      <w:b/>
                                      <w:spacing w:val="34"/>
                                      <w:sz w:val="20"/>
                                    </w:rPr>
                                    <w:t xml:space="preserve"> </w:t>
                                  </w:r>
                                  <w:r>
                                    <w:rPr>
                                      <w:b/>
                                      <w:sz w:val="20"/>
                                    </w:rPr>
                                    <w:t>COURSE:1</w:t>
                                  </w:r>
                                  <w:r>
                                    <w:rPr>
                                      <w:b/>
                                      <w:spacing w:val="-7"/>
                                      <w:sz w:val="20"/>
                                    </w:rPr>
                                    <w:t xml:space="preserve"> </w:t>
                                  </w:r>
                                  <w:r>
                                    <w:rPr>
                                      <w:b/>
                                      <w:sz w:val="20"/>
                                    </w:rPr>
                                    <w:t>paper</w:t>
                                  </w:r>
                                  <w:r>
                                    <w:rPr>
                                      <w:b/>
                                      <w:spacing w:val="-7"/>
                                      <w:sz w:val="20"/>
                                    </w:rPr>
                                    <w:t xml:space="preserve"> </w:t>
                                  </w:r>
                                  <w:r>
                                    <w:rPr>
                                      <w:b/>
                                      <w:sz w:val="20"/>
                                    </w:rPr>
                                    <w:t>for</w:t>
                                  </w:r>
                                  <w:r>
                                    <w:rPr>
                                      <w:b/>
                                      <w:spacing w:val="-6"/>
                                      <w:sz w:val="20"/>
                                    </w:rPr>
                                    <w:t xml:space="preserve"> </w:t>
                                  </w:r>
                                  <w:r>
                                    <w:rPr>
                                      <w:b/>
                                      <w:sz w:val="20"/>
                                    </w:rPr>
                                    <w:t>Semester-V</w:t>
                                  </w:r>
                                  <w:r>
                                    <w:rPr>
                                      <w:b/>
                                      <w:spacing w:val="-6"/>
                                      <w:sz w:val="20"/>
                                    </w:rPr>
                                    <w:t xml:space="preserve"> </w:t>
                                  </w:r>
                                  <w:r>
                                    <w:rPr>
                                      <w:b/>
                                      <w:sz w:val="20"/>
                                    </w:rPr>
                                    <w:t>and</w:t>
                                  </w:r>
                                  <w:r>
                                    <w:rPr>
                                      <w:b/>
                                      <w:spacing w:val="-6"/>
                                      <w:sz w:val="20"/>
                                    </w:rPr>
                                    <w:t xml:space="preserve"> </w:t>
                                  </w:r>
                                  <w:r>
                                    <w:rPr>
                                      <w:b/>
                                      <w:sz w:val="20"/>
                                    </w:rPr>
                                    <w:t>1</w:t>
                                  </w:r>
                                  <w:r>
                                    <w:rPr>
                                      <w:b/>
                                      <w:spacing w:val="-8"/>
                                      <w:sz w:val="20"/>
                                    </w:rPr>
                                    <w:t xml:space="preserve"> </w:t>
                                  </w:r>
                                  <w:r>
                                    <w:rPr>
                                      <w:b/>
                                      <w:sz w:val="20"/>
                                    </w:rPr>
                                    <w:t>paper</w:t>
                                  </w:r>
                                  <w:r>
                                    <w:rPr>
                                      <w:b/>
                                      <w:spacing w:val="-7"/>
                                      <w:sz w:val="20"/>
                                    </w:rPr>
                                    <w:t xml:space="preserve"> </w:t>
                                  </w:r>
                                  <w:r>
                                    <w:rPr>
                                      <w:b/>
                                      <w:sz w:val="20"/>
                                    </w:rPr>
                                    <w:t>for</w:t>
                                  </w:r>
                                  <w:r>
                                    <w:rPr>
                                      <w:b/>
                                      <w:spacing w:val="-8"/>
                                      <w:sz w:val="20"/>
                                    </w:rPr>
                                    <w:t xml:space="preserve"> </w:t>
                                  </w:r>
                                  <w:r>
                                    <w:rPr>
                                      <w:b/>
                                      <w:sz w:val="20"/>
                                    </w:rPr>
                                    <w:t>Semester-</w:t>
                                  </w:r>
                                  <w:r>
                                    <w:rPr>
                                      <w:b/>
                                      <w:spacing w:val="-5"/>
                                      <w:sz w:val="20"/>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1942" w:type="dxa"/>
                                </w:tcPr>
                                <w:p>
                                  <w:pPr>
                                    <w:pStyle w:val="14"/>
                                    <w:spacing w:before="112"/>
                                    <w:ind w:left="203"/>
                                    <w:rPr>
                                      <w:sz w:val="22"/>
                                    </w:rPr>
                                  </w:pPr>
                                  <w:r>
                                    <w:rPr>
                                      <w:spacing w:val="-2"/>
                                      <w:sz w:val="22"/>
                                    </w:rPr>
                                    <w:t>1.Mechanics</w:t>
                                  </w:r>
                                </w:p>
                              </w:tc>
                              <w:tc>
                                <w:tcPr>
                                  <w:tcW w:w="2675" w:type="dxa"/>
                                </w:tcPr>
                                <w:p>
                                  <w:pPr>
                                    <w:pStyle w:val="14"/>
                                    <w:spacing w:before="112"/>
                                    <w:ind w:left="203"/>
                                    <w:rPr>
                                      <w:sz w:val="22"/>
                                    </w:rPr>
                                  </w:pPr>
                                  <w:r>
                                    <w:rPr>
                                      <w:sz w:val="22"/>
                                    </w:rPr>
                                    <w:t>3.Thermal</w:t>
                                  </w:r>
                                  <w:r>
                                    <w:rPr>
                                      <w:spacing w:val="-13"/>
                                      <w:sz w:val="22"/>
                                    </w:rPr>
                                    <w:t xml:space="preserve"> </w:t>
                                  </w:r>
                                  <w:r>
                                    <w:rPr>
                                      <w:sz w:val="22"/>
                                    </w:rPr>
                                    <w:t>Physics</w:t>
                                  </w:r>
                                  <w:r>
                                    <w:rPr>
                                      <w:spacing w:val="-12"/>
                                      <w:sz w:val="22"/>
                                    </w:rPr>
                                    <w:t xml:space="preserve"> </w:t>
                                  </w:r>
                                  <w:r>
                                    <w:rPr>
                                      <w:sz w:val="22"/>
                                    </w:rPr>
                                    <w:t>and Statistical Mechanics</w:t>
                                  </w:r>
                                </w:p>
                              </w:tc>
                              <w:tc>
                                <w:tcPr>
                                  <w:tcW w:w="2718" w:type="dxa"/>
                                </w:tcPr>
                                <w:p>
                                  <w:pPr>
                                    <w:pStyle w:val="14"/>
                                    <w:spacing w:before="112"/>
                                    <w:ind w:left="202"/>
                                    <w:rPr>
                                      <w:sz w:val="22"/>
                                    </w:rPr>
                                  </w:pPr>
                                  <w:r>
                                    <w:rPr>
                                      <w:sz w:val="22"/>
                                    </w:rPr>
                                    <w:t>5.Digital,</w:t>
                                  </w:r>
                                  <w:r>
                                    <w:rPr>
                                      <w:spacing w:val="-13"/>
                                      <w:sz w:val="22"/>
                                    </w:rPr>
                                    <w:t xml:space="preserve"> </w:t>
                                  </w:r>
                                  <w:r>
                                    <w:rPr>
                                      <w:sz w:val="22"/>
                                    </w:rPr>
                                    <w:t>Analog</w:t>
                                  </w:r>
                                  <w:r>
                                    <w:rPr>
                                      <w:spacing w:val="-12"/>
                                      <w:sz w:val="22"/>
                                    </w:rPr>
                                    <w:t xml:space="preserve"> </w:t>
                                  </w:r>
                                  <w:r>
                                    <w:rPr>
                                      <w:sz w:val="22"/>
                                    </w:rPr>
                                    <w:t>Circuits and Instrumentation</w:t>
                                  </w:r>
                                </w:p>
                              </w:tc>
                              <w:tc>
                                <w:tcPr>
                                  <w:tcW w:w="1585" w:type="dxa"/>
                                </w:tcPr>
                                <w:p>
                                  <w:pPr>
                                    <w:pStyle w:val="14"/>
                                    <w:spacing w:before="112"/>
                                    <w:ind w:left="202" w:right="209"/>
                                    <w:rPr>
                                      <w:sz w:val="22"/>
                                    </w:rPr>
                                  </w:pPr>
                                  <w:r>
                                    <w:rPr>
                                      <w:sz w:val="22"/>
                                    </w:rPr>
                                    <w:t>7.Solid</w:t>
                                  </w:r>
                                  <w:r>
                                    <w:rPr>
                                      <w:spacing w:val="-13"/>
                                      <w:sz w:val="22"/>
                                    </w:rPr>
                                    <w:t xml:space="preserve"> </w:t>
                                  </w:r>
                                  <w:r>
                                    <w:rPr>
                                      <w:sz w:val="22"/>
                                    </w:rPr>
                                    <w:t xml:space="preserve">State </w:t>
                                  </w:r>
                                  <w:r>
                                    <w:rPr>
                                      <w:spacing w:val="-2"/>
                                      <w:sz w:val="22"/>
                                    </w:rPr>
                                    <w:t>Physics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1942" w:type="dxa"/>
                                </w:tcPr>
                                <w:p>
                                  <w:pPr>
                                    <w:pStyle w:val="14"/>
                                    <w:spacing w:before="117"/>
                                    <w:ind w:left="203" w:right="193"/>
                                    <w:rPr>
                                      <w:sz w:val="22"/>
                                    </w:rPr>
                                  </w:pPr>
                                  <w:r>
                                    <w:rPr>
                                      <w:sz w:val="22"/>
                                    </w:rPr>
                                    <w:t>2.Electricity</w:t>
                                  </w:r>
                                  <w:r>
                                    <w:rPr>
                                      <w:spacing w:val="-13"/>
                                      <w:sz w:val="22"/>
                                    </w:rPr>
                                    <w:t xml:space="preserve"> </w:t>
                                  </w:r>
                                  <w:r>
                                    <w:rPr>
                                      <w:sz w:val="22"/>
                                    </w:rPr>
                                    <w:t xml:space="preserve">and </w:t>
                                  </w:r>
                                  <w:r>
                                    <w:rPr>
                                      <w:spacing w:val="-2"/>
                                      <w:sz w:val="22"/>
                                    </w:rPr>
                                    <w:t>Magnetism</w:t>
                                  </w:r>
                                </w:p>
                              </w:tc>
                              <w:tc>
                                <w:tcPr>
                                  <w:tcW w:w="2675" w:type="dxa"/>
                                </w:tcPr>
                                <w:p>
                                  <w:pPr>
                                    <w:pStyle w:val="14"/>
                                    <w:spacing w:before="117"/>
                                    <w:ind w:left="203"/>
                                    <w:rPr>
                                      <w:sz w:val="22"/>
                                    </w:rPr>
                                  </w:pPr>
                                  <w:r>
                                    <w:rPr>
                                      <w:sz w:val="22"/>
                                    </w:rPr>
                                    <w:t>4.</w:t>
                                  </w:r>
                                  <w:r>
                                    <w:rPr>
                                      <w:spacing w:val="-3"/>
                                      <w:sz w:val="22"/>
                                    </w:rPr>
                                    <w:t xml:space="preserve"> </w:t>
                                  </w:r>
                                  <w:r>
                                    <w:rPr>
                                      <w:sz w:val="22"/>
                                    </w:rPr>
                                    <w:t>Waves</w:t>
                                  </w:r>
                                  <w:r>
                                    <w:rPr>
                                      <w:spacing w:val="-3"/>
                                      <w:sz w:val="22"/>
                                    </w:rPr>
                                    <w:t xml:space="preserve"> </w:t>
                                  </w:r>
                                  <w:r>
                                    <w:rPr>
                                      <w:sz w:val="22"/>
                                    </w:rPr>
                                    <w:t>and</w:t>
                                  </w:r>
                                  <w:r>
                                    <w:rPr>
                                      <w:spacing w:val="-3"/>
                                      <w:sz w:val="22"/>
                                    </w:rPr>
                                    <w:t xml:space="preserve"> </w:t>
                                  </w:r>
                                  <w:r>
                                    <w:rPr>
                                      <w:spacing w:val="-2"/>
                                      <w:sz w:val="22"/>
                                    </w:rPr>
                                    <w:t>Optics</w:t>
                                  </w:r>
                                </w:p>
                              </w:tc>
                              <w:tc>
                                <w:tcPr>
                                  <w:tcW w:w="2718" w:type="dxa"/>
                                </w:tcPr>
                                <w:p>
                                  <w:pPr>
                                    <w:pStyle w:val="14"/>
                                    <w:spacing w:before="117"/>
                                    <w:ind w:left="202"/>
                                    <w:rPr>
                                      <w:sz w:val="22"/>
                                    </w:rPr>
                                  </w:pPr>
                                  <w:r>
                                    <w:rPr>
                                      <w:sz w:val="22"/>
                                    </w:rPr>
                                    <w:t>6.Elements</w:t>
                                  </w:r>
                                  <w:r>
                                    <w:rPr>
                                      <w:spacing w:val="-13"/>
                                      <w:sz w:val="22"/>
                                    </w:rPr>
                                    <w:t xml:space="preserve"> </w:t>
                                  </w:r>
                                  <w:r>
                                    <w:rPr>
                                      <w:sz w:val="22"/>
                                    </w:rPr>
                                    <w:t>of</w:t>
                                  </w:r>
                                  <w:r>
                                    <w:rPr>
                                      <w:spacing w:val="-12"/>
                                      <w:sz w:val="22"/>
                                    </w:rPr>
                                    <w:t xml:space="preserve"> </w:t>
                                  </w:r>
                                  <w:r>
                                    <w:rPr>
                                      <w:sz w:val="22"/>
                                    </w:rPr>
                                    <w:t xml:space="preserve">Modern </w:t>
                                  </w:r>
                                  <w:r>
                                    <w:rPr>
                                      <w:spacing w:val="-2"/>
                                      <w:sz w:val="22"/>
                                    </w:rPr>
                                    <w:t>Physics</w:t>
                                  </w:r>
                                </w:p>
                              </w:tc>
                              <w:tc>
                                <w:tcPr>
                                  <w:tcW w:w="1585" w:type="dxa"/>
                                </w:tcPr>
                                <w:p>
                                  <w:pPr>
                                    <w:pStyle w:val="14"/>
                                    <w:spacing w:before="117"/>
                                    <w:ind w:left="202" w:right="276"/>
                                    <w:rPr>
                                      <w:sz w:val="22"/>
                                    </w:rPr>
                                  </w:pPr>
                                  <w:r>
                                    <w:rPr>
                                      <w:sz w:val="22"/>
                                    </w:rPr>
                                    <w:t>8.</w:t>
                                  </w:r>
                                  <w:r>
                                    <w:rPr>
                                      <w:spacing w:val="-13"/>
                                      <w:sz w:val="22"/>
                                    </w:rPr>
                                    <w:t xml:space="preserve"> </w:t>
                                  </w:r>
                                  <w:r>
                                    <w:rPr>
                                      <w:sz w:val="22"/>
                                    </w:rPr>
                                    <w:t xml:space="preserve">Quantum </w:t>
                                  </w:r>
                                  <w:r>
                                    <w:rPr>
                                      <w:spacing w:val="-2"/>
                                      <w:sz w:val="22"/>
                                    </w:rPr>
                                    <w:t>Mechanics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1942" w:type="dxa"/>
                                </w:tcPr>
                                <w:p>
                                  <w:pPr>
                                    <w:pStyle w:val="14"/>
                                    <w:ind w:left="0"/>
                                    <w:rPr>
                                      <w:rFonts w:ascii="Times New Roman"/>
                                      <w:sz w:val="20"/>
                                    </w:rPr>
                                  </w:pPr>
                                </w:p>
                              </w:tc>
                              <w:tc>
                                <w:tcPr>
                                  <w:tcW w:w="2675" w:type="dxa"/>
                                </w:tcPr>
                                <w:p>
                                  <w:pPr>
                                    <w:pStyle w:val="14"/>
                                    <w:ind w:left="0"/>
                                    <w:rPr>
                                      <w:rFonts w:ascii="Times New Roman"/>
                                      <w:sz w:val="20"/>
                                    </w:rPr>
                                  </w:pPr>
                                </w:p>
                              </w:tc>
                              <w:tc>
                                <w:tcPr>
                                  <w:tcW w:w="2718" w:type="dxa"/>
                                </w:tcPr>
                                <w:p>
                                  <w:pPr>
                                    <w:pStyle w:val="14"/>
                                    <w:ind w:left="0"/>
                                    <w:rPr>
                                      <w:rFonts w:ascii="Times New Roman"/>
                                      <w:sz w:val="20"/>
                                    </w:rPr>
                                  </w:pPr>
                                </w:p>
                              </w:tc>
                              <w:tc>
                                <w:tcPr>
                                  <w:tcW w:w="1585" w:type="dxa"/>
                                </w:tcPr>
                                <w:p>
                                  <w:pPr>
                                    <w:pStyle w:val="14"/>
                                    <w:ind w:left="3" w:right="222"/>
                                    <w:rPr>
                                      <w:sz w:val="20"/>
                                    </w:rPr>
                                  </w:pPr>
                                  <w:r>
                                    <w:rPr>
                                      <w:sz w:val="20"/>
                                    </w:rPr>
                                    <w:t>9.Nuclear</w:t>
                                  </w:r>
                                  <w:r>
                                    <w:rPr>
                                      <w:spacing w:val="-1"/>
                                      <w:sz w:val="20"/>
                                    </w:rPr>
                                    <w:t xml:space="preserve"> </w:t>
                                  </w:r>
                                  <w:r>
                                    <w:rPr>
                                      <w:sz w:val="20"/>
                                    </w:rPr>
                                    <w:t>and Particle</w:t>
                                  </w:r>
                                  <w:r>
                                    <w:rPr>
                                      <w:spacing w:val="-12"/>
                                      <w:sz w:val="20"/>
                                    </w:rPr>
                                    <w:t xml:space="preserve"> </w:t>
                                  </w:r>
                                  <w:r>
                                    <w:rPr>
                                      <w:sz w:val="20"/>
                                    </w:rPr>
                                    <w:t>Physics</w:t>
                                  </w:r>
                                </w:p>
                              </w:tc>
                            </w:tr>
                          </w:tbl>
                          <w:p>
                            <w:pPr>
                              <w:pStyle w:val="8"/>
                            </w:pPr>
                          </w:p>
                        </w:txbxContent>
                      </wps:txbx>
                      <wps:bodyPr wrap="square" lIns="0" tIns="0" rIns="0" bIns="0" rtlCol="0">
                        <a:noAutofit/>
                      </wps:bodyPr>
                    </wps:wsp>
                  </a:graphicData>
                </a:graphic>
              </wp:anchor>
            </w:drawing>
          </mc:Choice>
          <mc:Fallback>
            <w:pict>
              <v:shape id="Textbox 25" o:spid="_x0000_s1026" o:spt="202" type="#_x0000_t202" style="position:absolute;left:0pt;margin-left:81.35pt;margin-top:26.15pt;height:210.05pt;width:452.4pt;mso-position-horizontal-relative:page;z-index:251659264;mso-width-relative:page;mso-height-relative:page;" filled="f" stroked="f" coordsize="21600,21600" o:gfxdata="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uvP3XaAAAACwEAAA8AAAAAAAAAAQAgAAAAIgAAAGRycy9kb3ducmV2LnhtbFBLAQIUABQA&#10;AAAIAIdO4kBqUfxstQEAAHcDAAAOAAAAAAAAAAEAIAAAACkBAABkcnMvZTJvRG9jLnhtbFBLBQYA&#10;AAAABgAGAFkBAABQBQAAAAA=&#10;">
                <v:fill on="f" focussize="0,0"/>
                <v:stroke on="f"/>
                <v:imagedata o:title=""/>
                <o:lock v:ext="edit" aspectratio="f"/>
                <v:textbox inset="0mm,0mm,0mm,0mm">
                  <w:txbxContent>
                    <w:tbl>
                      <w:tblPr>
                        <w:tblStyle w:val="7"/>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2"/>
                        <w:gridCol w:w="2675"/>
                        <w:gridCol w:w="2718"/>
                        <w:gridCol w:w="15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8920" w:type="dxa"/>
                            <w:gridSpan w:val="4"/>
                          </w:tcPr>
                          <w:p>
                            <w:pPr>
                              <w:pStyle w:val="14"/>
                              <w:spacing w:before="33"/>
                              <w:ind w:left="580"/>
                              <w:rPr>
                                <w:b/>
                                <w:sz w:val="20"/>
                              </w:rPr>
                            </w:pPr>
                            <w:r>
                              <w:rPr>
                                <w:b/>
                                <w:sz w:val="20"/>
                              </w:rPr>
                              <w:t>For</w:t>
                            </w:r>
                            <w:r>
                              <w:rPr>
                                <w:b/>
                                <w:spacing w:val="-9"/>
                                <w:sz w:val="20"/>
                              </w:rPr>
                              <w:t xml:space="preserve"> </w:t>
                            </w:r>
                            <w:r>
                              <w:rPr>
                                <w:b/>
                                <w:sz w:val="20"/>
                              </w:rPr>
                              <w:t>Pass/General</w:t>
                            </w:r>
                            <w:r>
                              <w:rPr>
                                <w:b/>
                                <w:spacing w:val="34"/>
                                <w:sz w:val="20"/>
                              </w:rPr>
                              <w:t xml:space="preserve"> </w:t>
                            </w:r>
                            <w:r>
                              <w:rPr>
                                <w:b/>
                                <w:sz w:val="20"/>
                              </w:rPr>
                              <w:t>COURSE:1</w:t>
                            </w:r>
                            <w:r>
                              <w:rPr>
                                <w:b/>
                                <w:spacing w:val="-7"/>
                                <w:sz w:val="20"/>
                              </w:rPr>
                              <w:t xml:space="preserve"> </w:t>
                            </w:r>
                            <w:r>
                              <w:rPr>
                                <w:b/>
                                <w:sz w:val="20"/>
                              </w:rPr>
                              <w:t>paper</w:t>
                            </w:r>
                            <w:r>
                              <w:rPr>
                                <w:b/>
                                <w:spacing w:val="-7"/>
                                <w:sz w:val="20"/>
                              </w:rPr>
                              <w:t xml:space="preserve"> </w:t>
                            </w:r>
                            <w:r>
                              <w:rPr>
                                <w:b/>
                                <w:sz w:val="20"/>
                              </w:rPr>
                              <w:t>for</w:t>
                            </w:r>
                            <w:r>
                              <w:rPr>
                                <w:b/>
                                <w:spacing w:val="-6"/>
                                <w:sz w:val="20"/>
                              </w:rPr>
                              <w:t xml:space="preserve"> </w:t>
                            </w:r>
                            <w:r>
                              <w:rPr>
                                <w:b/>
                                <w:sz w:val="20"/>
                              </w:rPr>
                              <w:t>Semester-V</w:t>
                            </w:r>
                            <w:r>
                              <w:rPr>
                                <w:b/>
                                <w:spacing w:val="-6"/>
                                <w:sz w:val="20"/>
                              </w:rPr>
                              <w:t xml:space="preserve"> </w:t>
                            </w:r>
                            <w:r>
                              <w:rPr>
                                <w:b/>
                                <w:sz w:val="20"/>
                              </w:rPr>
                              <w:t>and</w:t>
                            </w:r>
                            <w:r>
                              <w:rPr>
                                <w:b/>
                                <w:spacing w:val="-6"/>
                                <w:sz w:val="20"/>
                              </w:rPr>
                              <w:t xml:space="preserve"> </w:t>
                            </w:r>
                            <w:r>
                              <w:rPr>
                                <w:b/>
                                <w:sz w:val="20"/>
                              </w:rPr>
                              <w:t>1</w:t>
                            </w:r>
                            <w:r>
                              <w:rPr>
                                <w:b/>
                                <w:spacing w:val="-8"/>
                                <w:sz w:val="20"/>
                              </w:rPr>
                              <w:t xml:space="preserve"> </w:t>
                            </w:r>
                            <w:r>
                              <w:rPr>
                                <w:b/>
                                <w:sz w:val="20"/>
                              </w:rPr>
                              <w:t>paper</w:t>
                            </w:r>
                            <w:r>
                              <w:rPr>
                                <w:b/>
                                <w:spacing w:val="-7"/>
                                <w:sz w:val="20"/>
                              </w:rPr>
                              <w:t xml:space="preserve"> </w:t>
                            </w:r>
                            <w:r>
                              <w:rPr>
                                <w:b/>
                                <w:sz w:val="20"/>
                              </w:rPr>
                              <w:t>for</w:t>
                            </w:r>
                            <w:r>
                              <w:rPr>
                                <w:b/>
                                <w:spacing w:val="-8"/>
                                <w:sz w:val="20"/>
                              </w:rPr>
                              <w:t xml:space="preserve"> </w:t>
                            </w:r>
                            <w:r>
                              <w:rPr>
                                <w:b/>
                                <w:sz w:val="20"/>
                              </w:rPr>
                              <w:t>Semester-</w:t>
                            </w:r>
                            <w:r>
                              <w:rPr>
                                <w:b/>
                                <w:spacing w:val="-5"/>
                                <w:sz w:val="20"/>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1942" w:type="dxa"/>
                          </w:tcPr>
                          <w:p>
                            <w:pPr>
                              <w:pStyle w:val="14"/>
                              <w:spacing w:before="112"/>
                              <w:ind w:left="203"/>
                              <w:rPr>
                                <w:sz w:val="22"/>
                              </w:rPr>
                            </w:pPr>
                            <w:r>
                              <w:rPr>
                                <w:spacing w:val="-2"/>
                                <w:sz w:val="22"/>
                              </w:rPr>
                              <w:t>1.Mechanics</w:t>
                            </w:r>
                          </w:p>
                        </w:tc>
                        <w:tc>
                          <w:tcPr>
                            <w:tcW w:w="2675" w:type="dxa"/>
                          </w:tcPr>
                          <w:p>
                            <w:pPr>
                              <w:pStyle w:val="14"/>
                              <w:spacing w:before="112"/>
                              <w:ind w:left="203"/>
                              <w:rPr>
                                <w:sz w:val="22"/>
                              </w:rPr>
                            </w:pPr>
                            <w:r>
                              <w:rPr>
                                <w:sz w:val="22"/>
                              </w:rPr>
                              <w:t>3.Thermal</w:t>
                            </w:r>
                            <w:r>
                              <w:rPr>
                                <w:spacing w:val="-13"/>
                                <w:sz w:val="22"/>
                              </w:rPr>
                              <w:t xml:space="preserve"> </w:t>
                            </w:r>
                            <w:r>
                              <w:rPr>
                                <w:sz w:val="22"/>
                              </w:rPr>
                              <w:t>Physics</w:t>
                            </w:r>
                            <w:r>
                              <w:rPr>
                                <w:spacing w:val="-12"/>
                                <w:sz w:val="22"/>
                              </w:rPr>
                              <w:t xml:space="preserve"> </w:t>
                            </w:r>
                            <w:r>
                              <w:rPr>
                                <w:sz w:val="22"/>
                              </w:rPr>
                              <w:t>and Statistical Mechanics</w:t>
                            </w:r>
                          </w:p>
                        </w:tc>
                        <w:tc>
                          <w:tcPr>
                            <w:tcW w:w="2718" w:type="dxa"/>
                          </w:tcPr>
                          <w:p>
                            <w:pPr>
                              <w:pStyle w:val="14"/>
                              <w:spacing w:before="112"/>
                              <w:ind w:left="202"/>
                              <w:rPr>
                                <w:sz w:val="22"/>
                              </w:rPr>
                            </w:pPr>
                            <w:r>
                              <w:rPr>
                                <w:sz w:val="22"/>
                              </w:rPr>
                              <w:t>5.Digital,</w:t>
                            </w:r>
                            <w:r>
                              <w:rPr>
                                <w:spacing w:val="-13"/>
                                <w:sz w:val="22"/>
                              </w:rPr>
                              <w:t xml:space="preserve"> </w:t>
                            </w:r>
                            <w:r>
                              <w:rPr>
                                <w:sz w:val="22"/>
                              </w:rPr>
                              <w:t>Analog</w:t>
                            </w:r>
                            <w:r>
                              <w:rPr>
                                <w:spacing w:val="-12"/>
                                <w:sz w:val="22"/>
                              </w:rPr>
                              <w:t xml:space="preserve"> </w:t>
                            </w:r>
                            <w:r>
                              <w:rPr>
                                <w:sz w:val="22"/>
                              </w:rPr>
                              <w:t>Circuits and Instrumentation</w:t>
                            </w:r>
                          </w:p>
                        </w:tc>
                        <w:tc>
                          <w:tcPr>
                            <w:tcW w:w="1585" w:type="dxa"/>
                          </w:tcPr>
                          <w:p>
                            <w:pPr>
                              <w:pStyle w:val="14"/>
                              <w:spacing w:before="112"/>
                              <w:ind w:left="202" w:right="209"/>
                              <w:rPr>
                                <w:sz w:val="22"/>
                              </w:rPr>
                            </w:pPr>
                            <w:r>
                              <w:rPr>
                                <w:sz w:val="22"/>
                              </w:rPr>
                              <w:t>7.Solid</w:t>
                            </w:r>
                            <w:r>
                              <w:rPr>
                                <w:spacing w:val="-13"/>
                                <w:sz w:val="22"/>
                              </w:rPr>
                              <w:t xml:space="preserve"> </w:t>
                            </w:r>
                            <w:r>
                              <w:rPr>
                                <w:sz w:val="22"/>
                              </w:rPr>
                              <w:t xml:space="preserve">State </w:t>
                            </w:r>
                            <w:r>
                              <w:rPr>
                                <w:spacing w:val="-2"/>
                                <w:sz w:val="22"/>
                              </w:rPr>
                              <w:t>Physics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1942" w:type="dxa"/>
                          </w:tcPr>
                          <w:p>
                            <w:pPr>
                              <w:pStyle w:val="14"/>
                              <w:spacing w:before="117"/>
                              <w:ind w:left="203" w:right="193"/>
                              <w:rPr>
                                <w:sz w:val="22"/>
                              </w:rPr>
                            </w:pPr>
                            <w:r>
                              <w:rPr>
                                <w:sz w:val="22"/>
                              </w:rPr>
                              <w:t>2.Electricity</w:t>
                            </w:r>
                            <w:r>
                              <w:rPr>
                                <w:spacing w:val="-13"/>
                                <w:sz w:val="22"/>
                              </w:rPr>
                              <w:t xml:space="preserve"> </w:t>
                            </w:r>
                            <w:r>
                              <w:rPr>
                                <w:sz w:val="22"/>
                              </w:rPr>
                              <w:t xml:space="preserve">and </w:t>
                            </w:r>
                            <w:r>
                              <w:rPr>
                                <w:spacing w:val="-2"/>
                                <w:sz w:val="22"/>
                              </w:rPr>
                              <w:t>Magnetism</w:t>
                            </w:r>
                          </w:p>
                        </w:tc>
                        <w:tc>
                          <w:tcPr>
                            <w:tcW w:w="2675" w:type="dxa"/>
                          </w:tcPr>
                          <w:p>
                            <w:pPr>
                              <w:pStyle w:val="14"/>
                              <w:spacing w:before="117"/>
                              <w:ind w:left="203"/>
                              <w:rPr>
                                <w:sz w:val="22"/>
                              </w:rPr>
                            </w:pPr>
                            <w:r>
                              <w:rPr>
                                <w:sz w:val="22"/>
                              </w:rPr>
                              <w:t>4.</w:t>
                            </w:r>
                            <w:r>
                              <w:rPr>
                                <w:spacing w:val="-3"/>
                                <w:sz w:val="22"/>
                              </w:rPr>
                              <w:t xml:space="preserve"> </w:t>
                            </w:r>
                            <w:r>
                              <w:rPr>
                                <w:sz w:val="22"/>
                              </w:rPr>
                              <w:t>Waves</w:t>
                            </w:r>
                            <w:r>
                              <w:rPr>
                                <w:spacing w:val="-3"/>
                                <w:sz w:val="22"/>
                              </w:rPr>
                              <w:t xml:space="preserve"> </w:t>
                            </w:r>
                            <w:r>
                              <w:rPr>
                                <w:sz w:val="22"/>
                              </w:rPr>
                              <w:t>and</w:t>
                            </w:r>
                            <w:r>
                              <w:rPr>
                                <w:spacing w:val="-3"/>
                                <w:sz w:val="22"/>
                              </w:rPr>
                              <w:t xml:space="preserve"> </w:t>
                            </w:r>
                            <w:r>
                              <w:rPr>
                                <w:spacing w:val="-2"/>
                                <w:sz w:val="22"/>
                              </w:rPr>
                              <w:t>Optics</w:t>
                            </w:r>
                          </w:p>
                        </w:tc>
                        <w:tc>
                          <w:tcPr>
                            <w:tcW w:w="2718" w:type="dxa"/>
                          </w:tcPr>
                          <w:p>
                            <w:pPr>
                              <w:pStyle w:val="14"/>
                              <w:spacing w:before="117"/>
                              <w:ind w:left="202"/>
                              <w:rPr>
                                <w:sz w:val="22"/>
                              </w:rPr>
                            </w:pPr>
                            <w:r>
                              <w:rPr>
                                <w:sz w:val="22"/>
                              </w:rPr>
                              <w:t>6.Elements</w:t>
                            </w:r>
                            <w:r>
                              <w:rPr>
                                <w:spacing w:val="-13"/>
                                <w:sz w:val="22"/>
                              </w:rPr>
                              <w:t xml:space="preserve"> </w:t>
                            </w:r>
                            <w:r>
                              <w:rPr>
                                <w:sz w:val="22"/>
                              </w:rPr>
                              <w:t>of</w:t>
                            </w:r>
                            <w:r>
                              <w:rPr>
                                <w:spacing w:val="-12"/>
                                <w:sz w:val="22"/>
                              </w:rPr>
                              <w:t xml:space="preserve"> </w:t>
                            </w:r>
                            <w:r>
                              <w:rPr>
                                <w:sz w:val="22"/>
                              </w:rPr>
                              <w:t xml:space="preserve">Modern </w:t>
                            </w:r>
                            <w:r>
                              <w:rPr>
                                <w:spacing w:val="-2"/>
                                <w:sz w:val="22"/>
                              </w:rPr>
                              <w:t>Physics</w:t>
                            </w:r>
                          </w:p>
                        </w:tc>
                        <w:tc>
                          <w:tcPr>
                            <w:tcW w:w="1585" w:type="dxa"/>
                          </w:tcPr>
                          <w:p>
                            <w:pPr>
                              <w:pStyle w:val="14"/>
                              <w:spacing w:before="117"/>
                              <w:ind w:left="202" w:right="276"/>
                              <w:rPr>
                                <w:sz w:val="22"/>
                              </w:rPr>
                            </w:pPr>
                            <w:r>
                              <w:rPr>
                                <w:sz w:val="22"/>
                              </w:rPr>
                              <w:t>8.</w:t>
                            </w:r>
                            <w:r>
                              <w:rPr>
                                <w:spacing w:val="-13"/>
                                <w:sz w:val="22"/>
                              </w:rPr>
                              <w:t xml:space="preserve"> </w:t>
                            </w:r>
                            <w:r>
                              <w:rPr>
                                <w:sz w:val="22"/>
                              </w:rPr>
                              <w:t xml:space="preserve">Quantum </w:t>
                            </w:r>
                            <w:r>
                              <w:rPr>
                                <w:spacing w:val="-2"/>
                                <w:sz w:val="22"/>
                              </w:rPr>
                              <w:t>Mechanics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1942" w:type="dxa"/>
                          </w:tcPr>
                          <w:p>
                            <w:pPr>
                              <w:pStyle w:val="14"/>
                              <w:ind w:left="0"/>
                              <w:rPr>
                                <w:rFonts w:ascii="Times New Roman"/>
                                <w:sz w:val="20"/>
                              </w:rPr>
                            </w:pPr>
                          </w:p>
                        </w:tc>
                        <w:tc>
                          <w:tcPr>
                            <w:tcW w:w="2675" w:type="dxa"/>
                          </w:tcPr>
                          <w:p>
                            <w:pPr>
                              <w:pStyle w:val="14"/>
                              <w:ind w:left="0"/>
                              <w:rPr>
                                <w:rFonts w:ascii="Times New Roman"/>
                                <w:sz w:val="20"/>
                              </w:rPr>
                            </w:pPr>
                          </w:p>
                        </w:tc>
                        <w:tc>
                          <w:tcPr>
                            <w:tcW w:w="2718" w:type="dxa"/>
                          </w:tcPr>
                          <w:p>
                            <w:pPr>
                              <w:pStyle w:val="14"/>
                              <w:ind w:left="0"/>
                              <w:rPr>
                                <w:rFonts w:ascii="Times New Roman"/>
                                <w:sz w:val="20"/>
                              </w:rPr>
                            </w:pPr>
                          </w:p>
                        </w:tc>
                        <w:tc>
                          <w:tcPr>
                            <w:tcW w:w="1585" w:type="dxa"/>
                          </w:tcPr>
                          <w:p>
                            <w:pPr>
                              <w:pStyle w:val="14"/>
                              <w:ind w:left="3" w:right="222"/>
                              <w:rPr>
                                <w:sz w:val="20"/>
                              </w:rPr>
                            </w:pPr>
                            <w:r>
                              <w:rPr>
                                <w:sz w:val="20"/>
                              </w:rPr>
                              <w:t>9.Nuclear</w:t>
                            </w:r>
                            <w:r>
                              <w:rPr>
                                <w:spacing w:val="-1"/>
                                <w:sz w:val="20"/>
                              </w:rPr>
                              <w:t xml:space="preserve"> </w:t>
                            </w:r>
                            <w:r>
                              <w:rPr>
                                <w:sz w:val="20"/>
                              </w:rPr>
                              <w:t>and Particle</w:t>
                            </w:r>
                            <w:r>
                              <w:rPr>
                                <w:spacing w:val="-12"/>
                                <w:sz w:val="20"/>
                              </w:rPr>
                              <w:t xml:space="preserve"> </w:t>
                            </w:r>
                            <w:r>
                              <w:rPr>
                                <w:sz w:val="20"/>
                              </w:rPr>
                              <w:t>Physics</w:t>
                            </w:r>
                          </w:p>
                        </w:tc>
                      </w:tr>
                    </w:tbl>
                    <w:p>
                      <w:pPr>
                        <w:pStyle w:val="8"/>
                      </w:pPr>
                    </w:p>
                  </w:txbxContent>
                </v:textbox>
              </v:shape>
            </w:pict>
          </mc:Fallback>
        </mc:AlternateContent>
      </w:r>
      <w:r>
        <w:rPr>
          <w:rFonts w:ascii="Cambria"/>
          <w:b/>
          <w:sz w:val="20"/>
        </w:rPr>
        <w:t>TABLE-4.3:</w:t>
      </w:r>
      <w:r>
        <w:rPr>
          <w:rFonts w:ascii="Cambria"/>
          <w:b/>
          <w:spacing w:val="-4"/>
          <w:sz w:val="20"/>
        </w:rPr>
        <w:t xml:space="preserve"> </w:t>
      </w:r>
      <w:r>
        <w:rPr>
          <w:rFonts w:ascii="Cambria"/>
          <w:b/>
          <w:sz w:val="20"/>
        </w:rPr>
        <w:t>Discipline</w:t>
      </w:r>
      <w:r>
        <w:rPr>
          <w:rFonts w:ascii="Cambria"/>
          <w:b/>
          <w:spacing w:val="-4"/>
          <w:sz w:val="20"/>
        </w:rPr>
        <w:t xml:space="preserve"> </w:t>
      </w:r>
      <w:r>
        <w:rPr>
          <w:rFonts w:ascii="Cambria"/>
          <w:b/>
          <w:sz w:val="20"/>
        </w:rPr>
        <w:t>specific</w:t>
      </w:r>
      <w:r>
        <w:rPr>
          <w:rFonts w:ascii="Cambria"/>
          <w:b/>
          <w:spacing w:val="-5"/>
          <w:sz w:val="20"/>
        </w:rPr>
        <w:t xml:space="preserve"> </w:t>
      </w:r>
      <w:r>
        <w:rPr>
          <w:rFonts w:ascii="Cambria"/>
          <w:b/>
          <w:sz w:val="20"/>
        </w:rPr>
        <w:t>elective</w:t>
      </w:r>
      <w:r>
        <w:rPr>
          <w:rFonts w:ascii="Cambria"/>
          <w:b/>
          <w:spacing w:val="-4"/>
          <w:sz w:val="20"/>
        </w:rPr>
        <w:t xml:space="preserve"> </w:t>
      </w:r>
      <w:r>
        <w:rPr>
          <w:rFonts w:ascii="Cambria"/>
          <w:b/>
          <w:sz w:val="20"/>
        </w:rPr>
        <w:t>course</w:t>
      </w:r>
      <w:r>
        <w:rPr>
          <w:rFonts w:ascii="Cambria"/>
          <w:b/>
          <w:spacing w:val="-6"/>
          <w:sz w:val="20"/>
        </w:rPr>
        <w:t xml:space="preserve"> </w:t>
      </w:r>
      <w:r>
        <w:rPr>
          <w:rFonts w:ascii="Cambria"/>
          <w:b/>
          <w:sz w:val="20"/>
        </w:rPr>
        <w:t>(DSE)</w:t>
      </w:r>
      <w:r>
        <w:rPr>
          <w:rFonts w:ascii="Cambria"/>
          <w:b/>
          <w:spacing w:val="-5"/>
          <w:sz w:val="20"/>
        </w:rPr>
        <w:t xml:space="preserve"> </w:t>
      </w:r>
      <w:r>
        <w:rPr>
          <w:rFonts w:ascii="Cambria"/>
          <w:b/>
          <w:sz w:val="20"/>
        </w:rPr>
        <w:t>(Pass/General</w:t>
      </w:r>
      <w:r>
        <w:rPr>
          <w:rFonts w:ascii="Cambria"/>
          <w:b/>
          <w:spacing w:val="-5"/>
          <w:sz w:val="20"/>
        </w:rPr>
        <w:t xml:space="preserve"> </w:t>
      </w:r>
      <w:r>
        <w:rPr>
          <w:rFonts w:ascii="Cambria"/>
          <w:b/>
          <w:sz w:val="20"/>
        </w:rPr>
        <w:t>course</w:t>
      </w:r>
      <w:r>
        <w:rPr>
          <w:rFonts w:ascii="Cambria"/>
          <w:b/>
          <w:spacing w:val="-4"/>
          <w:sz w:val="20"/>
        </w:rPr>
        <w:t xml:space="preserve"> </w:t>
      </w:r>
      <w:r>
        <w:rPr>
          <w:rFonts w:ascii="Cambria"/>
          <w:b/>
          <w:sz w:val="20"/>
        </w:rPr>
        <w:t>only):</w:t>
      </w:r>
      <w:r>
        <w:rPr>
          <w:rFonts w:ascii="Cambria"/>
          <w:b/>
          <w:spacing w:val="-1"/>
          <w:sz w:val="20"/>
        </w:rPr>
        <w:t xml:space="preserve"> </w:t>
      </w:r>
      <w:r>
        <w:rPr>
          <w:rFonts w:ascii="Cambria"/>
          <w:b/>
          <w:sz w:val="20"/>
        </w:rPr>
        <w:t>(Credit:</w:t>
      </w:r>
      <w:r>
        <w:rPr>
          <w:rFonts w:ascii="Cambria"/>
          <w:b/>
          <w:spacing w:val="-4"/>
          <w:sz w:val="20"/>
        </w:rPr>
        <w:t xml:space="preserve"> </w:t>
      </w:r>
      <w:r>
        <w:rPr>
          <w:rFonts w:ascii="Cambria"/>
          <w:b/>
          <w:sz w:val="20"/>
        </w:rPr>
        <w:t xml:space="preserve">06 </w:t>
      </w:r>
      <w:r>
        <w:rPr>
          <w:rFonts w:ascii="Cambria"/>
          <w:b/>
          <w:spacing w:val="-2"/>
          <w:sz w:val="20"/>
        </w:rPr>
        <w:t>each)</w:t>
      </w:r>
    </w:p>
    <w:p>
      <w:pPr>
        <w:jc w:val="both"/>
        <w:rPr>
          <w:rFonts w:ascii="Times New Roman" w:hAnsi="Times New Roman" w:eastAsia="Times New Roman" w:cs="Times New Roman"/>
          <w:b/>
          <w:bCs/>
          <w:color w:val="000000"/>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mc:AlternateContent>
          <mc:Choice Requires="wps">
            <w:drawing>
              <wp:anchor distT="45720" distB="45720" distL="114300" distR="114300" simplePos="0" relativeHeight="251660288" behindDoc="0" locked="0" layoutInCell="1" allowOverlap="1">
                <wp:simplePos x="0" y="0"/>
                <wp:positionH relativeFrom="margin">
                  <wp:posOffset>293370</wp:posOffset>
                </wp:positionH>
                <wp:positionV relativeFrom="paragraph">
                  <wp:posOffset>485775</wp:posOffset>
                </wp:positionV>
                <wp:extent cx="5215255" cy="330200"/>
                <wp:effectExtent l="4445" t="4445" r="7620" b="15875"/>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215467" cy="330200"/>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pPr>
                            <w: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t>Programme Outcomes (PO)</w:t>
                            </w:r>
                          </w:p>
                          <w:p>
                            <w:pPr>
                              <w:spacing w:after="0" w:line="240" w:lineRule="auto"/>
                              <w:jc w:val="center"/>
                              <w:rPr>
                                <w:rFonts w:ascii="Times New Roman" w:hAnsi="Times New Roman" w:eastAsia="Times New Roman" w:cs="Times New Roman"/>
                                <w:kern w:val="0"/>
                                <w:sz w:val="24"/>
                                <w:szCs w:val="24"/>
                                <w:lang w:eastAsia="en-IN"/>
                                <w14:ligatures w14:val="none"/>
                              </w:rPr>
                            </w:pPr>
                          </w:p>
                          <w:p>
                            <w:pPr>
                              <w:jc w:val="cente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1pt;margin-top:38.25pt;height:26pt;width:410.65p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HwfS2QAAAAkBAAAPAAAAAAAAAAEAIAAAACIAAABkcnMvZG93bnJldi54bWxQSwEC&#10;FAAUAAAACACHTuJAo2/08iwCAAB8BAAADgAAAAAAAAABACAAAAAoAQAAZHJzL2Uyb0RvYy54bWxQ&#10;SwUGAAAAAAYABgBZAQAAxgUAAAAA&#10;">
                <v:fill on="t" focussize="0,0"/>
                <v:stroke color="#000000" miterlimit="8" joinstyle="miter"/>
                <v:imagedata o:title=""/>
                <o:lock v:ext="edit" aspectratio="f"/>
                <v:textbox>
                  <w:txbxContent>
                    <w:p>
                      <w:pPr>
                        <w:spacing w:after="0" w:line="240" w:lineRule="auto"/>
                        <w:jc w:val="cente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pPr>
                      <w: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t>Programme Outcomes (PO)</w:t>
                      </w:r>
                    </w:p>
                    <w:p>
                      <w:pPr>
                        <w:spacing w:after="0" w:line="240" w:lineRule="auto"/>
                        <w:jc w:val="center"/>
                        <w:rPr>
                          <w:rFonts w:ascii="Times New Roman" w:hAnsi="Times New Roman" w:eastAsia="Times New Roman" w:cs="Times New Roman"/>
                          <w:kern w:val="0"/>
                          <w:sz w:val="24"/>
                          <w:szCs w:val="24"/>
                          <w:lang w:eastAsia="en-IN"/>
                          <w14:ligatures w14:val="none"/>
                        </w:rPr>
                      </w:pPr>
                    </w:p>
                    <w:p>
                      <w:pPr>
                        <w:jc w:val="center"/>
                      </w:pPr>
                    </w:p>
                  </w:txbxContent>
                </v:textbox>
                <w10:wrap type="square"/>
              </v:shape>
            </w:pict>
          </mc:Fallback>
        </mc:AlternateContent>
      </w:r>
    </w:p>
    <w:p>
      <w:pPr>
        <w:spacing w:after="0" w:line="240" w:lineRule="auto"/>
        <w:rPr>
          <w:rFonts w:ascii="Times New Roman" w:hAnsi="Times New Roman" w:eastAsia="Times New Roman" w:cs="Times New Roman"/>
          <w:b/>
          <w:bCs/>
          <w:color w:val="000000"/>
          <w:kern w:val="0"/>
          <w:sz w:val="24"/>
          <w:szCs w:val="24"/>
          <w:lang w:eastAsia="en-IN"/>
          <w14:ligatures w14:val="none"/>
        </w:rPr>
      </w:pPr>
    </w:p>
    <w:p>
      <w:pPr>
        <w:spacing w:after="0" w:line="240" w:lineRule="auto"/>
        <w:rPr>
          <w:rFonts w:ascii="Times New Roman" w:hAnsi="Times New Roman" w:eastAsia="Times New Roman" w:cs="Times New Roman"/>
          <w:b/>
          <w:bCs/>
          <w:color w:val="000000"/>
          <w:kern w:val="0"/>
          <w:sz w:val="24"/>
          <w:szCs w:val="24"/>
          <w:lang w:eastAsia="en-IN"/>
          <w14:ligatures w14:val="none"/>
        </w:rPr>
      </w:pPr>
    </w:p>
    <w:p>
      <w:pPr>
        <w:spacing w:after="0" w:line="240" w:lineRule="auto"/>
        <w:rPr>
          <w:rFonts w:ascii="Times New Roman" w:hAnsi="Times New Roman" w:eastAsia="Times New Roman" w:cs="Times New Roman"/>
          <w:b/>
          <w:bCs/>
          <w:color w:val="000000"/>
          <w:kern w:val="0"/>
          <w:sz w:val="24"/>
          <w:szCs w:val="24"/>
          <w:lang w:eastAsia="en-IN"/>
          <w14:ligatures w14:val="none"/>
        </w:rPr>
      </w:pPr>
    </w:p>
    <w:p>
      <w:pPr>
        <w:spacing w:after="0" w:line="240" w:lineRule="auto"/>
        <w:rPr>
          <w:rFonts w:ascii="Times New Roman" w:hAnsi="Times New Roman" w:eastAsia="Times New Roman" w:cs="Times New Roman"/>
          <w:b/>
          <w:bCs/>
          <w:color w:val="000000"/>
          <w:kern w:val="0"/>
          <w:sz w:val="24"/>
          <w:szCs w:val="24"/>
          <w:lang w:eastAsia="en-IN"/>
          <w14:ligatures w14:val="none"/>
        </w:rPr>
      </w:pPr>
    </w:p>
    <w:p>
      <w:pPr>
        <w:spacing w:after="0" w:line="240" w:lineRule="auto"/>
        <w:rPr>
          <w:rFonts w:ascii="Times New Roman" w:hAnsi="Times New Roman" w:eastAsia="Times New Roman" w:cs="Times New Roman"/>
          <w:b/>
          <w:bCs/>
          <w:color w:val="000000"/>
          <w:kern w:val="0"/>
          <w:sz w:val="24"/>
          <w:szCs w:val="24"/>
          <w:lang w:eastAsia="en-IN"/>
          <w14:ligatures w14:val="none"/>
        </w:rPr>
      </w:pPr>
    </w:p>
    <w:p>
      <w:pPr>
        <w:spacing w:after="0" w:line="240" w:lineRule="auto"/>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pPr>
      <w: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t xml:space="preserve">Knowledge Outcomes </w:t>
      </w:r>
    </w:p>
    <w:p>
      <w:pPr>
        <w:spacing w:after="0" w:line="240" w:lineRule="auto"/>
        <w:rPr>
          <w:rFonts w:ascii="Times New Roman" w:hAnsi="Times New Roman" w:eastAsia="Times New Roman" w:cs="Times New Roman"/>
          <w:kern w:val="0"/>
          <w:sz w:val="24"/>
          <w:szCs w:val="24"/>
          <w:lang w:eastAsia="en-IN"/>
          <w14:ligatures w14:val="none"/>
        </w:rPr>
      </w:pPr>
    </w:p>
    <w:p>
      <w:pPr>
        <w:spacing w:after="0" w:line="240" w:lineRule="auto"/>
        <w:ind w:firstLine="240" w:firstLineChars="100"/>
        <w:rPr>
          <w:rFonts w:ascii="Times New Roman" w:hAnsi="Times New Roman" w:eastAsia="Times New Roman" w:cs="Times New Roman"/>
          <w:color w:val="000000"/>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After completing B.Sc. (Physics) Programme students will be able to:  </w:t>
      </w:r>
    </w:p>
    <w:p>
      <w:pPr>
        <w:spacing w:after="0" w:line="240" w:lineRule="auto"/>
        <w:rPr>
          <w:rFonts w:ascii="Times New Roman" w:hAnsi="Times New Roman" w:eastAsia="Times New Roman" w:cs="Times New Roman"/>
          <w:kern w:val="0"/>
          <w:sz w:val="24"/>
          <w:szCs w:val="24"/>
          <w:lang w:eastAsia="en-IN"/>
          <w14:ligatures w14:val="none"/>
        </w:rPr>
      </w:pPr>
    </w:p>
    <w:p>
      <w:pPr>
        <w:pStyle w:val="13"/>
        <w:numPr>
          <w:ilvl w:val="0"/>
          <w:numId w:val="3"/>
        </w:num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Apply the basic principles of Physics to the events occurring around us and also in the </w:t>
      </w:r>
    </w:p>
    <w:p>
      <w:pPr>
        <w:pStyle w:val="13"/>
        <w:spacing w:after="0" w:line="240" w:lineRule="auto"/>
        <w:rPr>
          <w:rFonts w:ascii="Times New Roman" w:hAnsi="Times New Roman" w:eastAsia="Times New Roman" w:cs="Times New Roman"/>
          <w:color w:val="000000"/>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world. </w:t>
      </w:r>
    </w:p>
    <w:p>
      <w:pPr>
        <w:pStyle w:val="13"/>
        <w:numPr>
          <w:ilvl w:val="0"/>
          <w:numId w:val="3"/>
        </w:numPr>
        <w:spacing w:after="0" w:line="240" w:lineRule="auto"/>
        <w:rPr>
          <w:rFonts w:ascii="Times New Roman" w:hAnsi="Times New Roman" w:eastAsia="Times New Roman" w:cs="Times New Roman"/>
          <w:color w:val="000000"/>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Try to find out or analyse scientific reasoning for various things. </w:t>
      </w:r>
    </w:p>
    <w:p>
      <w:pPr>
        <w:spacing w:after="0" w:line="240" w:lineRule="auto"/>
        <w:rPr>
          <w:rFonts w:ascii="Times New Roman" w:hAnsi="Times New Roman" w:eastAsia="Times New Roman" w:cs="Times New Roman"/>
          <w:kern w:val="0"/>
          <w:sz w:val="24"/>
          <w:szCs w:val="24"/>
          <w:lang w:eastAsia="en-IN"/>
          <w14:ligatures w14:val="none"/>
        </w:rPr>
      </w:pPr>
    </w:p>
    <w:p>
      <w:pPr>
        <w:spacing w:after="0" w:line="240" w:lineRule="auto"/>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pPr>
      <w: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t xml:space="preserve">Skill Outcomes </w:t>
      </w:r>
    </w:p>
    <w:p>
      <w:pPr>
        <w:spacing w:after="0" w:line="240" w:lineRule="auto"/>
        <w:rPr>
          <w:rFonts w:ascii="Times New Roman" w:hAnsi="Times New Roman" w:eastAsia="Times New Roman" w:cs="Times New Roman"/>
          <w:kern w:val="0"/>
          <w:sz w:val="24"/>
          <w:szCs w:val="24"/>
          <w:lang w:eastAsia="en-IN"/>
          <w14:ligatures w14:val="none"/>
        </w:rPr>
      </w:pPr>
    </w:p>
    <w:p>
      <w:pPr>
        <w:spacing w:after="0" w:line="240" w:lineRule="auto"/>
        <w:ind w:firstLine="360" w:firstLineChars="150"/>
        <w:jc w:val="left"/>
        <w:rPr>
          <w:rFonts w:ascii="Times New Roman" w:hAnsi="Times New Roman" w:eastAsia="Times New Roman" w:cs="Times New Roman"/>
          <w:color w:val="000000"/>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After completing B.Sc. (Physics) Programme students will be able to:</w:t>
      </w:r>
    </w:p>
    <w:p>
      <w:pPr>
        <w:spacing w:after="0" w:line="240" w:lineRule="auto"/>
        <w:rPr>
          <w:rFonts w:ascii="Times New Roman" w:hAnsi="Times New Roman" w:eastAsia="Times New Roman" w:cs="Times New Roman"/>
          <w:kern w:val="0"/>
          <w:sz w:val="24"/>
          <w:szCs w:val="24"/>
          <w:lang w:eastAsia="en-IN"/>
          <w14:ligatures w14:val="none"/>
        </w:rPr>
      </w:pPr>
    </w:p>
    <w:p>
      <w:pPr>
        <w:pStyle w:val="13"/>
        <w:numPr>
          <w:ilvl w:val="0"/>
          <w:numId w:val="4"/>
        </w:num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Use of computers and various software and programming skills </w:t>
      </w:r>
    </w:p>
    <w:p>
      <w:pPr>
        <w:pStyle w:val="13"/>
        <w:numPr>
          <w:ilvl w:val="0"/>
          <w:numId w:val="4"/>
        </w:num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Apply the knowledge to develop the sustainable and eco-friendly technology for pollution </w:t>
      </w:r>
    </w:p>
    <w:p>
      <w:pPr>
        <w:pStyle w:val="13"/>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free environment </w:t>
      </w:r>
    </w:p>
    <w:p>
      <w:pPr>
        <w:pStyle w:val="13"/>
        <w:numPr>
          <w:ilvl w:val="0"/>
          <w:numId w:val="3"/>
        </w:num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Collaborate effectively on team-oriented projects in the field of Physics </w:t>
      </w:r>
    </w:p>
    <w:p>
      <w:pPr>
        <w:pStyle w:val="13"/>
        <w:numPr>
          <w:ilvl w:val="0"/>
          <w:numId w:val="3"/>
        </w:num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Communicate scientific information in a clear and concise manner both orally and in </w:t>
      </w:r>
    </w:p>
    <w:p>
      <w:pPr>
        <w:pStyle w:val="13"/>
        <w:spacing w:after="0" w:line="240" w:lineRule="auto"/>
        <w:rPr>
          <w:rFonts w:ascii="Times New Roman" w:hAnsi="Times New Roman" w:eastAsia="Times New Roman" w:cs="Times New Roman"/>
          <w:color w:val="000000"/>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writing or through audio video presentations </w:t>
      </w:r>
    </w:p>
    <w:p>
      <w:pPr>
        <w:pStyle w:val="13"/>
        <w:spacing w:after="0" w:line="240" w:lineRule="auto"/>
        <w:rPr>
          <w:rFonts w:ascii="Times New Roman" w:hAnsi="Times New Roman" w:eastAsia="Times New Roman" w:cs="Times New Roman"/>
          <w:color w:val="000000"/>
          <w:kern w:val="0"/>
          <w:sz w:val="24"/>
          <w:szCs w:val="24"/>
          <w:lang w:eastAsia="en-IN"/>
          <w14:ligatures w14:val="none"/>
        </w:rPr>
      </w:pPr>
    </w:p>
    <w:p>
      <w:pPr>
        <w:spacing w:after="0" w:line="240" w:lineRule="auto"/>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pPr>
      <w: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t xml:space="preserve">Generic outcomes </w:t>
      </w:r>
    </w:p>
    <w:p>
      <w:pPr>
        <w:spacing w:after="0" w:line="240" w:lineRule="auto"/>
        <w:rPr>
          <w:rFonts w:ascii="Times New Roman" w:hAnsi="Times New Roman" w:eastAsia="Times New Roman" w:cs="Times New Roman"/>
          <w:kern w:val="0"/>
          <w:sz w:val="24"/>
          <w:szCs w:val="24"/>
          <w:lang w:eastAsia="en-IN"/>
          <w14:textFill>
            <w14:gradFill>
              <w14:gsLst>
                <w14:gs w14:pos="0">
                  <w14:srgbClr w14:val="012D86"/>
                </w14:gs>
                <w14:gs w14:pos="100000">
                  <w14:srgbClr w14:val="0E2557"/>
                </w14:gs>
              </w14:gsLst>
              <w14:lin w14:scaled="0"/>
            </w14:gradFill>
          </w14:textFill>
          <w14:ligatures w14:val="none"/>
        </w:rPr>
      </w:pPr>
    </w:p>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Students will </w:t>
      </w:r>
    </w:p>
    <w:p>
      <w:pPr>
        <w:pStyle w:val="13"/>
        <w:numPr>
          <w:ilvl w:val="0"/>
          <w:numId w:val="5"/>
        </w:num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Develop ability to work in group </w:t>
      </w:r>
    </w:p>
    <w:p>
      <w:pPr>
        <w:pStyle w:val="13"/>
        <w:numPr>
          <w:ilvl w:val="0"/>
          <w:numId w:val="5"/>
        </w:num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Develop capacity of critical reasoning, judgment and communication skills. </w:t>
      </w:r>
    </w:p>
    <w:p>
      <w:pPr>
        <w:pStyle w:val="13"/>
        <w:numPr>
          <w:ilvl w:val="0"/>
          <w:numId w:val="5"/>
        </w:numPr>
        <w:spacing w:after="0" w:line="240" w:lineRule="auto"/>
        <w:rPr>
          <w:rFonts w:ascii="Times New Roman" w:hAnsi="Times New Roman" w:eastAsia="Times New Roman" w:cs="Times New Roman"/>
          <w:color w:val="000000"/>
          <w:kern w:val="0"/>
          <w:sz w:val="24"/>
          <w:szCs w:val="24"/>
          <w:lang w:eastAsia="en-IN"/>
          <w14:ligatures w14:val="none"/>
        </w:rPr>
      </w:pPr>
      <w:r>
        <w:rPr>
          <w:rFonts w:ascii="Times New Roman" w:hAnsi="Times New Roman" w:eastAsia="Times New Roman" w:cs="Times New Roman"/>
          <w:color w:val="000000"/>
          <w:kern w:val="0"/>
          <w:sz w:val="24"/>
          <w:szCs w:val="24"/>
          <w:lang w:eastAsia="en-IN"/>
          <w14:ligatures w14:val="none"/>
        </w:rPr>
        <w:t xml:space="preserve">Develop abilities for logical thinking </w:t>
      </w:r>
    </w:p>
    <w:p>
      <w:pPr>
        <w:pStyle w:val="13"/>
        <w:numPr>
          <w:ilvl w:val="0"/>
          <w:numId w:val="0"/>
        </w:numPr>
        <w:spacing w:after="0" w:line="240" w:lineRule="auto"/>
        <w:contextualSpacing/>
        <w:rPr>
          <w:rFonts w:ascii="Times New Roman" w:hAnsi="Times New Roman" w:eastAsia="Times New Roman" w:cs="Times New Roman"/>
          <w:color w:val="000000"/>
          <w:kern w:val="0"/>
          <w:sz w:val="24"/>
          <w:szCs w:val="24"/>
          <w:lang w:eastAsia="en-IN"/>
          <w14:ligatures w14:val="none"/>
        </w:rPr>
      </w:pPr>
    </w:p>
    <w:p>
      <w:pPr>
        <w:spacing w:after="0" w:line="240" w:lineRule="auto"/>
        <w:rPr>
          <w:rFonts w:ascii="Times New Roman" w:hAnsi="Times New Roman" w:eastAsia="Times New Roman" w:cs="Times New Roman"/>
          <w:kern w:val="0"/>
          <w:sz w:val="24"/>
          <w:szCs w:val="24"/>
          <w:lang w:eastAsia="en-IN"/>
          <w14:ligatures w14:val="none"/>
        </w:rPr>
      </w:pPr>
    </w:p>
    <w:p>
      <w:pPr>
        <w:shd w:val="clear" w:color="auto" w:fill="FFFFFF"/>
        <w:spacing w:after="0" w:line="240" w:lineRule="auto"/>
        <w:rPr>
          <w:rFonts w:ascii="Arial" w:hAnsi="Arial" w:eastAsia="Times New Roman" w:cs="Arial"/>
          <w:kern w:val="0"/>
          <w:sz w:val="19"/>
          <w:szCs w:val="19"/>
          <w:lang w:eastAsia="en-IN"/>
          <w14:ligatures w14:val="none"/>
        </w:rPr>
      </w:pPr>
    </w:p>
    <w:p>
      <w:pPr>
        <w:shd w:val="clear" w:color="auto" w:fill="FFFFFF"/>
        <w:spacing w:after="0" w:line="240" w:lineRule="auto"/>
        <w:rPr>
          <w:rFonts w:ascii="Arial" w:hAnsi="Arial" w:eastAsia="Times New Roman" w:cs="Arial"/>
          <w:kern w:val="0"/>
          <w:sz w:val="19"/>
          <w:szCs w:val="19"/>
          <w:lang w:eastAsia="en-IN"/>
          <w14:ligatures w14:val="none"/>
        </w:rPr>
      </w:pPr>
      <w:r>
        <w:rPr>
          <w:rFonts w:ascii="Times New Roman" w:hAnsi="Times New Roman" w:eastAsia="Times New Roman" w:cs="Times New Roman"/>
          <w:b/>
          <w:bCs/>
          <w:color w:val="000000"/>
          <w:kern w:val="0"/>
          <w:sz w:val="24"/>
          <w:szCs w:val="24"/>
          <w:lang w:eastAsia="en-IN"/>
          <w14:ligatures w14:val="none"/>
        </w:rPr>
        <mc:AlternateContent>
          <mc:Choice Requires="wps">
            <w:drawing>
              <wp:anchor distT="45720" distB="45720" distL="114300" distR="114300" simplePos="0" relativeHeight="251661312" behindDoc="0" locked="0" layoutInCell="1" allowOverlap="1">
                <wp:simplePos x="0" y="0"/>
                <wp:positionH relativeFrom="margin">
                  <wp:posOffset>876300</wp:posOffset>
                </wp:positionH>
                <wp:positionV relativeFrom="paragraph">
                  <wp:posOffset>3810</wp:posOffset>
                </wp:positionV>
                <wp:extent cx="3534410" cy="541655"/>
                <wp:effectExtent l="4445" t="5080" r="12065" b="17145"/>
                <wp:wrapSquare wrapText="bothSides"/>
                <wp:docPr id="10766641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3534410" cy="541655"/>
                        </a:xfrm>
                        <a:prstGeom prst="rect">
                          <a:avLst/>
                        </a:prstGeom>
                        <a:solidFill>
                          <a:srgbClr val="FFFFFF"/>
                        </a:solidFill>
                        <a:ln w="9525">
                          <a:solidFill>
                            <a:srgbClr val="000000"/>
                          </a:solidFill>
                          <a:miter lim="800000"/>
                        </a:ln>
                      </wps:spPr>
                      <wps:txbx>
                        <w:txbxContent>
                          <w:p>
                            <w:pPr>
                              <w:pStyle w:val="13"/>
                              <w:rPr>
                                <w:rFonts w:ascii="Arial" w:hAnsi="Arial" w:cs="Arial"/>
                                <w:shd w:val="clear" w:color="auto" w:fill="FFFFFF"/>
                                <w14:textFill>
                                  <w14:gradFill>
                                    <w14:gsLst>
                                      <w14:gs w14:pos="0">
                                        <w14:srgbClr w14:val="012D86"/>
                                      </w14:gs>
                                      <w14:gs w14:pos="100000">
                                        <w14:srgbClr w14:val="0E2557"/>
                                      </w14:gs>
                                    </w14:gsLst>
                                    <w14:lin w14:scaled="0"/>
                                  </w14:gradFill>
                                </w14:textFill>
                              </w:rPr>
                            </w:pPr>
                            <w: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t>Programme Specific Outcomes (PSO)</w:t>
                            </w:r>
                          </w:p>
                          <w:p>
                            <w:pPr>
                              <w:rPr>
                                <w14:textFill>
                                  <w14:gradFill>
                                    <w14:gsLst>
                                      <w14:gs w14:pos="0">
                                        <w14:srgbClr w14:val="012D86"/>
                                      </w14:gs>
                                      <w14:gs w14:pos="100000">
                                        <w14:srgbClr w14:val="0E2557"/>
                                      </w14:gs>
                                    </w14:gsLst>
                                    <w14:lin w14:scaled="0"/>
                                  </w14:gra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9pt;margin-top:0.3pt;height:42.65pt;width:278.3p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wAkDWAAAABwEAAA8AAAAAAAAAAQAgAAAAIgAAAGRycy9kb3ducmV2LnhtbFBL&#10;AQIUABQAAAAIAIdO4kCcAJfdMQIAAIMEAAAOAAAAAAAAAAEAIAAAACUBAABkcnMvZTJvRG9jLnht&#10;bFBLBQYAAAAABgAGAFkBAADIBQAAAAA=&#10;">
                <v:fill on="t" focussize="0,0"/>
                <v:stroke color="#000000" miterlimit="8" joinstyle="miter"/>
                <v:imagedata o:title=""/>
                <o:lock v:ext="edit" aspectratio="f"/>
                <v:textbox>
                  <w:txbxContent>
                    <w:p>
                      <w:pPr>
                        <w:pStyle w:val="13"/>
                        <w:rPr>
                          <w:rFonts w:ascii="Arial" w:hAnsi="Arial" w:cs="Arial"/>
                          <w:shd w:val="clear" w:color="auto" w:fill="FFFFFF"/>
                          <w14:textFill>
                            <w14:gradFill>
                              <w14:gsLst>
                                <w14:gs w14:pos="0">
                                  <w14:srgbClr w14:val="012D86"/>
                                </w14:gs>
                                <w14:gs w14:pos="100000">
                                  <w14:srgbClr w14:val="0E2557"/>
                                </w14:gs>
                              </w14:gsLst>
                              <w14:lin w14:scaled="0"/>
                            </w14:gradFill>
                          </w14:textFill>
                        </w:rPr>
                      </w:pPr>
                      <w:r>
                        <w:rPr>
                          <w:rFonts w:ascii="Times New Roman" w:hAnsi="Times New Roman" w:eastAsia="Times New Roman" w:cs="Times New Roman"/>
                          <w:b/>
                          <w:bCs/>
                          <w:color w:val="000000"/>
                          <w:kern w:val="0"/>
                          <w:sz w:val="24"/>
                          <w:szCs w:val="24"/>
                          <w:lang w:eastAsia="en-IN"/>
                          <w14:textFill>
                            <w14:gradFill>
                              <w14:gsLst>
                                <w14:gs w14:pos="0">
                                  <w14:srgbClr w14:val="012D86"/>
                                </w14:gs>
                                <w14:gs w14:pos="100000">
                                  <w14:srgbClr w14:val="0E2557"/>
                                </w14:gs>
                              </w14:gsLst>
                              <w14:lin w14:scaled="0"/>
                            </w14:gradFill>
                          </w14:textFill>
                          <w14:ligatures w14:val="none"/>
                        </w:rPr>
                        <w:t>Programme Specific Outcomes (PSO)</w:t>
                      </w:r>
                    </w:p>
                    <w:p>
                      <w:pPr>
                        <w:rPr>
                          <w14:textFill>
                            <w14:gradFill>
                              <w14:gsLst>
                                <w14:gs w14:pos="0">
                                  <w14:srgbClr w14:val="012D86"/>
                                </w14:gs>
                                <w14:gs w14:pos="100000">
                                  <w14:srgbClr w14:val="0E2557"/>
                                </w14:gs>
                              </w14:gsLst>
                              <w14:lin w14:scaled="0"/>
                            </w14:gradFill>
                          </w14:textFill>
                        </w:rPr>
                      </w:pPr>
                    </w:p>
                  </w:txbxContent>
                </v:textbox>
                <w10:wrap type="square"/>
              </v:shape>
            </w:pict>
          </mc:Fallback>
        </mc:AlternateContent>
      </w:r>
    </w:p>
    <w:p>
      <w:pPr>
        <w:shd w:val="clear" w:color="auto" w:fill="FFFFFF"/>
        <w:spacing w:after="0" w:line="240" w:lineRule="auto"/>
        <w:rPr>
          <w:rFonts w:ascii="Arial" w:hAnsi="Arial" w:eastAsia="Times New Roman" w:cs="Arial"/>
          <w:kern w:val="0"/>
          <w:sz w:val="19"/>
          <w:szCs w:val="19"/>
          <w:lang w:eastAsia="en-IN"/>
          <w14:ligatures w14:val="none"/>
        </w:rPr>
      </w:pPr>
    </w:p>
    <w:p>
      <w:pPr>
        <w:shd w:val="clear" w:color="auto" w:fill="FFFFFF"/>
        <w:spacing w:after="0" w:line="240" w:lineRule="auto"/>
        <w:rPr>
          <w:rFonts w:ascii="Arial" w:hAnsi="Arial" w:eastAsia="Times New Roman" w:cs="Arial"/>
          <w:kern w:val="0"/>
          <w:sz w:val="19"/>
          <w:szCs w:val="19"/>
          <w:lang w:eastAsia="en-IN"/>
          <w14:ligatures w14:val="none"/>
        </w:rPr>
      </w:pPr>
    </w:p>
    <w:p>
      <w:pPr>
        <w:shd w:val="clear" w:color="auto" w:fill="FFFFFF"/>
        <w:spacing w:after="0" w:line="240" w:lineRule="auto"/>
        <w:rPr>
          <w:rFonts w:ascii="Arial" w:hAnsi="Arial" w:eastAsia="Times New Roman" w:cs="Arial"/>
          <w:kern w:val="0"/>
          <w:sz w:val="19"/>
          <w:szCs w:val="19"/>
          <w:lang w:eastAsia="en-IN"/>
          <w14:ligatures w14:val="none"/>
        </w:rPr>
      </w:pPr>
    </w:p>
    <w:p>
      <w:pPr>
        <w:shd w:val="clear" w:color="auto" w:fill="FFFFFF"/>
        <w:spacing w:after="0" w:line="240" w:lineRule="auto"/>
        <w:rPr>
          <w:rFonts w:ascii="Arial" w:hAnsi="Arial" w:eastAsia="Times New Roman" w:cs="Arial"/>
          <w:kern w:val="0"/>
          <w:sz w:val="19"/>
          <w:szCs w:val="19"/>
          <w:lang w:eastAsia="en-IN"/>
          <w14:ligatures w14:val="none"/>
        </w:rPr>
      </w:pPr>
    </w:p>
    <w:p>
      <w:pPr>
        <w:shd w:val="clear" w:color="auto" w:fill="FFFFFF"/>
        <w:spacing w:after="0" w:line="240" w:lineRule="auto"/>
        <w:jc w:val="left"/>
        <w:rPr>
          <w:rFonts w:ascii="Arial" w:hAnsi="Arial" w:eastAsia="Times New Roman" w:cs="Arial"/>
          <w:kern w:val="0"/>
          <w:sz w:val="22"/>
          <w:szCs w:val="22"/>
          <w:lang w:eastAsia="en-IN"/>
          <w14:ligatures w14:val="none"/>
        </w:rPr>
      </w:pPr>
      <w:r>
        <w:rPr>
          <w:b/>
          <w:bCs/>
          <w:sz w:val="22"/>
          <w:szCs w:val="22"/>
          <w:lang w:eastAsia="en-IN"/>
        </w:rPr>
        <w:t>PSO1.</w:t>
      </w:r>
      <w:r>
        <w:rPr>
          <w:sz w:val="22"/>
          <w:szCs w:val="22"/>
          <w:lang w:eastAsia="en-IN"/>
        </w:rPr>
        <w:t xml:space="preserve">   </w:t>
      </w:r>
      <w:r>
        <w:rPr>
          <w:rFonts w:ascii="Arial" w:hAnsi="Arial" w:eastAsia="Times New Roman" w:cs="Arial"/>
          <w:kern w:val="0"/>
          <w:sz w:val="22"/>
          <w:szCs w:val="22"/>
          <w:lang w:eastAsia="en-IN"/>
          <w14:ligatures w14:val="none"/>
        </w:rPr>
        <w:t>The new CBCS Physics Syllabus Introduced from the academic session 2018-2019 is both</w:t>
      </w: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kern w:val="0"/>
          <w:sz w:val="22"/>
          <w:szCs w:val="22"/>
          <w:lang w:eastAsia="en-IN"/>
          <w14:ligatures w14:val="none"/>
        </w:rPr>
        <w:t>diversified and job-oriented. It helps to develop both intellectual and technical skills of the students.</w:t>
      </w:r>
    </w:p>
    <w:p>
      <w:pPr>
        <w:shd w:val="clear" w:color="auto" w:fill="FFFFFF"/>
        <w:spacing w:after="0" w:line="240" w:lineRule="auto"/>
        <w:jc w:val="left"/>
        <w:rPr>
          <w:rFonts w:ascii="Arial" w:hAnsi="Arial" w:eastAsia="Times New Roman" w:cs="Arial"/>
          <w:kern w:val="0"/>
          <w:sz w:val="22"/>
          <w:szCs w:val="22"/>
          <w:lang w:eastAsia="en-IN"/>
          <w14:ligatures w14:val="none"/>
        </w:rPr>
      </w:pPr>
      <w:r>
        <w:rPr>
          <w:b/>
          <w:bCs/>
          <w:sz w:val="22"/>
          <w:szCs w:val="22"/>
          <w:lang w:eastAsia="en-IN"/>
        </w:rPr>
        <w:t>PS</w:t>
      </w:r>
      <w:r>
        <w:rPr>
          <w:rFonts w:ascii="Arial" w:hAnsi="Arial" w:eastAsia="Times New Roman" w:cs="Arial"/>
          <w:b/>
          <w:bCs/>
          <w:kern w:val="0"/>
          <w:sz w:val="22"/>
          <w:szCs w:val="22"/>
          <w:lang w:eastAsia="en-IN"/>
          <w14:ligatures w14:val="none"/>
        </w:rPr>
        <w:t xml:space="preserve">O2.    </w:t>
      </w:r>
      <w:r>
        <w:rPr>
          <w:rFonts w:ascii="Arial" w:hAnsi="Arial" w:eastAsia="Times New Roman" w:cs="Arial"/>
          <w:kern w:val="0"/>
          <w:sz w:val="22"/>
          <w:szCs w:val="22"/>
          <w:lang w:eastAsia="en-IN"/>
          <w14:ligatures w14:val="none"/>
        </w:rPr>
        <w:t>After completion of B.Sc.  (Programme), the students can enrol themselves for M.Sc. degree in</w:t>
      </w: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kern w:val="0"/>
          <w:sz w:val="22"/>
          <w:szCs w:val="22"/>
          <w:lang w:eastAsia="en-IN"/>
          <w14:ligatures w14:val="none"/>
        </w:rPr>
        <w:t>Physics.</w:t>
      </w:r>
    </w:p>
    <w:p>
      <w:pPr>
        <w:shd w:val="clear" w:color="auto" w:fill="FFFFFF"/>
        <w:spacing w:after="0" w:line="240" w:lineRule="auto"/>
        <w:jc w:val="left"/>
        <w:rPr>
          <w:rFonts w:ascii="Arial" w:hAnsi="Arial" w:eastAsia="Times New Roman" w:cs="Arial"/>
          <w:kern w:val="0"/>
          <w:sz w:val="22"/>
          <w:szCs w:val="22"/>
          <w:lang w:eastAsia="en-IN"/>
          <w14:ligatures w14:val="none"/>
        </w:rPr>
      </w:pPr>
      <w:r>
        <w:rPr>
          <w:b/>
          <w:bCs/>
          <w:sz w:val="22"/>
          <w:szCs w:val="22"/>
          <w:lang w:eastAsia="en-IN"/>
        </w:rPr>
        <w:t xml:space="preserve">PSO3.    </w:t>
      </w:r>
      <w:r>
        <w:rPr>
          <w:rFonts w:ascii="Arial" w:hAnsi="Arial" w:eastAsia="Times New Roman" w:cs="Arial"/>
          <w:kern w:val="0"/>
          <w:sz w:val="22"/>
          <w:szCs w:val="22"/>
          <w:lang w:eastAsia="en-IN"/>
          <w14:ligatures w14:val="none"/>
        </w:rPr>
        <w:t>They can also appear in JAM, CUET and other entrance tests for getting admission in integrated</w:t>
      </w:r>
    </w:p>
    <w:p>
      <w:pPr>
        <w:shd w:val="clear" w:color="auto" w:fill="FFFFFF"/>
        <w:spacing w:after="0" w:line="240" w:lineRule="auto"/>
        <w:ind w:left="855" w:hanging="990" w:hangingChars="450"/>
        <w:jc w:val="left"/>
        <w:rPr>
          <w:rFonts w:ascii="Arial" w:hAnsi="Arial" w:eastAsia="Times New Roman" w:cs="Arial"/>
          <w:kern w:val="0"/>
          <w:sz w:val="22"/>
          <w:szCs w:val="22"/>
          <w:lang w:eastAsia="en-IN"/>
          <w14:ligatures w14:val="none"/>
        </w:rPr>
      </w:pPr>
      <w:r>
        <w:rPr>
          <w:rFonts w:ascii="Arial" w:hAnsi="Arial" w:eastAsia="Times New Roman" w:cs="Arial"/>
          <w:kern w:val="0"/>
          <w:sz w:val="22"/>
          <w:szCs w:val="22"/>
          <w:lang w:eastAsia="en-IN"/>
          <w14:ligatures w14:val="none"/>
        </w:rPr>
        <w:t>Ph.D. course in different premier research institutes in India as well as Masters in different central Universities.</w:t>
      </w:r>
    </w:p>
    <w:p>
      <w:pPr>
        <w:shd w:val="clear" w:color="auto" w:fill="FFFFFF"/>
        <w:spacing w:after="0" w:line="240" w:lineRule="auto"/>
        <w:jc w:val="left"/>
        <w:rPr>
          <w:rFonts w:ascii="Arial" w:hAnsi="Arial" w:eastAsia="Times New Roman" w:cs="Arial"/>
          <w:kern w:val="0"/>
          <w:sz w:val="22"/>
          <w:szCs w:val="22"/>
          <w:lang w:eastAsia="en-IN"/>
          <w14:ligatures w14:val="none"/>
        </w:rPr>
      </w:pPr>
    </w:p>
    <w:p>
      <w:pPr>
        <w:shd w:val="clear" w:color="auto" w:fill="FFFFFF"/>
        <w:spacing w:after="0" w:line="240" w:lineRule="auto"/>
        <w:jc w:val="left"/>
        <w:rPr>
          <w:rFonts w:ascii="Arial" w:hAnsi="Arial" w:eastAsia="Times New Roman" w:cs="Arial"/>
          <w:kern w:val="0"/>
          <w:sz w:val="22"/>
          <w:szCs w:val="22"/>
          <w:lang w:eastAsia="en-IN"/>
          <w14:ligatures w14:val="none"/>
        </w:rPr>
      </w:pP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b/>
          <w:bCs/>
          <w:kern w:val="0"/>
          <w:sz w:val="22"/>
          <w:szCs w:val="22"/>
          <w:lang w:eastAsia="en-IN"/>
          <w14:ligatures w14:val="none"/>
        </w:rPr>
        <w:t xml:space="preserve">PSO4. </w:t>
      </w:r>
      <w:r>
        <w:rPr>
          <w:rFonts w:ascii="Arial" w:hAnsi="Arial" w:eastAsia="Times New Roman" w:cs="Arial"/>
          <w:kern w:val="0"/>
          <w:sz w:val="22"/>
          <w:szCs w:val="22"/>
          <w:lang w:eastAsia="en-IN"/>
          <w14:ligatures w14:val="none"/>
        </w:rPr>
        <w:t>They have also the opportunity to study B.Tech, MCA and other technical courses after graduation</w:t>
      </w: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kern w:val="0"/>
          <w:sz w:val="22"/>
          <w:szCs w:val="22"/>
          <w:lang w:eastAsia="en-IN"/>
          <w14:ligatures w14:val="none"/>
        </w:rPr>
        <w:t>in Physics.</w:t>
      </w:r>
    </w:p>
    <w:p>
      <w:pPr>
        <w:shd w:val="clear" w:color="auto" w:fill="FFFFFF"/>
        <w:spacing w:after="0" w:line="240" w:lineRule="auto"/>
        <w:jc w:val="left"/>
        <w:rPr>
          <w:rFonts w:ascii="Arial" w:hAnsi="Arial" w:eastAsia="Times New Roman" w:cs="Arial"/>
          <w:kern w:val="0"/>
          <w:sz w:val="22"/>
          <w:szCs w:val="22"/>
          <w:lang w:eastAsia="en-IN"/>
          <w14:ligatures w14:val="none"/>
        </w:rPr>
      </w:pP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b/>
          <w:bCs/>
          <w:kern w:val="0"/>
          <w:sz w:val="22"/>
          <w:szCs w:val="22"/>
          <w:lang w:eastAsia="en-IN"/>
          <w14:ligatures w14:val="none"/>
        </w:rPr>
        <w:t xml:space="preserve">PSO5.  </w:t>
      </w:r>
      <w:r>
        <w:rPr>
          <w:rFonts w:ascii="Arial" w:hAnsi="Arial" w:eastAsia="Times New Roman" w:cs="Arial"/>
          <w:kern w:val="0"/>
          <w:sz w:val="22"/>
          <w:szCs w:val="22"/>
          <w:lang w:eastAsia="en-IN"/>
          <w14:ligatures w14:val="none"/>
        </w:rPr>
        <w:t>Moreover, they can get admission in B. Ed. Course and have the opportunity to get job as school</w:t>
      </w: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kern w:val="0"/>
          <w:sz w:val="22"/>
          <w:szCs w:val="22"/>
          <w:lang w:eastAsia="en-IN"/>
          <w14:ligatures w14:val="none"/>
        </w:rPr>
        <w:t>teachers.</w:t>
      </w:r>
    </w:p>
    <w:p>
      <w:pPr>
        <w:shd w:val="clear" w:color="auto" w:fill="FFFFFF"/>
        <w:spacing w:after="0" w:line="240" w:lineRule="auto"/>
        <w:jc w:val="left"/>
        <w:rPr>
          <w:rFonts w:ascii="Arial" w:hAnsi="Arial" w:eastAsia="Times New Roman" w:cs="Arial"/>
          <w:kern w:val="0"/>
          <w:sz w:val="22"/>
          <w:szCs w:val="22"/>
          <w:lang w:eastAsia="en-IN"/>
          <w14:ligatures w14:val="none"/>
        </w:rPr>
      </w:pP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b/>
          <w:bCs/>
          <w:kern w:val="0"/>
          <w:sz w:val="22"/>
          <w:szCs w:val="22"/>
          <w:lang w:eastAsia="en-IN"/>
          <w14:ligatures w14:val="none"/>
        </w:rPr>
        <w:t xml:space="preserve">PSO6.  </w:t>
      </w:r>
      <w:r>
        <w:rPr>
          <w:rFonts w:ascii="Arial" w:hAnsi="Arial" w:eastAsia="Times New Roman" w:cs="Arial"/>
          <w:kern w:val="0"/>
          <w:sz w:val="22"/>
          <w:szCs w:val="22"/>
          <w:lang w:eastAsia="en-IN"/>
          <w14:ligatures w14:val="none"/>
        </w:rPr>
        <w:t>Skill enhancement course is helpful to develop technical skills of the students. It will help them to</w:t>
      </w: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kern w:val="0"/>
          <w:sz w:val="22"/>
          <w:szCs w:val="22"/>
          <w:lang w:eastAsia="en-IN"/>
          <w14:ligatures w14:val="none"/>
        </w:rPr>
        <w:t>find jobs in different technical fields also.</w:t>
      </w:r>
    </w:p>
    <w:p>
      <w:pPr>
        <w:shd w:val="clear" w:color="auto" w:fill="FFFFFF"/>
        <w:spacing w:after="0" w:line="240" w:lineRule="auto"/>
        <w:jc w:val="left"/>
        <w:rPr>
          <w:rFonts w:ascii="Arial" w:hAnsi="Arial" w:eastAsia="Times New Roman" w:cs="Arial"/>
          <w:kern w:val="0"/>
          <w:sz w:val="22"/>
          <w:szCs w:val="22"/>
          <w:lang w:eastAsia="en-IN"/>
          <w14:ligatures w14:val="none"/>
        </w:rPr>
      </w:pP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b/>
          <w:bCs/>
          <w:kern w:val="0"/>
          <w:sz w:val="22"/>
          <w:szCs w:val="22"/>
          <w:lang w:eastAsia="en-IN"/>
          <w14:ligatures w14:val="none"/>
        </w:rPr>
        <w:t xml:space="preserve">PSO7.  </w:t>
      </w:r>
      <w:r>
        <w:rPr>
          <w:rFonts w:ascii="Arial" w:hAnsi="Arial" w:eastAsia="Times New Roman" w:cs="Arial"/>
          <w:kern w:val="0"/>
          <w:sz w:val="22"/>
          <w:szCs w:val="22"/>
          <w:lang w:eastAsia="en-IN"/>
          <w14:ligatures w14:val="none"/>
        </w:rPr>
        <w:t>After all undergraduates in Physics have the opportunity of getting jobs in different public as well as</w:t>
      </w:r>
    </w:p>
    <w:p>
      <w:pPr>
        <w:shd w:val="clear" w:color="auto" w:fill="FFFFFF"/>
        <w:spacing w:after="0" w:line="240" w:lineRule="auto"/>
        <w:jc w:val="left"/>
        <w:rPr>
          <w:rFonts w:ascii="Arial" w:hAnsi="Arial" w:eastAsia="Times New Roman" w:cs="Arial"/>
          <w:kern w:val="0"/>
          <w:sz w:val="22"/>
          <w:szCs w:val="22"/>
          <w:lang w:eastAsia="en-IN"/>
          <w14:ligatures w14:val="none"/>
        </w:rPr>
      </w:pPr>
      <w:r>
        <w:rPr>
          <w:rFonts w:ascii="Arial" w:hAnsi="Arial" w:eastAsia="Times New Roman" w:cs="Arial"/>
          <w:kern w:val="0"/>
          <w:sz w:val="22"/>
          <w:szCs w:val="22"/>
          <w:lang w:eastAsia="en-IN"/>
          <w14:ligatures w14:val="none"/>
        </w:rPr>
        <w:t>private sectors.</w:t>
      </w:r>
    </w:p>
    <w:p>
      <w:pPr>
        <w:shd w:val="clear" w:color="auto" w:fill="FFFFFF"/>
        <w:spacing w:after="0" w:line="240" w:lineRule="auto"/>
        <w:jc w:val="left"/>
        <w:rPr>
          <w:rFonts w:ascii="Arial" w:hAnsi="Arial" w:eastAsia="Times New Roman" w:cs="Arial"/>
          <w:kern w:val="0"/>
          <w:sz w:val="22"/>
          <w:szCs w:val="22"/>
          <w:lang w:eastAsia="en-IN"/>
          <w14:ligatures w14:val="none"/>
        </w:rPr>
      </w:pPr>
    </w:p>
    <w:p>
      <w:pPr>
        <w:shd w:val="clear" w:color="auto" w:fill="FFFFFF"/>
        <w:spacing w:after="0" w:line="240" w:lineRule="auto"/>
        <w:jc w:val="left"/>
      </w:pPr>
      <w:r>
        <w:rPr>
          <w:rFonts w:ascii="Arial" w:hAnsi="Arial" w:eastAsia="Times New Roman" w:cs="Arial"/>
          <w:b/>
          <w:bCs/>
          <w:kern w:val="0"/>
          <w:sz w:val="22"/>
          <w:szCs w:val="22"/>
          <w:lang w:eastAsia="en-IN"/>
          <w14:ligatures w14:val="none"/>
        </w:rPr>
        <w:t xml:space="preserve">PSO8.  </w:t>
      </w:r>
      <w:r>
        <w:rPr>
          <w:rFonts w:ascii="Arial" w:hAnsi="Arial" w:eastAsia="Times New Roman" w:cs="Arial"/>
          <w:kern w:val="0"/>
          <w:sz w:val="22"/>
          <w:szCs w:val="22"/>
          <w:lang w:eastAsia="en-IN"/>
          <w14:ligatures w14:val="none"/>
        </w:rPr>
        <w:t>To help the students prepare for subjects/ discipline specific national level competitive exams.</w:t>
      </w:r>
    </w:p>
    <w:p>
      <w:pPr>
        <w:jc w:val="both"/>
      </w:pPr>
      <w:r>
        <mc:AlternateContent>
          <mc:Choice Requires="wps">
            <w:drawing>
              <wp:anchor distT="45720" distB="45720" distL="114300" distR="114300" simplePos="0" relativeHeight="251662336" behindDoc="0" locked="0" layoutInCell="1" allowOverlap="1">
                <wp:simplePos x="0" y="0"/>
                <wp:positionH relativeFrom="column">
                  <wp:posOffset>1481455</wp:posOffset>
                </wp:positionH>
                <wp:positionV relativeFrom="paragraph">
                  <wp:posOffset>207645</wp:posOffset>
                </wp:positionV>
                <wp:extent cx="2712720" cy="300355"/>
                <wp:effectExtent l="4445" t="5080" r="10795" b="14605"/>
                <wp:wrapSquare wrapText="bothSides"/>
                <wp:docPr id="8217734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712720" cy="300355"/>
                        </a:xfrm>
                        <a:prstGeom prst="rect">
                          <a:avLst/>
                        </a:prstGeom>
                        <a:solidFill>
                          <a:srgbClr val="FFFFFF"/>
                        </a:solidFill>
                        <a:ln w="9525">
                          <a:solidFill>
                            <a:srgbClr val="000000"/>
                          </a:solidFill>
                          <a:miter lim="800000"/>
                        </a:ln>
                      </wps:spPr>
                      <wps:txbx>
                        <w:txbxContent>
                          <w:p>
                            <w:pPr>
                              <w:jc w:val="center"/>
                              <w:rPr>
                                <w14:textFill>
                                  <w14:gradFill>
                                    <w14:gsLst>
                                      <w14:gs w14:pos="0">
                                        <w14:srgbClr w14:val="012D86"/>
                                      </w14:gs>
                                      <w14:gs w14:pos="100000">
                                        <w14:srgbClr w14:val="0E2557"/>
                                      </w14:gs>
                                    </w14:gsLst>
                                    <w14:lin w14:scaled="0"/>
                                  </w14:gradFill>
                                </w14:textFill>
                              </w:rPr>
                            </w:pPr>
                            <w:r>
                              <w:rPr>
                                <w:rFonts w:ascii="Algerian" w:hAnsi="Algerian" w:cs="Arial"/>
                                <w:sz w:val="28"/>
                                <w:szCs w:val="28"/>
                                <w:shd w:val="clear" w:color="auto" w:fill="FFFFFF"/>
                                <w14:textFill>
                                  <w14:gradFill>
                                    <w14:gsLst>
                                      <w14:gs w14:pos="0">
                                        <w14:srgbClr w14:val="012D86"/>
                                      </w14:gs>
                                      <w14:gs w14:pos="100000">
                                        <w14:srgbClr w14:val="0E2557"/>
                                      </w14:gs>
                                    </w14:gsLst>
                                    <w14:lin w14:scaled="0"/>
                                  </w14:gradFill>
                                </w14:textFill>
                              </w:rPr>
                              <w:t>Course Outcome (CO)</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6.65pt;margin-top:16.35pt;height:23.65pt;width:213.6pt;mso-wrap-distance-bottom:3.6pt;mso-wrap-distance-left:9pt;mso-wrap-distance-right:9pt;mso-wrap-distance-top:3.6pt;z-index:251662336;mso-width-relative:page;mso-height-relative:page;" fillcolor="#FFFFFF" filled="t" stroked="t" coordsize="21600,21600" o:gfxdata="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7lwNcAAAAJAQAADwAAAAAAAAABACAAAAAiAAAAZHJzL2Rvd25yZXYueG1sUEsB&#10;AhQAFAAAAAgAh07iQDZvUtYvAgAAggQAAA4AAAAAAAAAAQAgAAAAJgEAAGRycy9lMm9Eb2MueG1s&#10;UEsFBgAAAAAGAAYAWQEAAMcFAAAAAA==&#10;">
                <v:fill on="t" focussize="0,0"/>
                <v:stroke color="#000000" miterlimit="8" joinstyle="miter"/>
                <v:imagedata o:title=""/>
                <o:lock v:ext="edit" aspectratio="f"/>
                <v:textbox>
                  <w:txbxContent>
                    <w:p>
                      <w:pPr>
                        <w:jc w:val="center"/>
                        <w:rPr>
                          <w14:textFill>
                            <w14:gradFill>
                              <w14:gsLst>
                                <w14:gs w14:pos="0">
                                  <w14:srgbClr w14:val="012D86"/>
                                </w14:gs>
                                <w14:gs w14:pos="100000">
                                  <w14:srgbClr w14:val="0E2557"/>
                                </w14:gs>
                              </w14:gsLst>
                              <w14:lin w14:scaled="0"/>
                            </w14:gradFill>
                          </w14:textFill>
                        </w:rPr>
                      </w:pPr>
                      <w:r>
                        <w:rPr>
                          <w:rFonts w:ascii="Algerian" w:hAnsi="Algerian" w:cs="Arial"/>
                          <w:sz w:val="28"/>
                          <w:szCs w:val="28"/>
                          <w:shd w:val="clear" w:color="auto" w:fill="FFFFFF"/>
                          <w14:textFill>
                            <w14:gradFill>
                              <w14:gsLst>
                                <w14:gs w14:pos="0">
                                  <w14:srgbClr w14:val="012D86"/>
                                </w14:gs>
                                <w14:gs w14:pos="100000">
                                  <w14:srgbClr w14:val="0E2557"/>
                                </w14:gs>
                              </w14:gsLst>
                              <w14:lin w14:scaled="0"/>
                            </w14:gradFill>
                          </w14:textFill>
                        </w:rPr>
                        <w:t>Course Outcome (CO)</w:t>
                      </w:r>
                    </w:p>
                  </w:txbxContent>
                </v:textbox>
                <w10:wrap type="square"/>
              </v:shape>
            </w:pict>
          </mc:Fallback>
        </mc:AlternateContent>
      </w:r>
    </w:p>
    <w:p>
      <w:pPr>
        <w:jc w:val="both"/>
      </w:pPr>
    </w:p>
    <w:tbl>
      <w:tblPr>
        <w:tblStyle w:val="12"/>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084"/>
        <w:gridCol w:w="850"/>
        <w:gridCol w:w="2552"/>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 w:type="dxa"/>
            <w:shd w:val="clear" w:color="auto" w:fill="ED7D31" w:themeFill="accent2"/>
          </w:tcPr>
          <w:p>
            <w:pPr>
              <w:spacing w:after="0" w:line="240" w:lineRule="auto"/>
              <w:jc w:val="center"/>
              <w:rPr>
                <w:rFonts w:ascii="Algerian" w:hAnsi="Algerian"/>
                <w:sz w:val="24"/>
                <w:szCs w:val="24"/>
                <w14:textFill>
                  <w14:gradFill>
                    <w14:gsLst>
                      <w14:gs w14:pos="0">
                        <w14:srgbClr w14:val="012D86"/>
                      </w14:gs>
                      <w14:gs w14:pos="100000">
                        <w14:srgbClr w14:val="0E2557"/>
                      </w14:gs>
                    </w14:gsLst>
                    <w14:lin w14:scaled="0"/>
                  </w14:gradFill>
                </w14:textFill>
              </w:rPr>
            </w:pPr>
            <w:r>
              <w:rPr>
                <w:rFonts w:ascii="Algerian" w:hAnsi="Algerian"/>
                <w:sz w:val="24"/>
                <w:szCs w:val="24"/>
                <w14:textFill>
                  <w14:gradFill>
                    <w14:gsLst>
                      <w14:gs w14:pos="0">
                        <w14:srgbClr w14:val="012D86"/>
                      </w14:gs>
                      <w14:gs w14:pos="100000">
                        <w14:srgbClr w14:val="0E2557"/>
                      </w14:gs>
                    </w14:gsLst>
                    <w14:lin w14:scaled="0"/>
                  </w14:gradFill>
                </w14:textFill>
              </w:rPr>
              <w:t>SEM</w:t>
            </w:r>
          </w:p>
        </w:tc>
        <w:tc>
          <w:tcPr>
            <w:tcW w:w="2084" w:type="dxa"/>
            <w:shd w:val="clear" w:color="auto" w:fill="ED7D31" w:themeFill="accent2"/>
          </w:tcPr>
          <w:p>
            <w:pPr>
              <w:spacing w:after="0" w:line="240" w:lineRule="auto"/>
              <w:jc w:val="center"/>
              <w:rPr>
                <w:rFonts w:hint="default" w:ascii="Algerian" w:hAnsi="Algerian"/>
                <w:sz w:val="24"/>
                <w:szCs w:val="24"/>
                <w:lang w:val="en-IN"/>
                <w14:textFill>
                  <w14:gradFill>
                    <w14:gsLst>
                      <w14:gs w14:pos="0">
                        <w14:srgbClr w14:val="012D86"/>
                      </w14:gs>
                      <w14:gs w14:pos="100000">
                        <w14:srgbClr w14:val="0E2557"/>
                      </w14:gs>
                    </w14:gsLst>
                    <w14:lin w14:scaled="0"/>
                  </w14:gradFill>
                </w14:textFill>
              </w:rPr>
            </w:pPr>
            <w:r>
              <w:rPr>
                <w:rFonts w:ascii="Algerian" w:hAnsi="Algerian"/>
                <w:sz w:val="24"/>
                <w:szCs w:val="24"/>
                <w14:textFill>
                  <w14:gradFill>
                    <w14:gsLst>
                      <w14:gs w14:pos="0">
                        <w14:srgbClr w14:val="012D86"/>
                      </w14:gs>
                      <w14:gs w14:pos="100000">
                        <w14:srgbClr w14:val="0E2557"/>
                      </w14:gs>
                    </w14:gsLst>
                    <w14:lin w14:scaled="0"/>
                  </w14:gradFill>
                </w14:textFill>
              </w:rPr>
              <w:t>COURSE</w:t>
            </w:r>
            <w:r>
              <w:rPr>
                <w:rFonts w:hint="default" w:ascii="Algerian" w:hAnsi="Algerian"/>
                <w:sz w:val="24"/>
                <w:szCs w:val="24"/>
                <w:lang w:val="en-IN"/>
                <w14:textFill>
                  <w14:gradFill>
                    <w14:gsLst>
                      <w14:gs w14:pos="0">
                        <w14:srgbClr w14:val="012D86"/>
                      </w14:gs>
                      <w14:gs w14:pos="100000">
                        <w14:srgbClr w14:val="0E2557"/>
                      </w14:gs>
                    </w14:gsLst>
                    <w14:lin w14:scaled="0"/>
                  </w14:gradFill>
                </w14:textFill>
              </w:rPr>
              <w:t xml:space="preserve"> /COURSE CODE</w:t>
            </w:r>
          </w:p>
        </w:tc>
        <w:tc>
          <w:tcPr>
            <w:tcW w:w="850" w:type="dxa"/>
            <w:shd w:val="clear" w:color="auto" w:fill="ED7D31" w:themeFill="accent2"/>
          </w:tcPr>
          <w:p>
            <w:pPr>
              <w:spacing w:after="0" w:line="240" w:lineRule="auto"/>
              <w:jc w:val="center"/>
              <w:rPr>
                <w:rFonts w:ascii="Algerian" w:hAnsi="Algerian"/>
                <w:sz w:val="18"/>
                <w:szCs w:val="18"/>
                <w14:textFill>
                  <w14:gradFill>
                    <w14:gsLst>
                      <w14:gs w14:pos="0">
                        <w14:srgbClr w14:val="012D86"/>
                      </w14:gs>
                      <w14:gs w14:pos="100000">
                        <w14:srgbClr w14:val="0E2557"/>
                      </w14:gs>
                    </w14:gsLst>
                    <w14:lin w14:scaled="0"/>
                  </w14:gradFill>
                </w14:textFill>
              </w:rPr>
            </w:pPr>
            <w:r>
              <w:rPr>
                <w:rFonts w:ascii="Algerian" w:hAnsi="Algerian"/>
                <w:sz w:val="18"/>
                <w:szCs w:val="18"/>
                <w14:textFill>
                  <w14:gradFill>
                    <w14:gsLst>
                      <w14:gs w14:pos="0">
                        <w14:srgbClr w14:val="012D86"/>
                      </w14:gs>
                      <w14:gs w14:pos="100000">
                        <w14:srgbClr w14:val="0E2557"/>
                      </w14:gs>
                    </w14:gsLst>
                    <w14:lin w14:scaled="0"/>
                  </w14:gradFill>
                </w14:textFill>
              </w:rPr>
              <w:t>CREDIT</w:t>
            </w:r>
            <w:r>
              <w:rPr>
                <w:rFonts w:ascii="Algerian" w:hAnsi="Algerian" w:cs="Arial"/>
                <w:sz w:val="18"/>
                <w:szCs w:val="18"/>
                <w:shd w:val="clear" w:color="auto" w:fill="FFFFFF"/>
                <w14:textFill>
                  <w14:gradFill>
                    <w14:gsLst>
                      <w14:gs w14:pos="0">
                        <w14:srgbClr w14:val="012D86"/>
                      </w14:gs>
                      <w14:gs w14:pos="100000">
                        <w14:srgbClr w14:val="0E2557"/>
                      </w14:gs>
                    </w14:gsLst>
                    <w14:lin w14:scaled="0"/>
                  </w14:gradFill>
                </w14:textFill>
              </w:rPr>
              <w:t xml:space="preserve"> </w:t>
            </w:r>
          </w:p>
        </w:tc>
        <w:tc>
          <w:tcPr>
            <w:tcW w:w="2552" w:type="dxa"/>
            <w:shd w:val="clear" w:color="auto" w:fill="ED7D31" w:themeFill="accent2"/>
          </w:tcPr>
          <w:p>
            <w:pPr>
              <w:spacing w:after="0" w:line="240" w:lineRule="auto"/>
              <w:jc w:val="center"/>
              <w:rPr>
                <w:rFonts w:ascii="Algerian" w:hAnsi="Algerian"/>
                <w:sz w:val="24"/>
                <w:szCs w:val="24"/>
                <w14:textFill>
                  <w14:gradFill>
                    <w14:gsLst>
                      <w14:gs w14:pos="0">
                        <w14:srgbClr w14:val="012D86"/>
                      </w14:gs>
                      <w14:gs w14:pos="100000">
                        <w14:srgbClr w14:val="0E2557"/>
                      </w14:gs>
                    </w14:gsLst>
                    <w14:lin w14:scaled="0"/>
                  </w14:gradFill>
                </w14:textFill>
              </w:rPr>
            </w:pPr>
            <w:r>
              <w:rPr>
                <w:rFonts w:ascii="Algerian" w:hAnsi="Algerian" w:cs="Arial"/>
                <w:sz w:val="24"/>
                <w:szCs w:val="24"/>
                <w:shd w:val="clear" w:color="auto" w:fill="FFFFFF"/>
                <w14:textFill>
                  <w14:gradFill>
                    <w14:gsLst>
                      <w14:gs w14:pos="0">
                        <w14:srgbClr w14:val="012D86"/>
                      </w14:gs>
                      <w14:gs w14:pos="100000">
                        <w14:srgbClr w14:val="0E2557"/>
                      </w14:gs>
                    </w14:gsLst>
                    <w14:lin w14:scaled="0"/>
                  </w14:gradFill>
                </w14:textFill>
              </w:rPr>
              <w:t>Content of KU Syllabus</w:t>
            </w:r>
          </w:p>
        </w:tc>
        <w:tc>
          <w:tcPr>
            <w:tcW w:w="4219" w:type="dxa"/>
            <w:shd w:val="clear" w:color="auto" w:fill="ED7D31" w:themeFill="accent2"/>
          </w:tcPr>
          <w:p>
            <w:pPr>
              <w:spacing w:after="0" w:line="240" w:lineRule="auto"/>
              <w:jc w:val="center"/>
              <w:rPr>
                <w:rFonts w:ascii="Algerian" w:hAnsi="Algerian" w:cs="Arial"/>
                <w:sz w:val="24"/>
                <w:szCs w:val="24"/>
                <w:shd w:val="clear" w:color="auto" w:fill="FFFFFF"/>
                <w14:textFill>
                  <w14:gradFill>
                    <w14:gsLst>
                      <w14:gs w14:pos="0">
                        <w14:srgbClr w14:val="012D86"/>
                      </w14:gs>
                      <w14:gs w14:pos="100000">
                        <w14:srgbClr w14:val="0E2557"/>
                      </w14:gs>
                    </w14:gsLst>
                    <w14:lin w14:scaled="0"/>
                  </w14:gradFill>
                </w14:textFill>
              </w:rPr>
            </w:pPr>
            <w:r>
              <w:rPr>
                <w:rFonts w:ascii="Algerian" w:hAnsi="Algerian" w:cs="Arial"/>
                <w:sz w:val="24"/>
                <w:szCs w:val="24"/>
                <w:shd w:val="clear" w:color="auto" w:fill="FFFFFF"/>
                <w14:textFill>
                  <w14:gradFill>
                    <w14:gsLst>
                      <w14:gs w14:pos="0">
                        <w14:srgbClr w14:val="012D86"/>
                      </w14:gs>
                      <w14:gs w14:pos="100000">
                        <w14:srgbClr w14:val="0E2557"/>
                      </w14:gs>
                    </w14:gsLst>
                    <w14:lin w14:scaled="0"/>
                  </w14:gradFill>
                </w14:textFill>
              </w:rPr>
              <w:t>Course Outcome (CO)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605" w:type="dxa"/>
            <w:vMerge w:val="restart"/>
          </w:tcPr>
          <w:p>
            <w:pPr>
              <w:spacing w:after="0" w:line="240" w:lineRule="auto"/>
              <w:jc w:val="center"/>
              <w:rPr>
                <w:rFonts w:hint="default" w:ascii="Algerian" w:hAnsi="Algerian"/>
                <w:sz w:val="24"/>
                <w:szCs w:val="24"/>
                <w:lang w:val="en-IN"/>
              </w:rPr>
            </w:pPr>
            <w:r>
              <w:rPr>
                <w:rFonts w:hint="default" w:ascii="Algerian" w:hAnsi="Algerian"/>
                <w:sz w:val="24"/>
                <w:szCs w:val="24"/>
                <w:lang w:val="en-IN"/>
              </w:rPr>
              <w:t>I</w:t>
            </w:r>
          </w:p>
        </w:tc>
        <w:tc>
          <w:tcPr>
            <w:tcW w:w="2084" w:type="dxa"/>
          </w:tcPr>
          <w:p>
            <w:pPr>
              <w:spacing w:after="0" w:line="240" w:lineRule="auto"/>
              <w:jc w:val="center"/>
              <w:rPr>
                <w:rFonts w:ascii="Arial" w:hAnsi="Arial" w:cs="Arial"/>
                <w:b/>
                <w:bCs/>
                <w:sz w:val="22"/>
                <w:szCs w:val="22"/>
                <w:shd w:val="clear" w:color="auto" w:fill="FFFFFF"/>
              </w:rPr>
            </w:pPr>
            <w:r>
              <w:rPr>
                <w:rFonts w:ascii="Arial" w:hAnsi="Arial" w:cs="Arial"/>
                <w:b/>
                <w:bCs/>
                <w:sz w:val="22"/>
                <w:szCs w:val="22"/>
                <w:shd w:val="clear" w:color="auto" w:fill="FFFFFF"/>
              </w:rPr>
              <w:t>PHY-G-CC-T-01</w:t>
            </w:r>
          </w:p>
          <w:p>
            <w:pPr>
              <w:spacing w:after="0" w:line="240" w:lineRule="auto"/>
              <w:jc w:val="center"/>
              <w:rPr>
                <w:rFonts w:hint="default" w:ascii="Arial" w:hAnsi="Arial" w:cs="Arial"/>
                <w:b/>
                <w:bCs/>
                <w:sz w:val="22"/>
                <w:szCs w:val="22"/>
                <w:shd w:val="clear" w:color="auto" w:fill="FFFFFF"/>
                <w:lang w:val="en-IN"/>
              </w:rPr>
            </w:pPr>
            <w:r>
              <w:rPr>
                <w:rFonts w:hint="default" w:ascii="Arial" w:hAnsi="Arial" w:cs="Arial"/>
                <w:b/>
                <w:bCs/>
                <w:sz w:val="22"/>
                <w:szCs w:val="22"/>
                <w:shd w:val="clear" w:color="auto" w:fill="FFFFFF"/>
                <w:lang w:val="en-IN"/>
              </w:rPr>
              <w:t>/P-01</w:t>
            </w:r>
          </w:p>
          <w:p>
            <w:pPr>
              <w:spacing w:after="0" w:line="240" w:lineRule="auto"/>
              <w:jc w:val="center"/>
              <w:rPr>
                <w:rFonts w:ascii="Arial" w:hAnsi="Arial" w:cs="Arial"/>
                <w:b/>
                <w:bCs/>
                <w:sz w:val="22"/>
                <w:szCs w:val="22"/>
                <w:shd w:val="clear" w:color="auto" w:fill="FFFFFF"/>
              </w:rPr>
            </w:pPr>
            <w:r>
              <w:rPr>
                <w:rFonts w:ascii="Arial" w:hAnsi="Arial" w:cs="Arial"/>
                <w:b/>
                <w:bCs/>
                <w:sz w:val="22"/>
                <w:szCs w:val="22"/>
                <w:shd w:val="clear" w:color="auto" w:fill="FFFFFF"/>
              </w:rPr>
              <w:t>(Mathematical Physics-I)</w:t>
            </w:r>
          </w:p>
          <w:p>
            <w:pPr>
              <w:spacing w:after="0" w:line="240" w:lineRule="auto"/>
              <w:jc w:val="center"/>
              <w:rPr>
                <w:rFonts w:ascii="Arial" w:hAnsi="Arial" w:cs="Arial"/>
                <w:b/>
                <w:bCs/>
                <w:sz w:val="22"/>
                <w:szCs w:val="22"/>
                <w:shd w:val="clear" w:color="auto" w:fill="FFFFFF"/>
              </w:rPr>
            </w:pPr>
          </w:p>
          <w:p>
            <w:pPr>
              <w:spacing w:after="0" w:line="240" w:lineRule="auto"/>
              <w:jc w:val="both"/>
              <w:rPr>
                <w:rFonts w:ascii="Algerian" w:hAnsi="Algerian"/>
                <w:sz w:val="22"/>
                <w:szCs w:val="22"/>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pStyle w:val="13"/>
              <w:numPr>
                <w:ilvl w:val="0"/>
                <w:numId w:val="6"/>
              </w:numPr>
              <w:spacing w:after="0" w:line="240" w:lineRule="auto"/>
              <w:rPr>
                <w:rFonts w:hint="default" w:ascii="Arial" w:hAnsi="Arial" w:cs="Arial"/>
                <w:sz w:val="22"/>
                <w:szCs w:val="22"/>
                <w:shd w:val="clear" w:color="auto" w:fill="FFFFFF"/>
              </w:rPr>
            </w:pPr>
            <w:r>
              <w:rPr>
                <w:rFonts w:hint="default" w:ascii="Arial" w:hAnsi="Arial" w:cs="Arial"/>
                <w:sz w:val="22"/>
                <w:szCs w:val="22"/>
                <w:shd w:val="clear" w:color="auto" w:fill="FFFFFF"/>
              </w:rPr>
              <w:t>Calculus</w:t>
            </w: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pStyle w:val="13"/>
              <w:numPr>
                <w:ilvl w:val="0"/>
                <w:numId w:val="6"/>
              </w:numPr>
              <w:spacing w:after="0" w:line="240" w:lineRule="auto"/>
              <w:rPr>
                <w:rFonts w:hint="default" w:ascii="Arial" w:hAnsi="Arial" w:cs="Arial"/>
                <w:sz w:val="22"/>
                <w:szCs w:val="22"/>
                <w:shd w:val="clear" w:color="auto" w:fill="FFFFFF"/>
              </w:rPr>
            </w:pPr>
            <w:r>
              <w:rPr>
                <w:rFonts w:hint="default" w:ascii="Arial" w:hAnsi="Arial" w:cs="Arial"/>
                <w:sz w:val="22"/>
                <w:szCs w:val="22"/>
                <w:shd w:val="clear" w:color="auto" w:fill="FFFFFF"/>
              </w:rPr>
              <w:t>Vector Calculus</w:t>
            </w: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pStyle w:val="13"/>
              <w:numPr>
                <w:ilvl w:val="0"/>
                <w:numId w:val="6"/>
              </w:numPr>
              <w:spacing w:after="0" w:line="240" w:lineRule="auto"/>
              <w:rPr>
                <w:rFonts w:hint="default" w:ascii="Arial" w:hAnsi="Arial" w:cs="Arial"/>
                <w:sz w:val="22"/>
                <w:szCs w:val="22"/>
                <w:shd w:val="clear" w:color="auto" w:fill="FFFFFF"/>
              </w:rPr>
            </w:pPr>
            <w:r>
              <w:rPr>
                <w:rFonts w:hint="default" w:ascii="Arial" w:hAnsi="Arial" w:cs="Arial"/>
                <w:sz w:val="22"/>
                <w:szCs w:val="22"/>
                <w:shd w:val="clear" w:color="auto" w:fill="FFFFFF"/>
              </w:rPr>
              <w:t>Vector Integration</w:t>
            </w: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pStyle w:val="13"/>
              <w:numPr>
                <w:ilvl w:val="0"/>
                <w:numId w:val="6"/>
              </w:numPr>
              <w:spacing w:after="0" w:line="240" w:lineRule="auto"/>
              <w:rPr>
                <w:rFonts w:hint="default" w:ascii="Arial" w:hAnsi="Arial" w:cs="Arial"/>
                <w:sz w:val="22"/>
                <w:szCs w:val="22"/>
                <w:shd w:val="clear" w:color="auto" w:fill="FFFFFF"/>
              </w:rPr>
            </w:pPr>
            <w:r>
              <w:rPr>
                <w:rFonts w:hint="default" w:ascii="Arial" w:hAnsi="Arial" w:cs="Arial"/>
                <w:sz w:val="22"/>
                <w:szCs w:val="22"/>
                <w:shd w:val="clear" w:color="auto" w:fill="FFFFFF"/>
              </w:rPr>
              <w:t>Orthogonal Curvilinear Coordinates</w:t>
            </w:r>
          </w:p>
          <w:p>
            <w:pPr>
              <w:spacing w:after="0" w:line="240" w:lineRule="auto"/>
              <w:rPr>
                <w:rFonts w:hint="default" w:ascii="Arial" w:hAnsi="Arial" w:cs="Arial"/>
                <w:sz w:val="22"/>
                <w:szCs w:val="22"/>
                <w:shd w:val="clear" w:color="auto" w:fill="FFFFFF"/>
              </w:rPr>
            </w:pPr>
          </w:p>
          <w:p>
            <w:pPr>
              <w:spacing w:after="0" w:line="240" w:lineRule="auto"/>
              <w:rPr>
                <w:rFonts w:hint="default" w:ascii="Arial" w:hAnsi="Arial" w:cs="Arial"/>
                <w:sz w:val="22"/>
                <w:szCs w:val="22"/>
                <w:shd w:val="clear" w:color="auto" w:fill="FFFFFF"/>
              </w:rPr>
            </w:pPr>
          </w:p>
          <w:p>
            <w:pPr>
              <w:pStyle w:val="13"/>
              <w:numPr>
                <w:ilvl w:val="0"/>
                <w:numId w:val="6"/>
              </w:numPr>
              <w:spacing w:after="0" w:line="240" w:lineRule="auto"/>
              <w:rPr>
                <w:rFonts w:hint="default" w:ascii="Arial" w:hAnsi="Arial" w:cs="Arial"/>
                <w:sz w:val="22"/>
                <w:szCs w:val="22"/>
                <w:shd w:val="clear" w:color="auto" w:fill="FFFFFF"/>
              </w:rPr>
            </w:pPr>
            <w:r>
              <w:rPr>
                <w:rFonts w:hint="default" w:ascii="Arial" w:hAnsi="Arial" w:cs="Arial"/>
                <w:sz w:val="22"/>
                <w:szCs w:val="22"/>
                <w:shd w:val="clear" w:color="auto" w:fill="FFFFFF"/>
              </w:rPr>
              <w:t xml:space="preserve">Dirac Delta    function and its properties </w:t>
            </w:r>
          </w:p>
          <w:p>
            <w:pPr>
              <w:spacing w:after="0" w:line="240" w:lineRule="auto"/>
              <w:rPr>
                <w:rFonts w:hint="default" w:ascii="Arial" w:hAnsi="Arial" w:cs="Arial"/>
                <w:sz w:val="22"/>
                <w:szCs w:val="22"/>
              </w:rPr>
            </w:pPr>
            <w:r>
              <w:rPr>
                <w:rFonts w:hint="default" w:ascii="Arial" w:hAnsi="Arial" w:cs="Arial"/>
                <w:sz w:val="22"/>
                <w:szCs w:val="22"/>
                <w:shd w:val="clear" w:color="auto" w:fill="FFFFFF"/>
              </w:rPr>
              <w:t xml:space="preserve">                                                                                                                                               </w:t>
            </w:r>
          </w:p>
          <w:p>
            <w:pPr>
              <w:pStyle w:val="13"/>
              <w:numPr>
                <w:ilvl w:val="0"/>
                <w:numId w:val="6"/>
              </w:numPr>
              <w:spacing w:after="0" w:line="240" w:lineRule="auto"/>
              <w:rPr>
                <w:rFonts w:hint="default" w:ascii="Arial" w:hAnsi="Arial" w:cs="Arial"/>
                <w:sz w:val="22"/>
                <w:szCs w:val="22"/>
              </w:rPr>
            </w:pPr>
            <w:r>
              <w:rPr>
                <w:rFonts w:hint="default" w:ascii="Arial" w:hAnsi="Arial" w:cs="Arial"/>
                <w:sz w:val="22"/>
                <w:szCs w:val="22"/>
                <w:shd w:val="clear" w:color="auto" w:fill="FFFFFF"/>
              </w:rPr>
              <w:t>Practical</w:t>
            </w:r>
          </w:p>
          <w:p>
            <w:pPr>
              <w:spacing w:after="0" w:line="240" w:lineRule="auto"/>
              <w:jc w:val="center"/>
              <w:rPr>
                <w:rFonts w:ascii="Algerian" w:hAnsi="Algerian" w:cs="Arial"/>
                <w:sz w:val="24"/>
                <w:szCs w:val="24"/>
                <w:shd w:val="clear" w:color="auto" w:fill="FFFFFF"/>
              </w:rPr>
            </w:pPr>
          </w:p>
        </w:tc>
        <w:tc>
          <w:tcPr>
            <w:tcW w:w="4219" w:type="dxa"/>
          </w:tcPr>
          <w:p>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1</w:t>
            </w:r>
            <w:r>
              <w:rPr>
                <w:rFonts w:ascii="Arial" w:hAnsi="Arial" w:cs="Arial"/>
                <w:sz w:val="22"/>
                <w:szCs w:val="22"/>
                <w:shd w:val="clear" w:color="auto" w:fill="FFFFFF"/>
              </w:rPr>
              <w:t>.  Various properties of function and series expansions of function are depicted here in detail.  Differential equations up to second order as well as partial derivatives and their properties are mentioned in this section.</w:t>
            </w:r>
          </w:p>
          <w:p>
            <w:pPr>
              <w:spacing w:after="0" w:line="240" w:lineRule="auto"/>
              <w:rPr>
                <w:rFonts w:ascii="Arial" w:hAnsi="Arial" w:cs="Arial"/>
                <w:sz w:val="22"/>
                <w:szCs w:val="22"/>
                <w:shd w:val="clear" w:color="auto" w:fill="FFFFFF"/>
              </w:rPr>
            </w:pPr>
          </w:p>
          <w:p>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2</w:t>
            </w:r>
            <w:r>
              <w:rPr>
                <w:rFonts w:ascii="Arial" w:hAnsi="Arial" w:cs="Arial"/>
                <w:sz w:val="22"/>
                <w:szCs w:val="22"/>
                <w:shd w:val="clear" w:color="auto" w:fill="FFFFFF"/>
              </w:rPr>
              <w:t>. Different properties of vectors and their   operations   are   mentioned. Vector differential operator and its role in various cases are represented here.</w:t>
            </w:r>
          </w:p>
          <w:p>
            <w:pPr>
              <w:spacing w:after="0" w:line="240" w:lineRule="auto"/>
              <w:rPr>
                <w:rFonts w:ascii="Arial" w:hAnsi="Arial" w:cs="Arial"/>
                <w:sz w:val="22"/>
                <w:szCs w:val="22"/>
                <w:shd w:val="clear" w:color="auto" w:fill="FFFFFF"/>
              </w:rPr>
            </w:pPr>
          </w:p>
          <w:p>
            <w:pPr>
              <w:spacing w:after="0" w:line="240" w:lineRule="auto"/>
              <w:rPr>
                <w:rFonts w:ascii="Arial" w:hAnsi="Arial" w:cs="Arial"/>
                <w:sz w:val="22"/>
                <w:szCs w:val="22"/>
                <w:shd w:val="clear" w:color="auto" w:fill="FFFFFF"/>
              </w:rPr>
            </w:pPr>
          </w:p>
          <w:p>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3.</w:t>
            </w:r>
            <w:r>
              <w:rPr>
                <w:rFonts w:ascii="Arial" w:hAnsi="Arial" w:cs="Arial"/>
                <w:sz w:val="22"/>
                <w:szCs w:val="22"/>
                <w:shd w:val="clear" w:color="auto" w:fill="FFFFFF"/>
              </w:rPr>
              <w:t xml:space="preserve"> Integration of vectors and related basic theorems are discussed in detail.</w:t>
            </w:r>
          </w:p>
          <w:p>
            <w:pPr>
              <w:spacing w:after="0" w:line="240" w:lineRule="auto"/>
              <w:rPr>
                <w:rFonts w:ascii="Arial" w:hAnsi="Arial" w:cs="Arial"/>
                <w:sz w:val="22"/>
                <w:szCs w:val="22"/>
                <w:shd w:val="clear" w:color="auto" w:fill="FFFFFF"/>
              </w:rPr>
            </w:pPr>
          </w:p>
          <w:p>
            <w:pPr>
              <w:spacing w:after="0" w:line="240" w:lineRule="auto"/>
              <w:rPr>
                <w:rFonts w:ascii="Arial" w:hAnsi="Arial" w:cs="Arial"/>
                <w:sz w:val="22"/>
                <w:szCs w:val="22"/>
                <w:shd w:val="clear" w:color="auto" w:fill="FFFFFF"/>
              </w:rPr>
            </w:pPr>
          </w:p>
          <w:p>
            <w:pPr>
              <w:shd w:val="clear" w:color="auto" w:fill="FFFFFF"/>
              <w:spacing w:after="0" w:line="240" w:lineRule="auto"/>
              <w:rPr>
                <w:rFonts w:ascii="Arial" w:hAnsi="Arial" w:eastAsia="Times New Roman" w:cs="Arial"/>
                <w:kern w:val="0"/>
                <w:sz w:val="22"/>
                <w:szCs w:val="22"/>
                <w:lang w:eastAsia="en-IN"/>
                <w14:ligatures w14:val="none"/>
              </w:rPr>
            </w:pPr>
            <w:r>
              <w:rPr>
                <w:rFonts w:ascii="Arial" w:hAnsi="Arial" w:eastAsia="Times New Roman" w:cs="Arial"/>
                <w:b/>
                <w:bCs/>
                <w:kern w:val="0"/>
                <w:sz w:val="22"/>
                <w:szCs w:val="22"/>
                <w:lang w:eastAsia="en-IN"/>
                <w14:ligatures w14:val="none"/>
              </w:rPr>
              <w:t>CO</w:t>
            </w:r>
            <w:r>
              <w:rPr>
                <w:rFonts w:hint="default" w:ascii="Arial" w:hAnsi="Arial" w:eastAsia="Times New Roman" w:cs="Arial"/>
                <w:b/>
                <w:bCs/>
                <w:kern w:val="0"/>
                <w:sz w:val="22"/>
                <w:szCs w:val="22"/>
                <w:lang w:val="en-US" w:eastAsia="en-IN"/>
                <w14:ligatures w14:val="none"/>
              </w:rPr>
              <w:t xml:space="preserve"> </w:t>
            </w:r>
            <w:r>
              <w:rPr>
                <w:rFonts w:ascii="Arial" w:hAnsi="Arial" w:eastAsia="Times New Roman" w:cs="Arial"/>
                <w:b/>
                <w:bCs/>
                <w:kern w:val="0"/>
                <w:sz w:val="22"/>
                <w:szCs w:val="22"/>
                <w:lang w:eastAsia="en-IN"/>
                <w14:ligatures w14:val="none"/>
              </w:rPr>
              <w:t>4.</w:t>
            </w:r>
            <w:r>
              <w:rPr>
                <w:rFonts w:ascii="Arial" w:hAnsi="Arial" w:eastAsia="Times New Roman" w:cs="Arial"/>
                <w:kern w:val="0"/>
                <w:sz w:val="22"/>
                <w:szCs w:val="22"/>
                <w:lang w:eastAsia="en-IN"/>
                <w14:ligatures w14:val="none"/>
              </w:rPr>
              <w:t xml:space="preserve"> Vector operations   and    vector differential operator are studied in different coordinates systems.</w:t>
            </w:r>
          </w:p>
          <w:p>
            <w:pPr>
              <w:shd w:val="clear" w:color="auto" w:fill="FFFFFF"/>
              <w:spacing w:after="0" w:line="240" w:lineRule="auto"/>
              <w:rPr>
                <w:rFonts w:ascii="Arial" w:hAnsi="Arial" w:eastAsia="Times New Roman" w:cs="Arial"/>
                <w:kern w:val="0"/>
                <w:sz w:val="22"/>
                <w:szCs w:val="22"/>
                <w:lang w:eastAsia="en-IN"/>
                <w14:ligatures w14:val="none"/>
              </w:rPr>
            </w:pPr>
          </w:p>
          <w:p>
            <w:pPr>
              <w:shd w:val="clear" w:color="auto" w:fill="FFFFFF"/>
              <w:spacing w:after="0" w:line="240" w:lineRule="auto"/>
              <w:rPr>
                <w:rFonts w:ascii="Arial" w:hAnsi="Arial" w:eastAsia="Times New Roman" w:cs="Arial"/>
                <w:kern w:val="0"/>
                <w:sz w:val="22"/>
                <w:szCs w:val="22"/>
                <w:lang w:eastAsia="en-IN"/>
                <w14:ligatures w14:val="none"/>
              </w:rPr>
            </w:pPr>
          </w:p>
          <w:p>
            <w:pPr>
              <w:shd w:val="clear" w:color="auto" w:fill="FFFFFF"/>
              <w:spacing w:after="0" w:line="240" w:lineRule="auto"/>
              <w:rPr>
                <w:rFonts w:ascii="Times New Roman" w:hAnsi="Times New Roman" w:eastAsia="Times New Roman" w:cs="Times New Roman"/>
                <w:kern w:val="0"/>
                <w:sz w:val="22"/>
                <w:szCs w:val="22"/>
                <w:lang w:eastAsia="en-IN"/>
                <w14:ligatures w14:val="none"/>
              </w:rPr>
            </w:pPr>
            <w:r>
              <w:rPr>
                <w:rFonts w:ascii="Arial" w:hAnsi="Arial" w:eastAsia="Times New Roman" w:cs="Arial"/>
                <w:b/>
                <w:bCs/>
                <w:kern w:val="0"/>
                <w:sz w:val="22"/>
                <w:szCs w:val="22"/>
                <w:lang w:eastAsia="en-IN"/>
                <w14:ligatures w14:val="none"/>
              </w:rPr>
              <w:t>CO</w:t>
            </w:r>
            <w:r>
              <w:rPr>
                <w:rFonts w:hint="default" w:ascii="Arial" w:hAnsi="Arial" w:eastAsia="Times New Roman" w:cs="Arial"/>
                <w:b/>
                <w:bCs/>
                <w:kern w:val="0"/>
                <w:sz w:val="22"/>
                <w:szCs w:val="22"/>
                <w:lang w:val="en-US" w:eastAsia="en-IN"/>
                <w14:ligatures w14:val="none"/>
              </w:rPr>
              <w:t xml:space="preserve"> </w:t>
            </w:r>
            <w:r>
              <w:rPr>
                <w:rFonts w:ascii="Arial" w:hAnsi="Arial" w:eastAsia="Times New Roman" w:cs="Arial"/>
                <w:b/>
                <w:bCs/>
                <w:kern w:val="0"/>
                <w:sz w:val="22"/>
                <w:szCs w:val="22"/>
                <w:lang w:eastAsia="en-IN"/>
                <w14:ligatures w14:val="none"/>
              </w:rPr>
              <w:t>5</w:t>
            </w:r>
            <w:r>
              <w:rPr>
                <w:rFonts w:ascii="Arial" w:hAnsi="Arial" w:eastAsia="Times New Roman" w:cs="Arial"/>
                <w:kern w:val="0"/>
                <w:sz w:val="22"/>
                <w:szCs w:val="22"/>
                <w:lang w:eastAsia="en-IN"/>
                <w14:ligatures w14:val="none"/>
              </w:rPr>
              <w:t xml:space="preserve">. Properties of Dirac Delta function and   expressions   of   special   functions   as </w:t>
            </w:r>
            <w:r>
              <w:rPr>
                <w:rFonts w:ascii="Arial" w:hAnsi="Arial" w:cs="Arial"/>
                <w:sz w:val="22"/>
                <w:szCs w:val="22"/>
                <w:shd w:val="clear" w:color="auto" w:fill="FFFFFF"/>
              </w:rPr>
              <w:t>delta function are analyzed here</w:t>
            </w:r>
          </w:p>
          <w:p>
            <w:pPr>
              <w:spacing w:after="0" w:line="240" w:lineRule="auto"/>
              <w:rPr>
                <w:rFonts w:ascii="Arial" w:hAnsi="Arial" w:cs="Arial"/>
                <w:b/>
                <w:bCs/>
                <w:sz w:val="22"/>
                <w:szCs w:val="22"/>
                <w:shd w:val="clear" w:color="auto" w:fill="FFFFFF"/>
              </w:rPr>
            </w:pPr>
          </w:p>
          <w:p>
            <w:pPr>
              <w:spacing w:after="0" w:line="240" w:lineRule="auto"/>
              <w:rPr>
                <w:rFonts w:ascii="Algerian" w:hAnsi="Algerian" w:cs="Arial"/>
                <w:sz w:val="24"/>
                <w:szCs w:val="24"/>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6</w:t>
            </w:r>
            <w:r>
              <w:rPr>
                <w:rFonts w:ascii="Arial" w:hAnsi="Arial" w:cs="Arial"/>
                <w:sz w:val="22"/>
                <w:szCs w:val="22"/>
                <w:shd w:val="clear" w:color="auto" w:fill="FFFFFF"/>
              </w:rPr>
              <w:t xml:space="preserve">. Computer     </w:t>
            </w:r>
            <w:r>
              <w:rPr>
                <w:rFonts w:ascii="Arial" w:hAnsi="Arial" w:cs="Arial"/>
                <w:sz w:val="22"/>
                <w:szCs w:val="22"/>
                <w:shd w:val="clear" w:color="auto" w:fill="FFFFFF"/>
                <w:lang w:val="en-IN"/>
              </w:rPr>
              <w:t>Programme</w:t>
            </w:r>
            <w:r>
              <w:rPr>
                <w:rFonts w:ascii="Arial" w:hAnsi="Arial" w:cs="Arial"/>
                <w:sz w:val="22"/>
                <w:szCs w:val="22"/>
                <w:shd w:val="clear" w:color="auto" w:fill="FFFFFF"/>
              </w:rPr>
              <w:t xml:space="preserve">     are developed   to   solve   different   numerical problems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center"/>
              <w:rPr>
                <w:rFonts w:hint="default" w:ascii="Arial" w:hAnsi="Arial" w:cs="Arial"/>
                <w:b/>
                <w:bCs/>
                <w:sz w:val="22"/>
                <w:szCs w:val="22"/>
                <w:shd w:val="clear" w:color="auto" w:fill="FFFFFF"/>
                <w:lang w:val="en-IN"/>
              </w:rPr>
            </w:pPr>
            <w:r>
              <w:rPr>
                <w:rFonts w:hint="default" w:ascii="Arial" w:hAnsi="Arial" w:cs="Arial"/>
                <w:b/>
                <w:bCs/>
                <w:sz w:val="22"/>
                <w:szCs w:val="22"/>
                <w:shd w:val="clear" w:color="auto" w:fill="FFFFFF"/>
                <w:lang w:val="en-IN"/>
              </w:rPr>
              <w:t>OR,PHY-G-CC-T-01/P-01</w:t>
            </w:r>
          </w:p>
          <w:p>
            <w:pPr>
              <w:spacing w:after="0" w:line="240" w:lineRule="auto"/>
              <w:jc w:val="center"/>
              <w:rPr>
                <w:rFonts w:hint="default" w:ascii="Arial" w:hAnsi="Arial" w:cs="Arial"/>
                <w:b/>
                <w:bCs/>
                <w:sz w:val="22"/>
                <w:szCs w:val="22"/>
                <w:shd w:val="clear" w:color="auto" w:fill="FFFFFF"/>
                <w:lang w:val="en-IN"/>
              </w:rPr>
            </w:pPr>
            <w:r>
              <w:rPr>
                <w:rFonts w:hint="default" w:ascii="Arial" w:hAnsi="Arial" w:cs="Arial"/>
                <w:b/>
                <w:bCs/>
                <w:sz w:val="22"/>
                <w:szCs w:val="22"/>
                <w:shd w:val="clear" w:color="auto" w:fill="FFFFFF"/>
                <w:lang w:val="en-IN"/>
              </w:rPr>
              <w:t>(Mechanics)</w:t>
            </w:r>
          </w:p>
          <w:p>
            <w:pPr>
              <w:spacing w:after="0" w:line="240" w:lineRule="auto"/>
              <w:jc w:val="center"/>
              <w:rPr>
                <w:rFonts w:ascii="Algerian" w:hAnsi="Algerian"/>
                <w:sz w:val="22"/>
                <w:szCs w:val="22"/>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Fundamentals of Dynamics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Work and Energy</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Collisions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Rotational Dynamics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Elasticity</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Fluid Motion</w:t>
            </w:r>
          </w:p>
          <w:p>
            <w:pPr>
              <w:numPr>
                <w:ilvl w:val="0"/>
                <w:numId w:val="0"/>
              </w:numPr>
              <w:spacing w:after="0" w:line="240" w:lineRule="auto"/>
              <w:ind w:leftChars="0"/>
              <w:rPr>
                <w:rFonts w:hint="default" w:ascii="Arial" w:hAnsi="Arial" w:eastAsia="sans-serif" w:cs="Arial"/>
                <w:i w:val="0"/>
                <w:iCs w:val="0"/>
                <w:caps w:val="0"/>
                <w:spacing w:val="0"/>
                <w:sz w:val="22"/>
                <w:szCs w:val="22"/>
                <w:shd w:val="clear" w:fill="FFFFFF"/>
                <w:lang w:val="en-IN"/>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cs="Arial"/>
                <w:sz w:val="22"/>
                <w:szCs w:val="22"/>
              </w:rPr>
            </w:pPr>
            <w:r>
              <w:rPr>
                <w:rFonts w:hint="default" w:ascii="Arial" w:hAnsi="Arial" w:eastAsia="sans-serif" w:cs="Arial"/>
                <w:i w:val="0"/>
                <w:iCs w:val="0"/>
                <w:caps w:val="0"/>
                <w:spacing w:val="0"/>
                <w:sz w:val="22"/>
                <w:szCs w:val="22"/>
                <w:shd w:val="clear" w:fill="FFFFFF"/>
              </w:rPr>
              <w:t>Gravitation and Central Force Motion</w:t>
            </w:r>
          </w:p>
          <w:p>
            <w:pPr>
              <w:spacing w:after="0" w:line="240" w:lineRule="auto"/>
              <w:jc w:val="both"/>
              <w:rPr>
                <w:rFonts w:hint="default" w:ascii="Arial" w:hAnsi="Arial" w:cs="Arial"/>
                <w:sz w:val="22"/>
                <w:szCs w:val="22"/>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Oscillations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Non-Inertial Systems</w:t>
            </w: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Special Theory of Relativity</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cs="Arial"/>
                <w:sz w:val="22"/>
                <w:szCs w:val="22"/>
              </w:rPr>
            </w:pPr>
            <w:r>
              <w:rPr>
                <w:rFonts w:hint="default" w:ascii="Arial" w:hAnsi="Arial" w:eastAsia="sans-serif" w:cs="Arial"/>
                <w:i w:val="0"/>
                <w:iCs w:val="0"/>
                <w:caps w:val="0"/>
                <w:spacing w:val="0"/>
                <w:sz w:val="22"/>
                <w:szCs w:val="22"/>
                <w:shd w:val="clear" w:fill="FFFFFF"/>
              </w:rPr>
              <w:t>Practical</w:t>
            </w:r>
          </w:p>
          <w:p>
            <w:pPr>
              <w:spacing w:after="0" w:line="240" w:lineRule="auto"/>
              <w:jc w:val="both"/>
              <w:rPr>
                <w:rFonts w:hint="default" w:ascii="Arial" w:hAnsi="Arial" w:cs="Arial"/>
                <w:sz w:val="22"/>
                <w:szCs w:val="22"/>
              </w:rPr>
            </w:pPr>
          </w:p>
          <w:p>
            <w:pPr>
              <w:spacing w:after="0" w:line="240" w:lineRule="auto"/>
              <w:jc w:val="both"/>
              <w:rPr>
                <w:rFonts w:hint="default" w:ascii="Arial" w:hAnsi="Arial" w:cs="Arial"/>
                <w:sz w:val="22"/>
                <w:szCs w:val="22"/>
              </w:rPr>
            </w:pPr>
          </w:p>
          <w:p>
            <w:pPr>
              <w:spacing w:after="0" w:line="240" w:lineRule="auto"/>
              <w:jc w:val="both"/>
              <w:rPr>
                <w:rFonts w:hint="default" w:ascii="Arial" w:hAnsi="Arial" w:cs="Arial"/>
                <w:sz w:val="22"/>
                <w:szCs w:val="22"/>
              </w:rPr>
            </w:pPr>
          </w:p>
          <w:p>
            <w:pPr>
              <w:spacing w:after="0" w:line="240" w:lineRule="auto"/>
              <w:jc w:val="center"/>
              <w:rPr>
                <w:rFonts w:ascii="Algerian" w:hAnsi="Algerian" w:cs="Arial"/>
                <w:sz w:val="24"/>
                <w:szCs w:val="24"/>
                <w:shd w:val="clear" w:color="auto" w:fill="FFFFFF"/>
              </w:rPr>
            </w:pPr>
          </w:p>
        </w:tc>
        <w:tc>
          <w:tcPr>
            <w:tcW w:w="4219" w:type="dxa"/>
          </w:tcPr>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7</w:t>
            </w:r>
            <w:r>
              <w:rPr>
                <w:rFonts w:hint="default" w:ascii="Arial" w:hAnsi="Arial" w:eastAsia="sans-serif" w:cs="Arial"/>
                <w:i w:val="0"/>
                <w:iCs w:val="0"/>
                <w:caps w:val="0"/>
                <w:spacing w:val="0"/>
                <w:sz w:val="22"/>
                <w:szCs w:val="22"/>
                <w:shd w:val="clear" w:fill="FFFFFF"/>
              </w:rPr>
              <w:t>.Fundamental properties of reference frames, Galilean transformations and dynamics of a system of particles are described.</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8</w:t>
            </w:r>
            <w:r>
              <w:rPr>
                <w:rFonts w:hint="default" w:ascii="Arial" w:hAnsi="Arial" w:eastAsia="sans-serif" w:cs="Arial"/>
                <w:i w:val="0"/>
                <w:iCs w:val="0"/>
                <w:caps w:val="0"/>
                <w:spacing w:val="0"/>
                <w:sz w:val="22"/>
                <w:szCs w:val="22"/>
                <w:shd w:val="clear" w:fill="FFFFFF"/>
              </w:rPr>
              <w:t xml:space="preserve">.Basic descriptions of work, kinetic energy, potential energy, energy conservation law, </w:t>
            </w:r>
            <w:r>
              <w:rPr>
                <w:rFonts w:hint="default" w:ascii="Arial" w:hAnsi="Arial" w:eastAsia="sans-serif" w:cs="Arial"/>
                <w:i w:val="0"/>
                <w:iCs w:val="0"/>
                <w:caps w:val="0"/>
                <w:spacing w:val="0"/>
                <w:sz w:val="22"/>
                <w:szCs w:val="22"/>
                <w:shd w:val="clear" w:fill="FFFFFF"/>
                <w:lang w:val="en-IN"/>
              </w:rPr>
              <w:t>conservative and</w:t>
            </w:r>
            <w:r>
              <w:rPr>
                <w:rFonts w:hint="default" w:ascii="Arial" w:hAnsi="Arial" w:eastAsia="sans-serif" w:cs="Arial"/>
                <w:i w:val="0"/>
                <w:iCs w:val="0"/>
                <w:caps w:val="0"/>
                <w:spacing w:val="0"/>
                <w:sz w:val="22"/>
                <w:szCs w:val="22"/>
                <w:shd w:val="clear" w:fill="FFFFFF"/>
              </w:rPr>
              <w:t xml:space="preserve"> non-conservative forces and work done by them are mentioned.</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9</w:t>
            </w:r>
            <w:r>
              <w:rPr>
                <w:rFonts w:hint="default" w:ascii="Arial" w:hAnsi="Arial" w:eastAsia="sans-serif" w:cs="Arial"/>
                <w:i w:val="0"/>
                <w:iCs w:val="0"/>
                <w:caps w:val="0"/>
                <w:spacing w:val="0"/>
                <w:sz w:val="22"/>
                <w:szCs w:val="22"/>
                <w:shd w:val="clear" w:fill="FFFFFF"/>
              </w:rPr>
              <w:t>.A detailed study of elastic and inelastic collisions between particles in different reference frames.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10</w:t>
            </w:r>
            <w:r>
              <w:rPr>
                <w:rFonts w:hint="default" w:ascii="Arial" w:hAnsi="Arial" w:eastAsia="sans-serif" w:cs="Arial"/>
                <w:i w:val="0"/>
                <w:iCs w:val="0"/>
                <w:caps w:val="0"/>
                <w:spacing w:val="0"/>
                <w:sz w:val="22"/>
                <w:szCs w:val="22"/>
                <w:shd w:val="clear" w:fill="FFFFFF"/>
              </w:rPr>
              <w:t xml:space="preserve">.This topic helps learner to get a brief idea of angular momentum and its conservation principle, torque and moment of inertia. Students also learn how to calculate moment of inertia for different shapes and kinetic energy of a rotational body. </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1</w:t>
            </w:r>
            <w:r>
              <w:rPr>
                <w:rFonts w:hint="default" w:ascii="Arial" w:hAnsi="Arial" w:eastAsia="sans-serif" w:cs="Arial"/>
                <w:i w:val="0"/>
                <w:iCs w:val="0"/>
                <w:caps w:val="0"/>
                <w:spacing w:val="0"/>
                <w:sz w:val="22"/>
                <w:szCs w:val="22"/>
                <w:shd w:val="clear" w:fill="FFFFFF"/>
              </w:rPr>
              <w:t>.Definition of elastic constants and relations between them are studied in detail with the calculation of twisting torque for a cylinder or wire.</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2</w:t>
            </w: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i w:val="0"/>
                <w:iCs w:val="0"/>
                <w:caps w:val="0"/>
                <w:spacing w:val="0"/>
                <w:sz w:val="22"/>
                <w:szCs w:val="22"/>
                <w:shd w:val="clear" w:fill="FFFFFF"/>
              </w:rPr>
              <w:t>Kinematics of moving fluids.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3</w:t>
            </w:r>
            <w:r>
              <w:rPr>
                <w:rFonts w:hint="default" w:ascii="Arial" w:hAnsi="Arial" w:eastAsia="sans-serif" w:cs="Arial"/>
                <w:i w:val="0"/>
                <w:iCs w:val="0"/>
                <w:caps w:val="0"/>
                <w:spacing w:val="0"/>
                <w:sz w:val="22"/>
                <w:szCs w:val="22"/>
                <w:shd w:val="clear" w:fill="FFFFFF"/>
              </w:rPr>
              <w:t xml:space="preserve">.Fundamentals of gravitation and a detailed study of motion of a particle under </w:t>
            </w:r>
            <w:r>
              <w:rPr>
                <w:rFonts w:hint="default" w:ascii="Arial" w:hAnsi="Arial" w:eastAsia="sans-serif" w:cs="Arial"/>
                <w:i w:val="0"/>
                <w:iCs w:val="0"/>
                <w:caps w:val="0"/>
                <w:spacing w:val="0"/>
                <w:sz w:val="22"/>
                <w:szCs w:val="22"/>
                <w:shd w:val="clear" w:fill="FFFFFF"/>
                <w:lang w:val="en-IN"/>
              </w:rPr>
              <w:t>central force</w:t>
            </w:r>
            <w:r>
              <w:rPr>
                <w:rFonts w:ascii="sans-serif" w:hAnsi="sans-serif" w:eastAsia="sans-serif" w:cs="sans-serif"/>
                <w:i w:val="0"/>
                <w:iCs w:val="0"/>
                <w:caps w:val="0"/>
                <w:spacing w:val="0"/>
                <w:sz w:val="22"/>
                <w:szCs w:val="22"/>
                <w:shd w:val="clear" w:fill="FFFFFF"/>
              </w:rPr>
              <w:t xml:space="preserve"> </w:t>
            </w:r>
            <w:r>
              <w:rPr>
                <w:rFonts w:hint="default" w:ascii="Arial" w:hAnsi="Arial" w:eastAsia="sans-serif" w:cs="Arial"/>
                <w:i w:val="0"/>
                <w:iCs w:val="0"/>
                <w:caps w:val="0"/>
                <w:spacing w:val="0"/>
                <w:sz w:val="22"/>
                <w:szCs w:val="22"/>
                <w:shd w:val="clear" w:fill="FFFFFF"/>
              </w:rPr>
              <w:t>field are described.</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4</w:t>
            </w:r>
            <w:r>
              <w:rPr>
                <w:rFonts w:hint="default" w:ascii="Arial" w:hAnsi="Arial" w:eastAsia="sans-serif" w:cs="Arial"/>
                <w:i w:val="0"/>
                <w:iCs w:val="0"/>
                <w:caps w:val="0"/>
                <w:spacing w:val="0"/>
                <w:sz w:val="22"/>
                <w:szCs w:val="22"/>
                <w:shd w:val="clear" w:fill="FFFFFF"/>
              </w:rPr>
              <w:t>.This topic helps students to solve the differential equation of simple harmonic oscillator for different cases like with and without damping force and with externally applied sinusoidal force. They also get a brief idea of resonance, sharpness of resonance and quality factor.</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5</w:t>
            </w:r>
            <w:r>
              <w:rPr>
                <w:rFonts w:hint="default" w:ascii="Arial" w:hAnsi="Arial" w:eastAsia="sans-serif" w:cs="Arial"/>
                <w:i w:val="0"/>
                <w:iCs w:val="0"/>
                <w:caps w:val="0"/>
                <w:spacing w:val="0"/>
                <w:sz w:val="22"/>
                <w:szCs w:val="22"/>
                <w:shd w:val="clear" w:fill="FFFFFF"/>
              </w:rPr>
              <w:t>.Laws of Physics in rotating coordinate systems with development of Coriolis force and its applications are elaborately described.</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6</w:t>
            </w: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b/>
                <w:bCs/>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 xml:space="preserve">A brief description of postulates of Special Theory of Relativity, Lorentz transformation, Lorentz contraction, time dilation, mass-energy equivalence, relativistic Doppler effect and four vector are introduced. </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17</w:t>
            </w:r>
            <w:r>
              <w:rPr>
                <w:rFonts w:hint="default" w:ascii="Arial" w:hAnsi="Arial" w:eastAsia="sans-serif" w:cs="Arial"/>
                <w:i w:val="0"/>
                <w:iCs w:val="0"/>
                <w:caps w:val="0"/>
                <w:spacing w:val="0"/>
                <w:sz w:val="22"/>
                <w:szCs w:val="22"/>
                <w:shd w:val="clear" w:fill="FFFFFF"/>
              </w:rPr>
              <w:t>.Students learn some laboratory based experiments related to Mechanics</w:t>
            </w:r>
            <w:r>
              <w:rPr>
                <w:rFonts w:hint="default" w:ascii="sans-serif" w:hAnsi="sans-serif" w:eastAsia="sans-serif" w:cs="sans-serif"/>
                <w:i w:val="0"/>
                <w:iCs w:val="0"/>
                <w:caps w:val="0"/>
                <w:spacing w:val="0"/>
                <w:sz w:val="22"/>
                <w:szCs w:val="22"/>
                <w:shd w:val="clear" w:fill="FFFFFF"/>
              </w:rPr>
              <w:t>.</w:t>
            </w:r>
            <w:r>
              <w:rPr>
                <w:rFonts w:hint="default" w:ascii="sans-serif" w:hAnsi="sans-serif" w:eastAsia="sans-serif" w:cs="sans-serif"/>
                <w:i w:val="0"/>
                <w:iCs w:val="0"/>
                <w:caps w:val="0"/>
                <w:spacing w:val="0"/>
                <w:sz w:val="22"/>
                <w:szCs w:val="22"/>
                <w:shd w:val="clear" w:fill="FFFFFF"/>
                <w:lang w:val="en-IN"/>
              </w:rPr>
              <w:t>Ex-</w:t>
            </w:r>
            <w:r>
              <w:rPr>
                <w:rFonts w:hint="default" w:ascii="Arial" w:hAnsi="Arial" w:eastAsia="sans-serif" w:cs="Arial"/>
                <w:i w:val="0"/>
                <w:iCs w:val="0"/>
                <w:caps w:val="0"/>
                <w:spacing w:val="0"/>
                <w:sz w:val="22"/>
                <w:szCs w:val="22"/>
                <w:shd w:val="clear" w:fill="FFFFFF"/>
                <w:lang w:val="en-IN"/>
              </w:rPr>
              <w:t>determine the moment of inertia,g by using bar or Kater’s pendulum etc</w:t>
            </w:r>
          </w:p>
          <w:p>
            <w:pPr>
              <w:spacing w:after="0" w:line="240" w:lineRule="auto"/>
              <w:rPr>
                <w:rFonts w:hint="default" w:ascii="sans-serif" w:hAnsi="sans-serif" w:eastAsia="sans-serif" w:cs="sans-serif"/>
                <w:i w:val="0"/>
                <w:iCs w:val="0"/>
                <w:caps w:val="0"/>
                <w:spacing w:val="0"/>
                <w:sz w:val="22"/>
                <w:szCs w:val="22"/>
                <w:shd w:val="clear" w:fill="FFFFFF"/>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center"/>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OR,PHY-G-CC-T-01/P-01</w:t>
            </w:r>
          </w:p>
          <w:p>
            <w:pPr>
              <w:spacing w:after="0" w:line="240" w:lineRule="auto"/>
              <w:jc w:val="center"/>
              <w:rPr>
                <w:rFonts w:ascii="Algerian" w:hAnsi="Algerian"/>
                <w:sz w:val="24"/>
                <w:szCs w:val="24"/>
              </w:rPr>
            </w:pPr>
            <w:r>
              <w:rPr>
                <w:rFonts w:hint="default" w:ascii="Arial" w:hAnsi="Arial" w:eastAsia="sans-serif" w:cs="Arial"/>
                <w:b/>
                <w:bCs/>
                <w:i w:val="0"/>
                <w:iCs w:val="0"/>
                <w:caps w:val="0"/>
                <w:spacing w:val="0"/>
                <w:sz w:val="22"/>
                <w:szCs w:val="22"/>
                <w:shd w:val="clear" w:fill="FFFFFF"/>
              </w:rPr>
              <w:t>(Electricity and Magnetism</w:t>
            </w:r>
            <w:r>
              <w:rPr>
                <w:rFonts w:hint="default" w:ascii="Arial" w:hAnsi="Arial" w:cs="Arial"/>
                <w:b/>
                <w:bCs/>
                <w:sz w:val="24"/>
                <w:szCs w:val="24"/>
                <w:shd w:val="clear" w:color="auto" w:fill="FFFFFF"/>
                <w:lang w:val="en-IN"/>
              </w:rPr>
              <w:t>)</w:t>
            </w: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Electric Field and Electric Potential</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8"/>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Dielectric Properties</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of Matter</w:t>
            </w:r>
          </w:p>
          <w:p>
            <w:pPr>
              <w:spacing w:after="0" w:line="240" w:lineRule="auto"/>
              <w:jc w:val="center"/>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Magnetic Field</w:t>
            </w: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Magnetic Properties of Matter</w:t>
            </w:r>
          </w:p>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p>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Electromagnetic Induction</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Electrical Circuits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Network theorems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8"/>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Ballistic Galvanometer</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cs="Arial"/>
                <w:sz w:val="22"/>
                <w:szCs w:val="22"/>
              </w:rPr>
            </w:pPr>
            <w:r>
              <w:rPr>
                <w:rFonts w:hint="default" w:ascii="Arial" w:hAnsi="Arial" w:eastAsia="sans-serif" w:cs="Arial"/>
                <w:i w:val="0"/>
                <w:iCs w:val="0"/>
                <w:caps w:val="0"/>
                <w:spacing w:val="0"/>
                <w:sz w:val="22"/>
                <w:szCs w:val="22"/>
                <w:shd w:val="clear" w:fill="FFFFFF"/>
              </w:rPr>
              <w:t>Practical</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sz w:val="22"/>
                <w:szCs w:val="22"/>
                <w:lang w:val="en-US" w:eastAsia="zh-CN"/>
              </w:rPr>
            </w:pPr>
            <w:r>
              <w:rPr>
                <w:rFonts w:hint="default" w:ascii="Arial" w:hAnsi="Arial" w:cs="Arial"/>
                <w:b/>
                <w:bCs/>
                <w:sz w:val="22"/>
                <w:szCs w:val="22"/>
                <w:lang w:val="en-IN" w:eastAsia="zh-CN"/>
              </w:rPr>
              <w:t>C</w:t>
            </w:r>
            <w:r>
              <w:rPr>
                <w:rFonts w:hint="default" w:ascii="Arial" w:hAnsi="Arial" w:cs="Arial"/>
                <w:b/>
                <w:bCs/>
                <w:sz w:val="22"/>
                <w:szCs w:val="22"/>
                <w:lang w:val="en-US" w:eastAsia="zh-CN"/>
              </w:rPr>
              <w:t>O 1</w:t>
            </w:r>
            <w:r>
              <w:rPr>
                <w:rFonts w:hint="default" w:ascii="Arial" w:hAnsi="Arial" w:cs="Arial"/>
                <w:b/>
                <w:bCs/>
                <w:sz w:val="22"/>
                <w:szCs w:val="22"/>
                <w:lang w:val="en-IN" w:eastAsia="zh-CN"/>
              </w:rPr>
              <w:t>8</w:t>
            </w:r>
            <w:r>
              <w:rPr>
                <w:rFonts w:hint="default" w:ascii="Arial" w:hAnsi="Arial" w:cs="Arial"/>
                <w:b/>
                <w:bCs/>
                <w:sz w:val="22"/>
                <w:szCs w:val="22"/>
                <w:lang w:val="en-US" w:eastAsia="zh-CN"/>
              </w:rPr>
              <w:t>.</w:t>
            </w:r>
            <w:r>
              <w:rPr>
                <w:rFonts w:hint="default" w:ascii="Arial" w:hAnsi="Arial" w:cs="Arial"/>
                <w:b/>
                <w:bCs/>
                <w:sz w:val="22"/>
                <w:szCs w:val="22"/>
                <w:lang w:val="en-IN" w:eastAsia="zh-CN"/>
              </w:rPr>
              <w:t xml:space="preserve"> </w:t>
            </w:r>
            <w:r>
              <w:rPr>
                <w:rFonts w:hint="default" w:ascii="Arial" w:hAnsi="Arial" w:cs="Arial"/>
                <w:sz w:val="22"/>
                <w:szCs w:val="22"/>
                <w:lang w:val="en-US" w:eastAsia="zh-CN"/>
              </w:rPr>
              <w:t>Student will learn about electric field, electric field lines, electric flux.</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CO19</w:t>
            </w:r>
            <w:r>
              <w:rPr>
                <w:rFonts w:hint="default" w:ascii="Arial" w:hAnsi="Arial" w:cs="Arial"/>
                <w:sz w:val="22"/>
                <w:szCs w:val="22"/>
                <w:lang w:val="en-US" w:eastAsia="zh-CN"/>
              </w:rPr>
              <w:t>.</w:t>
            </w:r>
            <w:r>
              <w:rPr>
                <w:rFonts w:hint="default" w:ascii="Arial" w:hAnsi="Arial" w:cs="Arial"/>
                <w:sz w:val="22"/>
                <w:szCs w:val="22"/>
                <w:lang w:val="en-IN" w:eastAsia="zh-CN"/>
              </w:rPr>
              <w:t xml:space="preserve"> </w:t>
            </w:r>
            <w:r>
              <w:rPr>
                <w:rFonts w:hint="default" w:ascii="Arial" w:hAnsi="Arial" w:cs="Arial"/>
                <w:sz w:val="22"/>
                <w:szCs w:val="22"/>
                <w:lang w:val="en-US" w:eastAsia="zh-CN"/>
              </w:rPr>
              <w:t>Student will learn Gauss’ Law in electrostatic and its application to charge distributions.</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 xml:space="preserve">CO </w:t>
            </w:r>
            <w:r>
              <w:rPr>
                <w:rFonts w:hint="default" w:ascii="Arial" w:hAnsi="Arial" w:cs="Arial"/>
                <w:b/>
                <w:bCs/>
                <w:sz w:val="22"/>
                <w:szCs w:val="22"/>
                <w:lang w:val="en-IN" w:eastAsia="zh-CN"/>
              </w:rPr>
              <w:t>20</w:t>
            </w:r>
            <w:r>
              <w:rPr>
                <w:rFonts w:hint="default" w:ascii="Arial" w:hAnsi="Arial" w:cs="Arial"/>
                <w:sz w:val="22"/>
                <w:szCs w:val="22"/>
                <w:lang w:val="en-US" w:eastAsia="zh-CN"/>
              </w:rPr>
              <w:t>.</w:t>
            </w:r>
            <w:r>
              <w:rPr>
                <w:rFonts w:hint="default" w:ascii="Arial" w:hAnsi="Arial" w:cs="Arial"/>
                <w:sz w:val="22"/>
                <w:szCs w:val="22"/>
                <w:lang w:val="en-IN" w:eastAsia="zh-CN"/>
              </w:rPr>
              <w:t xml:space="preserve"> </w:t>
            </w:r>
            <w:r>
              <w:rPr>
                <w:rFonts w:hint="default" w:ascii="Arial" w:hAnsi="Arial" w:cs="Arial"/>
                <w:sz w:val="22"/>
                <w:szCs w:val="22"/>
                <w:lang w:val="en-US" w:eastAsia="zh-CN"/>
              </w:rPr>
              <w:t>Student will learn about the Conservative nature of Electrostatic Field.</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1</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Laplace's and Poisson equations.</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2</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Potential and Electric Field of a dipole.</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3</w:t>
            </w:r>
            <w:r>
              <w:rPr>
                <w:rFonts w:hint="default" w:ascii="Arial" w:hAnsi="Arial" w:cs="Arial"/>
                <w:sz w:val="22"/>
                <w:szCs w:val="22"/>
                <w:lang w:val="en-US" w:eastAsia="zh-CN"/>
              </w:rPr>
              <w:t>.Student will learn about the Surface charge and force on a conductor.</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4</w:t>
            </w:r>
            <w:r>
              <w:rPr>
                <w:rFonts w:hint="default" w:ascii="Arial" w:hAnsi="Arial" w:cs="Arial"/>
                <w:sz w:val="22"/>
                <w:szCs w:val="22"/>
                <w:lang w:val="en-US" w:eastAsia="zh-CN"/>
              </w:rPr>
              <w:t>.Student will learn about image charges.</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5</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Electric Field in matter.</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6</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Polarization Charges.</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7</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Electrical Susceptibility and Dielectric Constant</w:t>
            </w:r>
            <w:r>
              <w:rPr>
                <w:rFonts w:hint="default" w:ascii="Arial" w:hAnsi="Arial" w:cs="Arial"/>
                <w:sz w:val="22"/>
                <w:szCs w:val="22"/>
                <w:lang w:val="en-IN" w:eastAsia="zh-CN"/>
              </w:rPr>
              <w:t>.</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2</w:t>
            </w:r>
            <w:r>
              <w:rPr>
                <w:rFonts w:hint="default" w:ascii="Arial" w:hAnsi="Arial" w:cs="Arial"/>
                <w:b/>
                <w:bCs/>
                <w:sz w:val="22"/>
                <w:szCs w:val="22"/>
                <w:lang w:val="en-IN" w:eastAsia="zh-CN"/>
              </w:rPr>
              <w:t>8</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Displacement vector D. Relations between E, P and D. Gauss' Law in dielectrics.</w:t>
            </w:r>
          </w:p>
          <w:p>
            <w:pPr>
              <w:bidi w:val="0"/>
              <w:rPr>
                <w:rFonts w:hint="default" w:ascii="Arial" w:hAnsi="Arial" w:cs="Arial"/>
                <w:b/>
                <w:bCs/>
                <w:sz w:val="22"/>
                <w:szCs w:val="22"/>
                <w:lang w:val="en-US" w:eastAsia="zh-CN"/>
              </w:rPr>
            </w:pPr>
          </w:p>
          <w:p>
            <w:pPr>
              <w:bidi w:val="0"/>
              <w:rPr>
                <w:rFonts w:hint="default" w:ascii="Arial" w:hAnsi="Arial" w:cs="Arial"/>
                <w:sz w:val="22"/>
                <w:szCs w:val="22"/>
              </w:rPr>
            </w:pPr>
            <w:r>
              <w:rPr>
                <w:rFonts w:hint="default" w:ascii="Arial" w:hAnsi="Arial" w:cs="Arial"/>
                <w:b/>
                <w:bCs/>
                <w:sz w:val="22"/>
                <w:szCs w:val="22"/>
                <w:lang w:val="en-US" w:eastAsia="zh-CN"/>
              </w:rPr>
              <w:t xml:space="preserve">CO </w:t>
            </w:r>
            <w:r>
              <w:rPr>
                <w:rFonts w:hint="default" w:ascii="Arial" w:hAnsi="Arial" w:cs="Arial"/>
                <w:b/>
                <w:bCs/>
                <w:sz w:val="22"/>
                <w:szCs w:val="22"/>
                <w:lang w:val="en-IN" w:eastAsia="zh-CN"/>
              </w:rPr>
              <w:t>29</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Magnetic force between current elements.</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0</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Biot-Savart's Law</w:t>
            </w:r>
            <w:r>
              <w:rPr>
                <w:rFonts w:hint="default" w:ascii="Arial" w:hAnsi="Arial" w:cs="Arial"/>
                <w:sz w:val="22"/>
                <w:szCs w:val="22"/>
                <w:lang w:val="en-IN" w:eastAsia="zh-CN"/>
              </w:rPr>
              <w:t xml:space="preserve"> </w:t>
            </w:r>
            <w:r>
              <w:rPr>
                <w:rFonts w:hint="default" w:ascii="Arial" w:hAnsi="Arial" w:cs="Arial"/>
                <w:sz w:val="22"/>
                <w:szCs w:val="22"/>
                <w:lang w:val="en-US" w:eastAsia="zh-CN"/>
              </w:rPr>
              <w:t>and its simple applications: straight wire and circular loop.</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1</w:t>
            </w:r>
            <w:r>
              <w:rPr>
                <w:rFonts w:hint="default" w:ascii="Arial" w:hAnsi="Arial" w:cs="Arial"/>
                <w:sz w:val="22"/>
                <w:szCs w:val="22"/>
                <w:lang w:val="en-US" w:eastAsia="zh-CN"/>
              </w:rPr>
              <w:t>.Student will learn about Magnetic Dipole and its Dipole Moment.</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2</w:t>
            </w:r>
            <w:r>
              <w:rPr>
                <w:rFonts w:hint="default" w:ascii="Arial" w:hAnsi="Arial" w:cs="Arial"/>
                <w:sz w:val="22"/>
                <w:szCs w:val="22"/>
                <w:lang w:val="en-US" w:eastAsia="zh-CN"/>
              </w:rPr>
              <w:t>.Student will learn about Ampere's Circuital Law and its application.</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3</w:t>
            </w:r>
            <w:r>
              <w:rPr>
                <w:rFonts w:hint="default" w:ascii="Arial" w:hAnsi="Arial" w:cs="Arial"/>
                <w:sz w:val="22"/>
                <w:szCs w:val="22"/>
                <w:lang w:val="en-US" w:eastAsia="zh-CN"/>
              </w:rPr>
              <w:t>.Student will learn about Vector Potential.</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4</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Torque on a current loop in a uniform Magnetic Field.</w:t>
            </w:r>
          </w:p>
          <w:p>
            <w:pPr>
              <w:bidi w:val="0"/>
              <w:rPr>
                <w:rFonts w:hint="default" w:ascii="Arial" w:hAnsi="Arial" w:cs="Arial"/>
                <w:sz w:val="22"/>
                <w:szCs w:val="22"/>
                <w:lang w:val="en-IN" w:eastAsia="zh-CN"/>
              </w:rPr>
            </w:pPr>
            <w:r>
              <w:rPr>
                <w:rFonts w:hint="default" w:ascii="Arial" w:hAnsi="Arial" w:cs="Arial"/>
                <w:sz w:val="22"/>
                <w:szCs w:val="22"/>
                <w:lang w:val="en-US" w:eastAsia="zh-CN"/>
              </w:rPr>
              <w:t xml:space="preserve"> </w:t>
            </w:r>
            <w:r>
              <w:rPr>
                <w:rFonts w:hint="default" w:ascii="Arial" w:hAnsi="Arial" w:cs="Arial"/>
                <w:b/>
                <w:bCs/>
                <w:sz w:val="22"/>
                <w:szCs w:val="22"/>
                <w:lang w:val="en-US" w:eastAsia="zh-CN"/>
              </w:rPr>
              <w:t>CO 3</w:t>
            </w:r>
            <w:r>
              <w:rPr>
                <w:rFonts w:hint="default" w:ascii="Arial" w:hAnsi="Arial" w:cs="Arial"/>
                <w:b/>
                <w:bCs/>
                <w:sz w:val="22"/>
                <w:szCs w:val="22"/>
                <w:lang w:val="en-IN" w:eastAsia="zh-CN"/>
              </w:rPr>
              <w:t>5</w:t>
            </w:r>
            <w:r>
              <w:rPr>
                <w:rFonts w:hint="default" w:ascii="Arial" w:hAnsi="Arial" w:cs="Arial"/>
                <w:sz w:val="22"/>
                <w:szCs w:val="22"/>
                <w:lang w:val="en-US" w:eastAsia="zh-CN"/>
              </w:rPr>
              <w:t>.Student will learn about Magnetization vector</w:t>
            </w:r>
            <w:r>
              <w:rPr>
                <w:rFonts w:hint="default" w:ascii="Arial" w:hAnsi="Arial" w:cs="Arial"/>
                <w:sz w:val="22"/>
                <w:szCs w:val="22"/>
                <w:lang w:val="en-IN" w:eastAsia="zh-CN"/>
              </w:rPr>
              <w:t>(M)</w:t>
            </w:r>
            <w:r>
              <w:rPr>
                <w:rFonts w:hint="default" w:ascii="Arial" w:hAnsi="Arial" w:cs="Arial"/>
                <w:sz w:val="22"/>
                <w:szCs w:val="22"/>
                <w:lang w:val="en-US" w:eastAsia="zh-CN"/>
              </w:rPr>
              <w:t xml:space="preserve"> and Magnetic Intensity</w:t>
            </w:r>
            <w:r>
              <w:rPr>
                <w:rFonts w:hint="default" w:ascii="Arial" w:hAnsi="Arial" w:cs="Arial"/>
                <w:sz w:val="22"/>
                <w:szCs w:val="22"/>
                <w:lang w:val="en-IN" w:eastAsia="zh-CN"/>
              </w:rPr>
              <w:t>(H)</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6</w:t>
            </w:r>
            <w:r>
              <w:rPr>
                <w:rFonts w:hint="default" w:ascii="Arial" w:hAnsi="Arial" w:cs="Arial"/>
                <w:sz w:val="22"/>
                <w:szCs w:val="22"/>
                <w:lang w:val="en-US" w:eastAsia="zh-CN"/>
              </w:rPr>
              <w:t>.Student will learn about Magnetic Susceptibility and permeability.</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7</w:t>
            </w:r>
            <w:r>
              <w:rPr>
                <w:rFonts w:hint="default" w:ascii="Arial" w:hAnsi="Arial" w:cs="Arial"/>
                <w:sz w:val="22"/>
                <w:szCs w:val="22"/>
                <w:lang w:val="en-US" w:eastAsia="zh-CN"/>
              </w:rPr>
              <w:t>.</w:t>
            </w:r>
            <w:r>
              <w:rPr>
                <w:rFonts w:hint="default" w:ascii="Arial" w:hAnsi="Arial" w:cs="Arial"/>
                <w:sz w:val="22"/>
                <w:szCs w:val="22"/>
                <w:lang w:val="en-IN" w:eastAsia="zh-CN"/>
              </w:rPr>
              <w:t>Student will</w:t>
            </w:r>
            <w:r>
              <w:rPr>
                <w:rFonts w:hint="default" w:ascii="Arial" w:hAnsi="Arial" w:cs="Arial"/>
                <w:sz w:val="22"/>
                <w:szCs w:val="22"/>
                <w:lang w:val="en-US" w:eastAsia="zh-CN"/>
              </w:rPr>
              <w:t xml:space="preserve"> able to find Relation between B, H, M. B-H curve and hysteresis.</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3</w:t>
            </w:r>
            <w:r>
              <w:rPr>
                <w:rFonts w:hint="default" w:ascii="Arial" w:hAnsi="Arial" w:cs="Arial"/>
                <w:b/>
                <w:bCs/>
                <w:sz w:val="22"/>
                <w:szCs w:val="22"/>
                <w:lang w:val="en-IN" w:eastAsia="zh-CN"/>
              </w:rPr>
              <w:t>8</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about Faraday's Law and Lenz's Law.</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 xml:space="preserve">CO </w:t>
            </w:r>
            <w:r>
              <w:rPr>
                <w:rFonts w:hint="default" w:ascii="Arial" w:hAnsi="Arial" w:cs="Arial"/>
                <w:b/>
                <w:bCs/>
                <w:sz w:val="22"/>
                <w:szCs w:val="22"/>
                <w:lang w:val="en-IN" w:eastAsia="zh-CN"/>
              </w:rPr>
              <w:t>39</w:t>
            </w:r>
            <w:r>
              <w:rPr>
                <w:rFonts w:hint="default" w:ascii="Arial" w:hAnsi="Arial" w:cs="Arial"/>
                <w:b/>
                <w:bCs/>
                <w:sz w:val="22"/>
                <w:szCs w:val="22"/>
                <w:lang w:val="en-US" w:eastAsia="zh-CN"/>
              </w:rPr>
              <w:t>.</w:t>
            </w:r>
            <w:r>
              <w:rPr>
                <w:rFonts w:hint="default" w:ascii="Arial" w:hAnsi="Arial" w:cs="Arial"/>
                <w:sz w:val="22"/>
                <w:szCs w:val="22"/>
                <w:lang w:val="en-US" w:eastAsia="zh-CN"/>
              </w:rPr>
              <w:t xml:space="preserve"> Student will learn about Self Inductance and Mutual Inductance.</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4</w:t>
            </w:r>
            <w:r>
              <w:rPr>
                <w:rFonts w:hint="default" w:ascii="Arial" w:hAnsi="Arial" w:cs="Arial"/>
                <w:b/>
                <w:bCs/>
                <w:sz w:val="22"/>
                <w:szCs w:val="22"/>
                <w:lang w:val="en-IN" w:eastAsia="zh-CN"/>
              </w:rPr>
              <w:t>0</w:t>
            </w:r>
            <w:r>
              <w:rPr>
                <w:rFonts w:hint="default" w:ascii="Arial" w:hAnsi="Arial" w:cs="Arial"/>
                <w:sz w:val="22"/>
                <w:szCs w:val="22"/>
                <w:lang w:val="en-US" w:eastAsia="zh-CN"/>
              </w:rPr>
              <w:t>.Student will learn about Reciprocity Theorem.</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4</w:t>
            </w:r>
            <w:r>
              <w:rPr>
                <w:rFonts w:hint="default" w:ascii="Arial" w:hAnsi="Arial" w:cs="Arial"/>
                <w:b/>
                <w:bCs/>
                <w:sz w:val="22"/>
                <w:szCs w:val="22"/>
                <w:lang w:val="en-IN" w:eastAsia="zh-CN"/>
              </w:rPr>
              <w:t>1</w:t>
            </w:r>
            <w:r>
              <w:rPr>
                <w:rFonts w:hint="default" w:ascii="Arial" w:hAnsi="Arial" w:cs="Arial"/>
                <w:sz w:val="22"/>
                <w:szCs w:val="22"/>
                <w:lang w:val="en-US" w:eastAsia="zh-CN"/>
              </w:rPr>
              <w:t>.Student will learn about Kirchhoff s laws for AC circuits.</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4</w:t>
            </w:r>
            <w:r>
              <w:rPr>
                <w:rFonts w:hint="default" w:ascii="Arial" w:hAnsi="Arial" w:cs="Arial"/>
                <w:b/>
                <w:bCs/>
                <w:sz w:val="22"/>
                <w:szCs w:val="22"/>
                <w:lang w:val="en-IN" w:eastAsia="zh-CN"/>
              </w:rPr>
              <w:t>2</w:t>
            </w:r>
            <w:r>
              <w:rPr>
                <w:rFonts w:hint="default" w:ascii="Arial" w:hAnsi="Arial" w:cs="Arial"/>
                <w:sz w:val="22"/>
                <w:szCs w:val="22"/>
                <w:lang w:val="en-US" w:eastAsia="zh-CN"/>
              </w:rPr>
              <w:t>.Student will learn about Complex Reactance and Impedance.</w:t>
            </w:r>
          </w:p>
          <w:p>
            <w:pPr>
              <w:bidi w:val="0"/>
              <w:rPr>
                <w:rFonts w:hint="default" w:ascii="Arial" w:hAnsi="Arial" w:cs="Arial"/>
                <w:b/>
                <w:bCs/>
                <w:sz w:val="22"/>
                <w:szCs w:val="22"/>
                <w:lang w:val="en-US" w:eastAsia="zh-CN"/>
              </w:rPr>
            </w:pPr>
            <w:r>
              <w:rPr>
                <w:rFonts w:hint="default" w:ascii="Arial" w:hAnsi="Arial" w:cs="Arial"/>
                <w:b/>
                <w:bCs/>
                <w:sz w:val="22"/>
                <w:szCs w:val="22"/>
                <w:lang w:val="en-US" w:eastAsia="zh-CN"/>
              </w:rPr>
              <w:t>CO 4</w:t>
            </w:r>
            <w:r>
              <w:rPr>
                <w:rFonts w:hint="default" w:ascii="Arial" w:hAnsi="Arial" w:cs="Arial"/>
                <w:b/>
                <w:bCs/>
                <w:sz w:val="22"/>
                <w:szCs w:val="22"/>
                <w:lang w:val="en-IN" w:eastAsia="zh-CN"/>
              </w:rPr>
              <w:t>3</w:t>
            </w:r>
            <w:r>
              <w:rPr>
                <w:rFonts w:hint="default" w:ascii="Arial" w:hAnsi="Arial" w:cs="Arial"/>
                <w:sz w:val="22"/>
                <w:szCs w:val="22"/>
                <w:lang w:val="en-US" w:eastAsia="zh-CN"/>
              </w:rPr>
              <w:t>Student will learn about (1) Resonance, (2) Power Dissipation and (3) Quality Factor, and (4) Band Width of LCR circuit.</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4</w:t>
            </w:r>
            <w:r>
              <w:rPr>
                <w:rFonts w:hint="default" w:ascii="Arial" w:hAnsi="Arial" w:cs="Arial"/>
                <w:b/>
                <w:bCs/>
                <w:sz w:val="22"/>
                <w:szCs w:val="22"/>
                <w:lang w:val="en-IN" w:eastAsia="zh-CN"/>
              </w:rPr>
              <w:t>4</w:t>
            </w:r>
            <w:r>
              <w:rPr>
                <w:rFonts w:hint="default" w:ascii="Arial" w:hAnsi="Arial" w:cs="Arial"/>
                <w:b/>
                <w:bCs/>
                <w:sz w:val="22"/>
                <w:szCs w:val="22"/>
                <w:lang w:val="en-US" w:eastAsia="zh-CN"/>
              </w:rPr>
              <w:t>.</w:t>
            </w:r>
            <w:r>
              <w:rPr>
                <w:rFonts w:hint="default" w:ascii="Arial" w:hAnsi="Arial" w:cs="Arial"/>
                <w:sz w:val="22"/>
                <w:szCs w:val="22"/>
                <w:lang w:val="en-US" w:eastAsia="zh-CN"/>
              </w:rPr>
              <w:t xml:space="preserve">Student will learn Thevenin theorem, Norton theorem, Superposition theorem, Reciprocity theorem, Maximum Power Transfer theorem. </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CO 4</w:t>
            </w:r>
            <w:r>
              <w:rPr>
                <w:rFonts w:hint="default" w:ascii="Arial" w:hAnsi="Arial" w:cs="Arial"/>
                <w:b/>
                <w:bCs/>
                <w:sz w:val="22"/>
                <w:szCs w:val="22"/>
                <w:lang w:val="en-IN" w:eastAsia="zh-CN"/>
              </w:rPr>
              <w:t>5</w:t>
            </w:r>
            <w:r>
              <w:rPr>
                <w:rFonts w:hint="default" w:ascii="Arial" w:hAnsi="Arial" w:cs="Arial"/>
                <w:b/>
                <w:bCs/>
                <w:sz w:val="22"/>
                <w:szCs w:val="22"/>
                <w:lang w:val="en-US" w:eastAsia="zh-CN"/>
              </w:rPr>
              <w:t>.</w:t>
            </w:r>
            <w:r>
              <w:rPr>
                <w:rFonts w:hint="default" w:ascii="Arial" w:hAnsi="Arial" w:cs="Arial"/>
                <w:sz w:val="22"/>
                <w:szCs w:val="22"/>
                <w:lang w:val="en-US" w:eastAsia="zh-CN"/>
              </w:rPr>
              <w:t>Student will learn Ballistic Galvanometer: Current and Charge Sensitivity.</w:t>
            </w:r>
          </w:p>
          <w:p>
            <w:pPr>
              <w:bidi w:val="0"/>
              <w:rPr>
                <w:rFonts w:hint="default" w:ascii="Arial" w:hAnsi="Arial" w:cs="Arial"/>
                <w:sz w:val="22"/>
                <w:szCs w:val="22"/>
                <w:lang w:val="en-US" w:eastAsia="zh-CN"/>
              </w:rPr>
            </w:pPr>
            <w:r>
              <w:rPr>
                <w:rFonts w:hint="default" w:ascii="Arial" w:hAnsi="Arial" w:cs="Arial"/>
                <w:b/>
                <w:bCs/>
                <w:sz w:val="22"/>
                <w:szCs w:val="22"/>
                <w:lang w:val="en-US" w:eastAsia="zh-CN"/>
              </w:rPr>
              <w:t xml:space="preserve">CO </w:t>
            </w:r>
            <w:r>
              <w:rPr>
                <w:rFonts w:hint="default" w:ascii="Arial" w:hAnsi="Arial" w:cs="Arial"/>
                <w:b/>
                <w:bCs/>
                <w:sz w:val="22"/>
                <w:szCs w:val="22"/>
                <w:lang w:val="en-IN" w:eastAsia="zh-CN"/>
              </w:rPr>
              <w:t>46.</w:t>
            </w:r>
            <w:r>
              <w:rPr>
                <w:rFonts w:hint="default" w:ascii="Arial" w:hAnsi="Arial" w:cs="Arial"/>
                <w:sz w:val="22"/>
                <w:szCs w:val="22"/>
                <w:lang w:val="en-IN" w:eastAsia="zh-CN"/>
              </w:rPr>
              <w:t xml:space="preserve"> </w:t>
            </w:r>
            <w:r>
              <w:rPr>
                <w:rFonts w:hint="default" w:ascii="Arial" w:hAnsi="Arial" w:cs="Arial"/>
                <w:sz w:val="22"/>
                <w:szCs w:val="22"/>
                <w:lang w:val="en-US" w:eastAsia="zh-CN"/>
              </w:rPr>
              <w:t>Student will learn Electromagnetic damping. Logarithmic damping, CDR.</w:t>
            </w:r>
          </w:p>
          <w:p>
            <w:pPr>
              <w:spacing w:after="0" w:line="240" w:lineRule="auto"/>
              <w:rPr>
                <w:rFonts w:hint="default" w:ascii="sans-serif" w:hAnsi="sans-serif" w:eastAsia="sans-serif" w:cs="sans-serif"/>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CO47</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 xml:space="preserve">Students learn some laboratory based experiments related to </w:t>
            </w:r>
            <w:r>
              <w:rPr>
                <w:rFonts w:hint="default" w:ascii="Arial" w:hAnsi="Arial" w:eastAsia="sans-serif" w:cs="Arial"/>
                <w:i w:val="0"/>
                <w:iCs w:val="0"/>
                <w:caps w:val="0"/>
                <w:spacing w:val="0"/>
                <w:sz w:val="22"/>
                <w:szCs w:val="22"/>
                <w:shd w:val="clear" w:fill="FFFFFF"/>
                <w:lang w:val="en-IN"/>
              </w:rPr>
              <w:t>Electricity And Magnetism</w:t>
            </w:r>
            <w:r>
              <w:rPr>
                <w:rFonts w:hint="default" w:ascii="sans-serif" w:hAnsi="sans-serif" w:eastAsia="sans-serif" w:cs="sans-serif"/>
                <w:i w:val="0"/>
                <w:iCs w:val="0"/>
                <w:caps w:val="0"/>
                <w:spacing w:val="0"/>
                <w:sz w:val="22"/>
                <w:szCs w:val="22"/>
                <w:shd w:val="clear" w:fill="FFFFFF"/>
                <w:lang w:val="en-IN"/>
              </w:rPr>
              <w:t>.</w:t>
            </w:r>
          </w:p>
          <w:p>
            <w:pPr>
              <w:spacing w:after="0" w:line="240" w:lineRule="auto"/>
              <w:rPr>
                <w:rFonts w:hint="default" w:ascii="sans-serif" w:hAnsi="sans-serif" w:eastAsia="sans-serif" w:cs="sans-serif"/>
                <w:i w:val="0"/>
                <w:iCs w:val="0"/>
                <w:cap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r>
              <w:rPr>
                <w:rFonts w:hint="default" w:ascii="Arial" w:hAnsi="Arial" w:eastAsia="sans-serif" w:cs="Arial"/>
                <w:b/>
                <w:bCs/>
                <w:i w:val="0"/>
                <w:iCs w:val="0"/>
                <w:caps w:val="0"/>
                <w:spacing w:val="0"/>
                <w:sz w:val="22"/>
                <w:szCs w:val="22"/>
                <w:shd w:val="clear" w:fill="FFFFFF"/>
                <w:lang w:val="en-IN"/>
              </w:rPr>
              <w:t xml:space="preserve">CO48. </w:t>
            </w:r>
            <w:r>
              <w:rPr>
                <w:rFonts w:hint="default" w:ascii="Arial" w:hAnsi="Arial" w:eastAsia="sans-serif" w:cs="Arial"/>
                <w:b w:val="0"/>
                <w:bCs w:val="0"/>
                <w:i w:val="0"/>
                <w:iCs w:val="0"/>
                <w:caps w:val="0"/>
                <w:spacing w:val="0"/>
                <w:sz w:val="22"/>
                <w:szCs w:val="22"/>
                <w:shd w:val="clear" w:fill="FFFFFF"/>
                <w:lang w:val="en-IN"/>
              </w:rPr>
              <w:t>Students would gain practical knowledge about measurements such as:Resistance , Voltage, current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05" w:type="dxa"/>
            <w:vMerge w:val="restart"/>
          </w:tcPr>
          <w:p>
            <w:pPr>
              <w:spacing w:after="0" w:line="240" w:lineRule="auto"/>
              <w:jc w:val="center"/>
              <w:rPr>
                <w:rFonts w:hint="default" w:ascii="Algerian" w:hAnsi="Algerian"/>
                <w:sz w:val="24"/>
                <w:szCs w:val="24"/>
                <w:lang w:val="en-IN"/>
              </w:rPr>
            </w:pPr>
            <w:r>
              <w:rPr>
                <w:rFonts w:hint="default" w:ascii="Algerian" w:hAnsi="Algerian"/>
                <w:sz w:val="24"/>
                <w:szCs w:val="24"/>
                <w:lang w:val="en-IN"/>
              </w:rPr>
              <w:t>II</w:t>
            </w:r>
          </w:p>
        </w:tc>
        <w:tc>
          <w:tcPr>
            <w:tcW w:w="2084" w:type="dxa"/>
          </w:tcPr>
          <w:p>
            <w:pPr>
              <w:spacing w:after="0" w:line="240" w:lineRule="auto"/>
              <w:jc w:val="center"/>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PHY-CC-G-T-02/P-02</w:t>
            </w:r>
          </w:p>
          <w:p>
            <w:pPr>
              <w:spacing w:after="0" w:line="240" w:lineRule="auto"/>
              <w:jc w:val="center"/>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(Waves and Optics)</w:t>
            </w:r>
          </w:p>
          <w:p>
            <w:pPr>
              <w:spacing w:after="0" w:line="240" w:lineRule="auto"/>
              <w:jc w:val="center"/>
              <w:rPr>
                <w:rFonts w:hint="default" w:ascii="Arial" w:hAnsi="Arial" w:cs="Arial"/>
                <w:b/>
                <w:bCs/>
                <w:sz w:val="24"/>
                <w:szCs w:val="24"/>
                <w:shd w:val="clear" w:color="auto"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both"/>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Superposition of Collinear Harmonic oscillations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br w:type="textWrapping"/>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Superposition of two perpendicular Harmonic Oscillations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Wave Motion</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Velocity of Waves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9"/>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Superposition of Two Harmonic Waves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9"/>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Wave Optics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9"/>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Interference</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9"/>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Interferometer</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9"/>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Diffraction</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9"/>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Fraunhofer diffraction</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9"/>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Fresnel Diffraction</w:t>
            </w: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9"/>
              </w:numPr>
              <w:spacing w:after="0" w:line="240" w:lineRule="auto"/>
              <w:ind w:left="420" w:leftChars="0" w:hanging="420" w:firstLineChars="0"/>
              <w:jc w:val="both"/>
              <w:rPr>
                <w:rFonts w:hint="default" w:ascii="Arial" w:hAnsi="Arial" w:cs="Arial"/>
                <w:sz w:val="22"/>
                <w:szCs w:val="22"/>
              </w:rPr>
            </w:pPr>
            <w:r>
              <w:rPr>
                <w:rFonts w:hint="default" w:ascii="Arial" w:hAnsi="Arial" w:eastAsia="sans-serif" w:cs="Arial"/>
                <w:i w:val="0"/>
                <w:iCs w:val="0"/>
                <w:caps w:val="0"/>
                <w:spacing w:val="0"/>
                <w:sz w:val="22"/>
                <w:szCs w:val="22"/>
                <w:shd w:val="clear" w:fill="FFFFFF"/>
              </w:rPr>
              <w:t>Practical</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center"/>
              <w:rPr>
                <w:rFonts w:ascii="Algerian" w:hAnsi="Algerian" w:cs="Arial"/>
                <w:sz w:val="24"/>
                <w:szCs w:val="24"/>
                <w:shd w:val="clear" w:color="auto" w:fill="FFFFFF"/>
              </w:rPr>
            </w:pPr>
          </w:p>
        </w:tc>
        <w:tc>
          <w:tcPr>
            <w:tcW w:w="4219" w:type="dxa"/>
          </w:tcPr>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01</w:t>
            </w:r>
            <w:r>
              <w:rPr>
                <w:rFonts w:hint="default" w:ascii="Arial" w:hAnsi="Arial" w:eastAsia="sans-serif" w:cs="Arial"/>
                <w:i w:val="0"/>
                <w:iCs w:val="0"/>
                <w:caps w:val="0"/>
                <w:spacing w:val="0"/>
                <w:sz w:val="22"/>
                <w:szCs w:val="22"/>
                <w:shd w:val="clear" w:fill="FFFFFF"/>
              </w:rPr>
              <w:t>: Student will learn Linearity and Superposition Principle.</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02</w:t>
            </w:r>
            <w:r>
              <w:rPr>
                <w:rFonts w:hint="default" w:ascii="Arial" w:hAnsi="Arial" w:eastAsia="sans-serif" w:cs="Arial"/>
                <w:i w:val="0"/>
                <w:iCs w:val="0"/>
                <w:caps w:val="0"/>
                <w:spacing w:val="0"/>
                <w:sz w:val="22"/>
                <w:szCs w:val="22"/>
                <w:shd w:val="clear" w:fill="FFFFFF"/>
              </w:rPr>
              <w:t>: Student will learn Superposition of two collinear oscillations having equal frequencies and (2) different frequencies (Beats).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03</w:t>
            </w:r>
            <w:r>
              <w:rPr>
                <w:rFonts w:hint="default" w:ascii="Arial" w:hAnsi="Arial" w:eastAsia="sans-serif" w:cs="Arial"/>
                <w:i w:val="0"/>
                <w:iCs w:val="0"/>
                <w:caps w:val="0"/>
                <w:spacing w:val="0"/>
                <w:sz w:val="22"/>
                <w:szCs w:val="22"/>
                <w:shd w:val="clear" w:fill="FFFFFF"/>
              </w:rPr>
              <w:t>: Student will learn Superposition of N collinear Harmonic Oscillations with (1) equal phase differences and equal frequency differences.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04</w:t>
            </w:r>
            <w:r>
              <w:rPr>
                <w:rFonts w:hint="default" w:ascii="Arial" w:hAnsi="Arial" w:eastAsia="sans-serif" w:cs="Arial"/>
                <w:i w:val="0"/>
                <w:iCs w:val="0"/>
                <w:caps w:val="0"/>
                <w:spacing w:val="0"/>
                <w:sz w:val="22"/>
                <w:szCs w:val="22"/>
                <w:shd w:val="clear" w:fill="FFFFFF"/>
              </w:rPr>
              <w:t xml:space="preserve"> Student will learn Graphical and Analytical Methods.Lissajous Figures (1:1 and 1:2) and their uses.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05</w:t>
            </w:r>
            <w:r>
              <w:rPr>
                <w:rFonts w:hint="default" w:ascii="Arial" w:hAnsi="Arial" w:eastAsia="sans-serif" w:cs="Arial"/>
                <w:i w:val="0"/>
                <w:iCs w:val="0"/>
                <w:caps w:val="0"/>
                <w:spacing w:val="0"/>
                <w:sz w:val="22"/>
                <w:szCs w:val="22"/>
                <w:shd w:val="clear" w:fill="FFFFFF"/>
              </w:rPr>
              <w:t xml:space="preserve"> : Student will learn Plane and Spherical Waves, Longitudinal and Transverse Waves.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06</w:t>
            </w:r>
            <w:r>
              <w:rPr>
                <w:rFonts w:hint="default" w:ascii="Arial" w:hAnsi="Arial" w:eastAsia="sans-serif" w:cs="Arial"/>
                <w:i w:val="0"/>
                <w:iCs w:val="0"/>
                <w:caps w:val="0"/>
                <w:spacing w:val="0"/>
                <w:sz w:val="22"/>
                <w:szCs w:val="22"/>
                <w:shd w:val="clear" w:fill="FFFFFF"/>
              </w:rPr>
              <w:t>: Student will learn about Plane Progressive (Travelling) Waves and Wave Equation.</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07</w:t>
            </w:r>
            <w:r>
              <w:rPr>
                <w:rFonts w:hint="default" w:ascii="Arial" w:hAnsi="Arial" w:eastAsia="sans-serif" w:cs="Arial"/>
                <w:i w:val="0"/>
                <w:iCs w:val="0"/>
                <w:caps w:val="0"/>
                <w:spacing w:val="0"/>
                <w:sz w:val="22"/>
                <w:szCs w:val="22"/>
                <w:shd w:val="clear" w:fill="FFFFFF"/>
              </w:rPr>
              <w:t>: Student will learn about Particle and Wave Velocities and Differential Equation.</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08</w:t>
            </w:r>
            <w:r>
              <w:rPr>
                <w:rFonts w:hint="default" w:ascii="Arial" w:hAnsi="Arial" w:eastAsia="sans-serif" w:cs="Arial"/>
                <w:i w:val="0"/>
                <w:iCs w:val="0"/>
                <w:caps w:val="0"/>
                <w:spacing w:val="0"/>
                <w:sz w:val="22"/>
                <w:szCs w:val="22"/>
                <w:shd w:val="clear" w:fill="FFFFFF"/>
              </w:rPr>
              <w:t xml:space="preserve">: Student will </w:t>
            </w:r>
            <w:r>
              <w:rPr>
                <w:rFonts w:hint="default" w:ascii="Arial" w:hAnsi="Arial" w:eastAsia="sans-serif" w:cs="Arial"/>
                <w:i w:val="0"/>
                <w:iCs w:val="0"/>
                <w:caps w:val="0"/>
                <w:spacing w:val="0"/>
                <w:sz w:val="22"/>
                <w:szCs w:val="22"/>
                <w:shd w:val="clear" w:fill="FFFFFF"/>
                <w:lang w:val="en-IN"/>
              </w:rPr>
              <w:t>learn how</w:t>
            </w:r>
            <w:r>
              <w:rPr>
                <w:rFonts w:hint="default" w:ascii="Arial" w:hAnsi="Arial" w:eastAsia="sans-serif" w:cs="Arial"/>
                <w:i w:val="0"/>
                <w:iCs w:val="0"/>
                <w:caps w:val="0"/>
                <w:spacing w:val="0"/>
                <w:sz w:val="22"/>
                <w:szCs w:val="22"/>
                <w:shd w:val="clear" w:fill="FFFFFF"/>
              </w:rPr>
              <w:t xml:space="preserve"> to </w:t>
            </w:r>
            <w:r>
              <w:rPr>
                <w:rFonts w:hint="default" w:ascii="Arial" w:hAnsi="Arial" w:eastAsia="sans-serif" w:cs="Arial"/>
                <w:i w:val="0"/>
                <w:iCs w:val="0"/>
                <w:caps w:val="0"/>
                <w:spacing w:val="0"/>
                <w:sz w:val="22"/>
                <w:szCs w:val="22"/>
                <w:shd w:val="clear" w:fill="FFFFFF"/>
                <w:lang w:val="en-IN"/>
              </w:rPr>
              <w:t>find Pressure</w:t>
            </w:r>
            <w:r>
              <w:rPr>
                <w:rFonts w:hint="default" w:ascii="Arial" w:hAnsi="Arial" w:eastAsia="sans-serif" w:cs="Arial"/>
                <w:i w:val="0"/>
                <w:iCs w:val="0"/>
                <w:caps w:val="0"/>
                <w:spacing w:val="0"/>
                <w:sz w:val="22"/>
                <w:szCs w:val="22"/>
                <w:shd w:val="clear" w:fill="FFFFFF"/>
              </w:rPr>
              <w:t xml:space="preserve"> of a Longitudinal Wave. Energy Transport.</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09</w:t>
            </w:r>
            <w:r>
              <w:rPr>
                <w:rFonts w:hint="default" w:ascii="Arial" w:hAnsi="Arial" w:eastAsia="sans-serif" w:cs="Arial"/>
                <w:i w:val="0"/>
                <w:iCs w:val="0"/>
                <w:caps w:val="0"/>
                <w:spacing w:val="0"/>
                <w:sz w:val="22"/>
                <w:szCs w:val="22"/>
                <w:shd w:val="clear" w:fill="FFFFFF"/>
              </w:rPr>
              <w:t xml:space="preserve"> : Student will learn Velocity of Transverse Vibrations of Stretched Strings.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10</w:t>
            </w:r>
            <w:r>
              <w:rPr>
                <w:rFonts w:hint="default" w:ascii="Arial" w:hAnsi="Arial" w:eastAsia="sans-serif" w:cs="Arial"/>
                <w:i w:val="0"/>
                <w:iCs w:val="0"/>
                <w:caps w:val="0"/>
                <w:spacing w:val="0"/>
                <w:sz w:val="22"/>
                <w:szCs w:val="22"/>
                <w:shd w:val="clear" w:fill="FFFFFF"/>
              </w:rPr>
              <w:t>: Student will learn Velocity of Longitudinal Waves in a Fluid in a Pipe.</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cs="Arial"/>
                <w:sz w:val="22"/>
                <w:szCs w:val="22"/>
                <w:lang w:val="en-US" w:eastAsia="zh-CN"/>
              </w:rPr>
            </w:pPr>
            <w:r>
              <w:rPr>
                <w:rFonts w:hint="default" w:ascii="Arial" w:hAnsi="Arial" w:eastAsia="sans-serif" w:cs="Arial"/>
                <w:b/>
                <w:bCs/>
                <w:i w:val="0"/>
                <w:iCs w:val="0"/>
                <w:caps w:val="0"/>
                <w:spacing w:val="0"/>
                <w:sz w:val="22"/>
                <w:szCs w:val="22"/>
                <w:shd w:val="clear" w:fill="FFFFFF"/>
                <w:lang w:val="en-IN"/>
              </w:rPr>
              <w:t>CO 11</w:t>
            </w:r>
            <w:r>
              <w:rPr>
                <w:rFonts w:hint="default" w:ascii="Arial" w:hAnsi="Arial" w:eastAsia="sans-serif" w:cs="Arial"/>
                <w:i w:val="0"/>
                <w:iCs w:val="0"/>
                <w:caps w:val="0"/>
                <w:spacing w:val="0"/>
                <w:sz w:val="22"/>
                <w:szCs w:val="22"/>
                <w:shd w:val="clear" w:fill="FFFFFF"/>
              </w:rPr>
              <w:t>: Student will learn about Newton's Formula for Velocity of Sound and</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cs="Arial"/>
                <w:sz w:val="22"/>
                <w:szCs w:val="22"/>
                <w:lang w:val="en-US" w:eastAsia="zh-CN"/>
              </w:rPr>
              <w:t>Laplace's Correction.</w:t>
            </w:r>
          </w:p>
          <w:p>
            <w:pPr>
              <w:spacing w:after="0" w:line="240" w:lineRule="auto"/>
              <w:rPr>
                <w:rFonts w:hint="default" w:ascii="Arial" w:hAnsi="Arial" w:cs="Arial"/>
                <w:sz w:val="22"/>
                <w:szCs w:val="22"/>
                <w:lang w:val="en-US" w:eastAsia="zh-CN"/>
              </w:rPr>
            </w:pP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12</w:t>
            </w:r>
            <w:r>
              <w:rPr>
                <w:rFonts w:hint="default" w:ascii="Arial" w:hAnsi="Arial" w:cs="Arial"/>
                <w:sz w:val="22"/>
                <w:szCs w:val="22"/>
                <w:lang w:val="en-US" w:eastAsia="zh-CN"/>
              </w:rPr>
              <w:t xml:space="preserve"> : Student will learn about Standing (Stationary) Waves in a String: Fixed and Free Ends.</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13</w:t>
            </w:r>
            <w:r>
              <w:rPr>
                <w:rFonts w:hint="default" w:ascii="Arial" w:hAnsi="Arial" w:cs="Arial"/>
                <w:sz w:val="22"/>
                <w:szCs w:val="22"/>
                <w:lang w:val="en-US" w:eastAsia="zh-CN"/>
              </w:rPr>
              <w:t>: Student will learn about Phase and Group Velocities and Changes with</w:t>
            </w:r>
            <w:r>
              <w:rPr>
                <w:rFonts w:hint="default" w:ascii="Arial" w:hAnsi="Arial" w:cs="Arial"/>
                <w:sz w:val="22"/>
                <w:szCs w:val="22"/>
                <w:lang w:val="en-IN" w:eastAsia="zh-CN"/>
              </w:rPr>
              <w:t xml:space="preserve"> </w:t>
            </w:r>
            <w:r>
              <w:rPr>
                <w:rFonts w:hint="default" w:ascii="Arial" w:hAnsi="Arial" w:cs="Arial"/>
                <w:sz w:val="22"/>
                <w:szCs w:val="22"/>
                <w:lang w:val="en-US" w:eastAsia="zh-CN"/>
              </w:rPr>
              <w:t>respect to Position and Time.</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14</w:t>
            </w:r>
            <w:r>
              <w:rPr>
                <w:rFonts w:hint="default" w:ascii="Arial" w:hAnsi="Arial" w:cs="Arial"/>
                <w:sz w:val="22"/>
                <w:szCs w:val="22"/>
                <w:lang w:val="en-US" w:eastAsia="zh-CN"/>
              </w:rPr>
              <w:t xml:space="preserve"> : Student will learn about Energy of Vibrating String and Transfer of Energy.</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15</w:t>
            </w:r>
            <w:r>
              <w:rPr>
                <w:rFonts w:hint="default" w:ascii="Arial" w:hAnsi="Arial" w:cs="Arial"/>
                <w:sz w:val="22"/>
                <w:szCs w:val="22"/>
                <w:lang w:val="en-US" w:eastAsia="zh-CN"/>
              </w:rPr>
              <w:t xml:space="preserve"> : Student will learn about Normal Modes of Stretched Strings and Plucked and Struck Strings.</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16</w:t>
            </w:r>
            <w:r>
              <w:rPr>
                <w:rFonts w:hint="default" w:ascii="Arial" w:hAnsi="Arial" w:cs="Arial"/>
                <w:sz w:val="22"/>
                <w:szCs w:val="22"/>
                <w:lang w:val="en-US" w:eastAsia="zh-CN"/>
              </w:rPr>
              <w:t xml:space="preserve"> : Student will learn Melde's Experiment and Longitudinal Standing Waves and Normal Modes.</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17</w:t>
            </w:r>
            <w:r>
              <w:rPr>
                <w:rFonts w:hint="default" w:ascii="Arial" w:hAnsi="Arial" w:cs="Arial"/>
                <w:sz w:val="22"/>
                <w:szCs w:val="22"/>
                <w:lang w:val="en-US" w:eastAsia="zh-CN"/>
              </w:rPr>
              <w:t>: Student will learn to treat Open and Closed Pipes and Superposition of N Harmonic Waves.</w:t>
            </w:r>
          </w:p>
          <w:p>
            <w:pPr>
              <w:bidi w:val="0"/>
              <w:rPr>
                <w:rFonts w:hint="default" w:ascii="Arial" w:hAnsi="Arial" w:cs="Arial"/>
                <w:sz w:val="22"/>
                <w:szCs w:val="22"/>
                <w:lang w:val="en-US" w:eastAsia="zh-CN"/>
              </w:rPr>
            </w:pP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18</w:t>
            </w:r>
            <w:r>
              <w:rPr>
                <w:rFonts w:hint="default" w:ascii="Arial" w:hAnsi="Arial" w:cs="Arial"/>
                <w:sz w:val="22"/>
                <w:szCs w:val="22"/>
                <w:lang w:val="en-US" w:eastAsia="zh-CN"/>
              </w:rPr>
              <w:t xml:space="preserve"> : Student will learn Electromagnetic nature of light. </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19</w:t>
            </w:r>
            <w:r>
              <w:rPr>
                <w:rFonts w:hint="default" w:ascii="Arial" w:hAnsi="Arial" w:cs="Arial"/>
                <w:sz w:val="22"/>
                <w:szCs w:val="22"/>
                <w:lang w:val="en-US" w:eastAsia="zh-CN"/>
              </w:rPr>
              <w:t xml:space="preserve"> : Student will learn Huygens Principle and Temporal and Spatial Coherence.</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20</w:t>
            </w:r>
            <w:r>
              <w:rPr>
                <w:rFonts w:hint="default" w:ascii="Arial" w:hAnsi="Arial" w:cs="Arial"/>
                <w:sz w:val="22"/>
                <w:szCs w:val="22"/>
                <w:lang w:val="en-US" w:eastAsia="zh-CN"/>
              </w:rPr>
              <w:t xml:space="preserve"> : Student will learn Division of amplitude and wavefront.</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21</w:t>
            </w:r>
            <w:r>
              <w:rPr>
                <w:rFonts w:hint="default" w:ascii="Arial" w:hAnsi="Arial" w:cs="Arial"/>
                <w:sz w:val="22"/>
                <w:szCs w:val="22"/>
                <w:lang w:val="en-US" w:eastAsia="zh-CN"/>
              </w:rPr>
              <w:t xml:space="preserve"> : Student will learn Young's double slit experiment and Lloyd's Mirror and Fresnel's Bi-prism.</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22</w:t>
            </w:r>
            <w:r>
              <w:rPr>
                <w:rFonts w:hint="default" w:ascii="Arial" w:hAnsi="Arial" w:cs="Arial"/>
                <w:sz w:val="22"/>
                <w:szCs w:val="22"/>
                <w:lang w:val="en-US" w:eastAsia="zh-CN"/>
              </w:rPr>
              <w:t xml:space="preserve"> : Student will learn Interference in Thin Films: parallel and wedge-shaped films.</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23</w:t>
            </w:r>
            <w:r>
              <w:rPr>
                <w:rFonts w:hint="default" w:ascii="Arial" w:hAnsi="Arial" w:cs="Arial"/>
                <w:sz w:val="22"/>
                <w:szCs w:val="22"/>
                <w:lang w:val="en-US" w:eastAsia="zh-CN"/>
              </w:rPr>
              <w:t>: Student will learn Fringes of equal inclination and Fringes of equal thickness.</w:t>
            </w:r>
          </w:p>
          <w:p>
            <w:pPr>
              <w:bidi w:val="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default" w:ascii="Arial" w:hAnsi="Arial" w:cs="Arial"/>
                <w:b/>
                <w:bCs/>
                <w:sz w:val="22"/>
                <w:szCs w:val="22"/>
                <w:lang w:val="en-IN" w:eastAsia="zh-CN"/>
              </w:rPr>
              <w:t>CO 24</w:t>
            </w:r>
            <w:r>
              <w:rPr>
                <w:rFonts w:hint="default" w:ascii="Arial" w:hAnsi="Arial" w:cs="Arial"/>
                <w:sz w:val="22"/>
                <w:szCs w:val="22"/>
                <w:lang w:val="en-US" w:eastAsia="zh-CN"/>
              </w:rPr>
              <w:t>: Student will learn to measure wavelength and refractive index.</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25</w:t>
            </w:r>
            <w:r>
              <w:rPr>
                <w:rFonts w:hint="default" w:ascii="Arial" w:hAnsi="Arial" w:cs="Arial"/>
                <w:sz w:val="22"/>
                <w:szCs w:val="22"/>
                <w:lang w:val="en-US" w:eastAsia="zh-CN"/>
              </w:rPr>
              <w:t>: Student will learn Michelson Interferometer and Idea of form of fringes.</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26</w:t>
            </w:r>
            <w:r>
              <w:rPr>
                <w:rFonts w:hint="default" w:ascii="Arial" w:hAnsi="Arial" w:cs="Arial"/>
                <w:sz w:val="22"/>
                <w:szCs w:val="22"/>
                <w:lang w:val="en-US" w:eastAsia="zh-CN"/>
              </w:rPr>
              <w:t xml:space="preserve"> : Student will learn Determination of Wavelength, (3) Wavelength Difference, (4) Refractive Index, and (5) Visibility of Fringes.</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27</w:t>
            </w:r>
            <w:r>
              <w:rPr>
                <w:rFonts w:hint="default" w:ascii="Arial" w:hAnsi="Arial" w:cs="Arial"/>
                <w:sz w:val="22"/>
                <w:szCs w:val="22"/>
                <w:lang w:val="en-US" w:eastAsia="zh-CN"/>
              </w:rPr>
              <w:t xml:space="preserve"> : Student will get an idea about Fabry-Perot interferometer.</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28</w:t>
            </w:r>
            <w:r>
              <w:rPr>
                <w:rFonts w:hint="default" w:ascii="Arial" w:hAnsi="Arial" w:cs="Arial"/>
                <w:sz w:val="22"/>
                <w:szCs w:val="22"/>
                <w:lang w:val="en-US" w:eastAsia="zh-CN"/>
              </w:rPr>
              <w:t>: Student will learn diffraction of light, Kirchhoff s Integral Theorem, Fresnel-Kirchhoff s Integral formula and its application to rectangular slit.</w:t>
            </w:r>
          </w:p>
          <w:p>
            <w:pPr>
              <w:bidi w:val="0"/>
              <w:rPr>
                <w:rFonts w:hint="default" w:ascii="Arial" w:hAnsi="Arial" w:cs="Arial"/>
                <w:sz w:val="22"/>
                <w:szCs w:val="22"/>
                <w:lang w:val="en-US" w:eastAsia="zh-CN"/>
              </w:rPr>
            </w:pP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29</w:t>
            </w:r>
            <w:r>
              <w:rPr>
                <w:rFonts w:hint="default" w:ascii="Arial" w:hAnsi="Arial" w:cs="Arial"/>
                <w:sz w:val="22"/>
                <w:szCs w:val="22"/>
                <w:lang w:val="en-US" w:eastAsia="zh-CN"/>
              </w:rPr>
              <w:t xml:space="preserve"> : Student will learn Circular aperture, Resolving Power of a telescope.</w:t>
            </w: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30</w:t>
            </w:r>
            <w:r>
              <w:rPr>
                <w:rFonts w:hint="default" w:ascii="Arial" w:hAnsi="Arial" w:cs="Arial"/>
                <w:sz w:val="22"/>
                <w:szCs w:val="22"/>
                <w:lang w:val="en-US" w:eastAsia="zh-CN"/>
              </w:rPr>
              <w:t>: Student will learn about Diffraction grating and Resolving power of grating.</w:t>
            </w:r>
          </w:p>
          <w:p>
            <w:pPr>
              <w:bidi w:val="0"/>
              <w:rPr>
                <w:rFonts w:hint="default" w:ascii="Arial" w:hAnsi="Arial" w:cs="Arial"/>
                <w:sz w:val="22"/>
                <w:szCs w:val="22"/>
                <w:lang w:val="en-US" w:eastAsia="zh-CN"/>
              </w:rPr>
            </w:pP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31</w:t>
            </w:r>
            <w:r>
              <w:rPr>
                <w:rFonts w:hint="default" w:ascii="Arial" w:hAnsi="Arial" w:cs="Arial"/>
                <w:sz w:val="22"/>
                <w:szCs w:val="22"/>
                <w:lang w:val="en-US" w:eastAsia="zh-CN"/>
              </w:rPr>
              <w:t xml:space="preserve"> : Student will </w:t>
            </w:r>
            <w:r>
              <w:rPr>
                <w:rFonts w:hint="default" w:ascii="Arial" w:hAnsi="Arial" w:cs="Arial"/>
                <w:sz w:val="22"/>
                <w:szCs w:val="22"/>
                <w:lang w:val="en-IN" w:eastAsia="zh-CN"/>
              </w:rPr>
              <w:t>learn Fresnel's</w:t>
            </w:r>
            <w:r>
              <w:rPr>
                <w:rFonts w:hint="default" w:ascii="Arial" w:hAnsi="Arial" w:cs="Arial"/>
                <w:sz w:val="22"/>
                <w:szCs w:val="22"/>
                <w:lang w:val="en-US" w:eastAsia="zh-CN"/>
              </w:rPr>
              <w:t xml:space="preserve"> Half-Period Zones for Plane Wave.</w:t>
            </w:r>
          </w:p>
          <w:p>
            <w:pPr>
              <w:bidi w:val="0"/>
              <w:rPr>
                <w:rFonts w:hint="default" w:ascii="Arial" w:hAnsi="Arial" w:cs="Arial"/>
                <w:sz w:val="22"/>
                <w:szCs w:val="22"/>
                <w:lang w:val="en-US" w:eastAsia="zh-CN"/>
              </w:rPr>
            </w:pPr>
          </w:p>
          <w:p>
            <w:pPr>
              <w:bidi w:val="0"/>
              <w:rPr>
                <w:rFonts w:hint="default" w:ascii="Arial" w:hAnsi="Arial" w:cs="Arial"/>
                <w:sz w:val="22"/>
                <w:szCs w:val="22"/>
                <w:lang w:val="en-US" w:eastAsia="zh-CN"/>
              </w:rPr>
            </w:pPr>
            <w:r>
              <w:rPr>
                <w:rFonts w:hint="default" w:ascii="Arial" w:hAnsi="Arial" w:cs="Arial"/>
                <w:b/>
                <w:bCs/>
                <w:sz w:val="22"/>
                <w:szCs w:val="22"/>
                <w:lang w:val="en-IN" w:eastAsia="zh-CN"/>
              </w:rPr>
              <w:t>CO 32</w:t>
            </w:r>
            <w:r>
              <w:rPr>
                <w:rFonts w:hint="default" w:ascii="Arial" w:hAnsi="Arial" w:cs="Arial"/>
                <w:sz w:val="22"/>
                <w:szCs w:val="22"/>
                <w:lang w:val="en-US" w:eastAsia="zh-CN"/>
              </w:rPr>
              <w:t>:</w:t>
            </w:r>
            <w:r>
              <w:rPr>
                <w:rFonts w:hint="default" w:ascii="Arial" w:hAnsi="Arial" w:cs="Arial"/>
                <w:sz w:val="22"/>
                <w:szCs w:val="22"/>
                <w:lang w:val="en-IN" w:eastAsia="zh-CN"/>
              </w:rPr>
              <w:t xml:space="preserve"> </w:t>
            </w:r>
            <w:r>
              <w:rPr>
                <w:rFonts w:hint="default" w:ascii="Arial" w:hAnsi="Arial" w:cs="Arial"/>
                <w:sz w:val="22"/>
                <w:szCs w:val="22"/>
                <w:lang w:val="en-US" w:eastAsia="zh-CN"/>
              </w:rPr>
              <w:t>Student will learn about Fresnel diffraction pattern of a straight edge, a slit and a wire.</w:t>
            </w:r>
          </w:p>
          <w:p>
            <w:pPr>
              <w:keepNext w:val="0"/>
              <w:keepLines w:val="0"/>
              <w:widowControl/>
              <w:suppressLineNumbers w:val="0"/>
              <w:jc w:val="left"/>
              <w:rPr>
                <w:rFonts w:hint="default" w:ascii="Arial" w:hAnsi="Arial" w:cs="Arial"/>
                <w:sz w:val="22"/>
                <w:szCs w:val="22"/>
              </w:rPr>
            </w:pPr>
            <w:r>
              <w:rPr>
                <w:rFonts w:hint="default" w:ascii="Arial" w:hAnsi="Arial" w:eastAsia="SimSun" w:cs="Arial"/>
                <w:b/>
                <w:bCs/>
                <w:color w:val="000000"/>
                <w:kern w:val="0"/>
                <w:sz w:val="22"/>
                <w:szCs w:val="22"/>
                <w:lang w:val="en-IN" w:eastAsia="zh-CN" w:bidi="ar"/>
                <w14:ligatures w14:val="standardContextual"/>
              </w:rPr>
              <w:t xml:space="preserve">CO 33: </w:t>
            </w:r>
            <w:r>
              <w:rPr>
                <w:rFonts w:hint="default" w:ascii="Arial" w:hAnsi="Arial" w:eastAsia="SimSun" w:cs="Arial"/>
                <w:color w:val="000000"/>
                <w:kern w:val="0"/>
                <w:sz w:val="22"/>
                <w:szCs w:val="22"/>
                <w:lang w:val="en-US" w:eastAsia="zh-CN" w:bidi="ar"/>
                <w14:ligatures w14:val="standardContextual"/>
              </w:rPr>
              <w:t xml:space="preserve">The practical knowledge of wave motion doing experiments: Tuning fork, electric vibrations. </w:t>
            </w:r>
          </w:p>
          <w:p>
            <w:pPr>
              <w:keepNext w:val="0"/>
              <w:keepLines w:val="0"/>
              <w:widowControl/>
              <w:suppressLineNumbers w:val="0"/>
              <w:jc w:val="left"/>
              <w:rPr>
                <w:rFonts w:hint="default" w:ascii="Arial" w:hAnsi="Arial" w:cs="Arial"/>
                <w:sz w:val="22"/>
                <w:szCs w:val="22"/>
              </w:rPr>
            </w:pPr>
            <w:r>
              <w:rPr>
                <w:rFonts w:hint="default" w:ascii="Arial" w:hAnsi="Arial" w:eastAsia="SimSun" w:cs="Arial"/>
                <w:color w:val="000000"/>
                <w:kern w:val="0"/>
                <w:sz w:val="22"/>
                <w:szCs w:val="22"/>
                <w:lang w:val="en-US" w:eastAsia="zh-CN" w:bidi="ar"/>
                <w14:ligatures w14:val="standardContextual"/>
              </w:rPr>
              <w:t xml:space="preserve">They would also learn optical phenomena such as interference, diffraction and dispersion and do </w:t>
            </w:r>
          </w:p>
          <w:p>
            <w:pPr>
              <w:keepNext w:val="0"/>
              <w:keepLines w:val="0"/>
              <w:widowControl/>
              <w:suppressLineNumbers w:val="0"/>
              <w:jc w:val="left"/>
              <w:rPr>
                <w:rFonts w:hint="default" w:ascii="Arial" w:hAnsi="Arial" w:cs="Arial"/>
                <w:sz w:val="22"/>
                <w:szCs w:val="22"/>
              </w:rPr>
            </w:pPr>
            <w:r>
              <w:rPr>
                <w:rFonts w:hint="default" w:ascii="Arial" w:hAnsi="Arial" w:eastAsia="SimSun" w:cs="Arial"/>
                <w:color w:val="000000"/>
                <w:kern w:val="0"/>
                <w:sz w:val="22"/>
                <w:szCs w:val="22"/>
                <w:lang w:val="en-US" w:eastAsia="zh-CN" w:bidi="ar"/>
                <w14:ligatures w14:val="standardContextual"/>
              </w:rPr>
              <w:t xml:space="preserve">experiments related to optical devices: Prism, grating, spectrometers </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center"/>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OR,PHY-CC-G-T-02/P-02</w:t>
            </w:r>
          </w:p>
          <w:p>
            <w:pPr>
              <w:spacing w:after="0" w:line="240" w:lineRule="auto"/>
              <w:jc w:val="center"/>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(Mathematical physics II)</w:t>
            </w:r>
          </w:p>
          <w:p>
            <w:pPr>
              <w:spacing w:after="0" w:line="240" w:lineRule="auto"/>
              <w:jc w:val="center"/>
              <w:rPr>
                <w:rFonts w:hint="default" w:ascii="Arial" w:hAnsi="Arial" w:cs="Arial"/>
                <w:b/>
                <w:bCs/>
                <w:sz w:val="24"/>
                <w:szCs w:val="24"/>
                <w:shd w:val="clear" w:color="auto"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tabs>
                <w:tab w:val="clear" w:pos="420"/>
              </w:tabs>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Fourier Series</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10"/>
              </w:numPr>
              <w:tabs>
                <w:tab w:val="clear" w:pos="420"/>
              </w:tabs>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Frobenius Method and Special Functions</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t>
            </w: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10"/>
              </w:numPr>
              <w:tabs>
                <w:tab w:val="clear" w:pos="420"/>
              </w:tabs>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Some</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Special Integrals</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10"/>
              </w:numPr>
              <w:tabs>
                <w:tab w:val="clear" w:pos="420"/>
              </w:tabs>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Theory of Errors</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10"/>
              </w:numPr>
              <w:tabs>
                <w:tab w:val="clear" w:pos="420"/>
              </w:tabs>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Partial</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Differential Equations</w:t>
            </w:r>
          </w:p>
          <w:p>
            <w:pPr>
              <w:numPr>
                <w:ilvl w:val="0"/>
                <w:numId w:val="0"/>
              </w:numPr>
              <w:spacing w:after="0" w:line="240" w:lineRule="auto"/>
              <w:jc w:val="both"/>
              <w:rPr>
                <w:rFonts w:hint="default" w:ascii="sans-serif" w:hAnsi="sans-serif" w:eastAsia="sans-serif" w:cs="sans-serif"/>
                <w:i w:val="0"/>
                <w:iCs w:val="0"/>
                <w:caps w:val="0"/>
                <w:spacing w:val="0"/>
                <w:sz w:val="24"/>
                <w:szCs w:val="24"/>
                <w:shd w:val="clear" w:fill="FFFFFF"/>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sz w:val="22"/>
                <w:szCs w:val="22"/>
              </w:rPr>
            </w:pPr>
            <w:r>
              <w:rPr>
                <w:rFonts w:hint="default" w:ascii="Arial" w:hAnsi="Arial" w:cs="Arial"/>
                <w:b/>
                <w:bCs/>
                <w:sz w:val="22"/>
                <w:szCs w:val="22"/>
              </w:rPr>
              <w:t>CO1</w:t>
            </w:r>
            <w:r>
              <w:rPr>
                <w:rFonts w:hint="default" w:ascii="Arial" w:hAnsi="Arial" w:cs="Arial"/>
                <w:sz w:val="22"/>
                <w:szCs w:val="22"/>
              </w:rPr>
              <w:t xml:space="preserve">.A detailed study </w:t>
            </w:r>
            <w:r>
              <w:rPr>
                <w:rFonts w:hint="default" w:ascii="Arial" w:hAnsi="Arial" w:cs="Arial"/>
                <w:sz w:val="22"/>
                <w:szCs w:val="22"/>
                <w:lang w:val="en-IN"/>
              </w:rPr>
              <w:t>of different</w:t>
            </w:r>
            <w:r>
              <w:rPr>
                <w:rFonts w:hint="default" w:ascii="Arial" w:hAnsi="Arial" w:cs="Arial"/>
                <w:sz w:val="22"/>
                <w:szCs w:val="22"/>
              </w:rPr>
              <w:t xml:space="preserve"> </w:t>
            </w:r>
            <w:r>
              <w:rPr>
                <w:rFonts w:hint="default" w:ascii="Arial" w:hAnsi="Arial" w:cs="Arial"/>
                <w:sz w:val="22"/>
                <w:szCs w:val="22"/>
                <w:lang w:val="en-IN"/>
              </w:rPr>
              <w:t>function sand</w:t>
            </w:r>
            <w:r>
              <w:rPr>
                <w:rFonts w:hint="default" w:ascii="Arial" w:hAnsi="Arial" w:cs="Arial"/>
                <w:sz w:val="22"/>
                <w:szCs w:val="22"/>
              </w:rPr>
              <w:t xml:space="preserve"> its application are described,</w:t>
            </w:r>
          </w:p>
          <w:p>
            <w:pPr>
              <w:bidi w:val="0"/>
              <w:rPr>
                <w:rFonts w:hint="default" w:ascii="Arial" w:hAnsi="Arial" w:cs="Arial"/>
                <w:sz w:val="22"/>
                <w:szCs w:val="22"/>
              </w:rPr>
            </w:pPr>
            <w:r>
              <w:rPr>
                <w:rFonts w:hint="default" w:ascii="Arial" w:hAnsi="Arial" w:cs="Arial"/>
                <w:sz w:val="22"/>
                <w:szCs w:val="22"/>
              </w:rPr>
              <w:t xml:space="preserve"> </w:t>
            </w:r>
            <w:r>
              <w:rPr>
                <w:rFonts w:hint="default" w:ascii="Arial" w:hAnsi="Arial" w:cs="Arial"/>
                <w:b/>
                <w:bCs/>
                <w:sz w:val="22"/>
                <w:szCs w:val="22"/>
              </w:rPr>
              <w:t>CO2</w:t>
            </w:r>
            <w:r>
              <w:rPr>
                <w:rFonts w:hint="default" w:ascii="Arial" w:hAnsi="Arial" w:cs="Arial"/>
                <w:sz w:val="22"/>
                <w:szCs w:val="22"/>
              </w:rPr>
              <w:t xml:space="preserve">.Expansion of </w:t>
            </w:r>
            <w:r>
              <w:rPr>
                <w:rFonts w:hint="default" w:ascii="Arial" w:hAnsi="Arial" w:cs="Arial"/>
                <w:sz w:val="22"/>
                <w:szCs w:val="22"/>
                <w:lang w:val="en-IN"/>
              </w:rPr>
              <w:t>periodic functions</w:t>
            </w:r>
            <w:r>
              <w:rPr>
                <w:rFonts w:hint="default" w:ascii="Arial" w:hAnsi="Arial" w:cs="Arial"/>
                <w:sz w:val="22"/>
                <w:szCs w:val="22"/>
              </w:rPr>
              <w:t xml:space="preserve"> in a series of sine and </w:t>
            </w:r>
            <w:r>
              <w:rPr>
                <w:rFonts w:hint="default" w:ascii="Arial" w:hAnsi="Arial" w:cs="Arial"/>
                <w:sz w:val="22"/>
                <w:szCs w:val="22"/>
                <w:lang w:val="en-IN"/>
              </w:rPr>
              <w:t>cosine functions</w:t>
            </w:r>
            <w:r>
              <w:rPr>
                <w:rFonts w:hint="default" w:ascii="Arial" w:hAnsi="Arial" w:cs="Arial"/>
                <w:sz w:val="22"/>
                <w:szCs w:val="22"/>
              </w:rPr>
              <w:t xml:space="preserve"> and determination of Fourier </w:t>
            </w:r>
            <w:r>
              <w:rPr>
                <w:rFonts w:hint="default" w:ascii="Arial" w:hAnsi="Arial" w:cs="Arial"/>
                <w:sz w:val="22"/>
                <w:szCs w:val="22"/>
                <w:lang w:val="en-IN"/>
              </w:rPr>
              <w:t>coefficients discussed</w:t>
            </w:r>
            <w:r>
              <w:rPr>
                <w:rFonts w:hint="default" w:ascii="Arial" w:hAnsi="Arial" w:cs="Arial"/>
                <w:sz w:val="22"/>
                <w:szCs w:val="22"/>
              </w:rPr>
              <w:t xml:space="preserve"> in details.</w:t>
            </w:r>
          </w:p>
          <w:p>
            <w:pPr>
              <w:bidi w:val="0"/>
              <w:rPr>
                <w:rFonts w:hint="default" w:ascii="Arial" w:hAnsi="Arial" w:cs="Arial"/>
                <w:sz w:val="22"/>
                <w:szCs w:val="22"/>
              </w:rPr>
            </w:pPr>
            <w:r>
              <w:rPr>
                <w:rFonts w:hint="default" w:ascii="Arial" w:hAnsi="Arial" w:cs="Arial"/>
                <w:b/>
                <w:bCs/>
                <w:sz w:val="22"/>
                <w:szCs w:val="22"/>
              </w:rPr>
              <w:t>CO3</w:t>
            </w:r>
            <w:r>
              <w:rPr>
                <w:rFonts w:hint="default" w:ascii="Arial" w:hAnsi="Arial" w:cs="Arial"/>
                <w:sz w:val="22"/>
                <w:szCs w:val="22"/>
              </w:rPr>
              <w:t xml:space="preserve">. This topic </w:t>
            </w:r>
            <w:r>
              <w:rPr>
                <w:rFonts w:hint="default" w:ascii="Arial" w:hAnsi="Arial" w:cs="Arial"/>
                <w:sz w:val="22"/>
                <w:szCs w:val="22"/>
                <w:lang w:val="en-IN"/>
              </w:rPr>
              <w:t>helps learner</w:t>
            </w:r>
            <w:r>
              <w:rPr>
                <w:rFonts w:hint="default" w:ascii="Arial" w:hAnsi="Arial" w:cs="Arial"/>
                <w:sz w:val="22"/>
                <w:szCs w:val="22"/>
              </w:rPr>
              <w:t xml:space="preserve"> to get a brief idea of some special functions and </w:t>
            </w:r>
            <w:r>
              <w:rPr>
                <w:rFonts w:hint="default" w:ascii="Arial" w:hAnsi="Arial" w:cs="Arial"/>
                <w:sz w:val="22"/>
                <w:szCs w:val="22"/>
                <w:lang w:val="en-IN"/>
              </w:rPr>
              <w:t>their application</w:t>
            </w:r>
            <w:r>
              <w:rPr>
                <w:rFonts w:hint="default" w:ascii="Arial" w:hAnsi="Arial" w:cs="Arial"/>
                <w:sz w:val="22"/>
                <w:szCs w:val="22"/>
              </w:rPr>
              <w:t>,</w:t>
            </w:r>
          </w:p>
          <w:p>
            <w:pPr>
              <w:bidi w:val="0"/>
              <w:rPr>
                <w:rFonts w:hint="default" w:ascii="Arial" w:hAnsi="Arial" w:cs="Arial"/>
                <w:sz w:val="22"/>
                <w:szCs w:val="22"/>
              </w:rPr>
            </w:pPr>
            <w:r>
              <w:rPr>
                <w:rFonts w:hint="default" w:ascii="Arial" w:hAnsi="Arial" w:cs="Arial"/>
                <w:b/>
                <w:bCs/>
                <w:sz w:val="22"/>
                <w:szCs w:val="22"/>
              </w:rPr>
              <w:t>CO4.</w:t>
            </w:r>
            <w:r>
              <w:rPr>
                <w:rFonts w:hint="default" w:ascii="Arial" w:hAnsi="Arial" w:cs="Arial"/>
                <w:sz w:val="22"/>
                <w:szCs w:val="22"/>
              </w:rPr>
              <w:t xml:space="preserve"> Singular Points of Second Order Linear Differential Equations and their importance are elaborately described.</w:t>
            </w:r>
          </w:p>
          <w:p>
            <w:pPr>
              <w:bidi w:val="0"/>
              <w:rPr>
                <w:rFonts w:hint="default" w:ascii="Arial" w:hAnsi="Arial" w:cs="Arial"/>
                <w:sz w:val="22"/>
                <w:szCs w:val="22"/>
              </w:rPr>
            </w:pPr>
            <w:r>
              <w:rPr>
                <w:rFonts w:hint="default" w:ascii="Arial" w:hAnsi="Arial" w:cs="Arial"/>
                <w:b/>
                <w:bCs/>
                <w:sz w:val="22"/>
                <w:szCs w:val="22"/>
              </w:rPr>
              <w:t>CO5.</w:t>
            </w:r>
            <w:r>
              <w:rPr>
                <w:rFonts w:hint="default" w:ascii="Arial" w:hAnsi="Arial" w:cs="Arial"/>
                <w:sz w:val="22"/>
                <w:szCs w:val="22"/>
              </w:rPr>
              <w:t xml:space="preserve"> Fundamentals of Legendre, Bessel, Hermite and Laguerre Differential</w:t>
            </w:r>
            <w:r>
              <w:rPr>
                <w:rFonts w:hint="default" w:ascii="Arial" w:hAnsi="Arial" w:cs="Arial"/>
                <w:sz w:val="22"/>
                <w:szCs w:val="22"/>
                <w:lang w:val="en-IN"/>
              </w:rPr>
              <w:t xml:space="preserve"> Equations are</w:t>
            </w:r>
            <w:r>
              <w:rPr>
                <w:rFonts w:hint="default" w:ascii="Arial" w:hAnsi="Arial" w:cs="Arial"/>
                <w:sz w:val="22"/>
                <w:szCs w:val="22"/>
              </w:rPr>
              <w:t xml:space="preserve"> described.</w:t>
            </w:r>
          </w:p>
          <w:p>
            <w:pPr>
              <w:bidi w:val="0"/>
              <w:rPr>
                <w:rFonts w:hint="default" w:ascii="Arial" w:hAnsi="Arial" w:cs="Arial"/>
                <w:sz w:val="22"/>
                <w:szCs w:val="22"/>
              </w:rPr>
            </w:pPr>
            <w:r>
              <w:rPr>
                <w:rFonts w:hint="default" w:ascii="Arial" w:hAnsi="Arial" w:cs="Arial"/>
                <w:b/>
                <w:bCs/>
                <w:sz w:val="22"/>
                <w:szCs w:val="22"/>
              </w:rPr>
              <w:t>CO6</w:t>
            </w:r>
            <w:r>
              <w:rPr>
                <w:rFonts w:hint="default" w:ascii="Arial" w:hAnsi="Arial" w:cs="Arial"/>
                <w:sz w:val="22"/>
                <w:szCs w:val="22"/>
              </w:rPr>
              <w:t xml:space="preserve">. A brief description of Beta and Gamma Functions and Relation between </w:t>
            </w:r>
            <w:r>
              <w:rPr>
                <w:rFonts w:hint="default" w:ascii="Arial" w:hAnsi="Arial" w:cs="Arial"/>
                <w:sz w:val="22"/>
                <w:szCs w:val="22"/>
                <w:lang w:val="en-IN"/>
              </w:rPr>
              <w:t>the mare</w:t>
            </w:r>
            <w:r>
              <w:rPr>
                <w:rFonts w:hint="default" w:ascii="Arial" w:hAnsi="Arial" w:cs="Arial"/>
                <w:sz w:val="22"/>
                <w:szCs w:val="22"/>
              </w:rPr>
              <w:t xml:space="preserve"> included.</w:t>
            </w:r>
          </w:p>
          <w:p>
            <w:pPr>
              <w:bidi w:val="0"/>
              <w:rPr>
                <w:rFonts w:hint="default" w:ascii="Arial" w:hAnsi="Arial" w:cs="Arial"/>
                <w:sz w:val="22"/>
                <w:szCs w:val="22"/>
              </w:rPr>
            </w:pPr>
            <w:r>
              <w:rPr>
                <w:rFonts w:hint="default" w:ascii="Arial" w:hAnsi="Arial" w:cs="Arial"/>
                <w:b/>
                <w:bCs/>
                <w:sz w:val="22"/>
                <w:szCs w:val="22"/>
              </w:rPr>
              <w:t>CO7</w:t>
            </w:r>
            <w:r>
              <w:rPr>
                <w:rFonts w:hint="default" w:ascii="Arial" w:hAnsi="Arial" w:cs="Arial"/>
                <w:sz w:val="22"/>
                <w:szCs w:val="22"/>
              </w:rPr>
              <w:t xml:space="preserve">. Expression of Integrals in terms of Gamma </w:t>
            </w:r>
            <w:r>
              <w:rPr>
                <w:rFonts w:hint="default" w:ascii="Arial" w:hAnsi="Arial" w:cs="Arial"/>
                <w:sz w:val="22"/>
                <w:szCs w:val="22"/>
                <w:lang w:val="en-IN"/>
              </w:rPr>
              <w:t>Functions are</w:t>
            </w:r>
            <w:r>
              <w:rPr>
                <w:rFonts w:hint="default" w:ascii="Arial" w:hAnsi="Arial" w:cs="Arial"/>
                <w:sz w:val="22"/>
                <w:szCs w:val="22"/>
              </w:rPr>
              <w:t xml:space="preserve"> elaborately described.</w:t>
            </w:r>
          </w:p>
          <w:p>
            <w:pPr>
              <w:bidi w:val="0"/>
              <w:rPr>
                <w:rFonts w:hint="default" w:ascii="Arial" w:hAnsi="Arial" w:cs="Arial"/>
                <w:sz w:val="22"/>
                <w:szCs w:val="22"/>
              </w:rPr>
            </w:pPr>
            <w:r>
              <w:rPr>
                <w:rFonts w:hint="default" w:ascii="Arial" w:hAnsi="Arial" w:cs="Arial"/>
                <w:b/>
                <w:bCs/>
                <w:sz w:val="22"/>
                <w:szCs w:val="22"/>
              </w:rPr>
              <w:t>CO8.</w:t>
            </w:r>
            <w:r>
              <w:rPr>
                <w:rFonts w:hint="default" w:ascii="Arial" w:hAnsi="Arial" w:cs="Arial"/>
                <w:sz w:val="22"/>
                <w:szCs w:val="22"/>
              </w:rPr>
              <w:t xml:space="preserve"> This topic helps students to solve different problems with the concept of functions.</w:t>
            </w:r>
          </w:p>
          <w:p>
            <w:pPr>
              <w:bidi w:val="0"/>
              <w:rPr>
                <w:rFonts w:hint="default" w:ascii="Arial" w:hAnsi="Arial" w:cs="Arial"/>
                <w:sz w:val="22"/>
                <w:szCs w:val="22"/>
                <w:lang w:val="en-US" w:eastAsia="zh-CN"/>
              </w:rPr>
            </w:pPr>
            <w:r>
              <w:rPr>
                <w:rFonts w:hint="default" w:ascii="Arial" w:hAnsi="Arial" w:cs="Arial"/>
                <w:b/>
                <w:bCs/>
                <w:sz w:val="22"/>
                <w:szCs w:val="22"/>
              </w:rPr>
              <w:t>CO9.</w:t>
            </w:r>
            <w:r>
              <w:rPr>
                <w:rFonts w:hint="default" w:ascii="Arial" w:hAnsi="Arial" w:cs="Arial"/>
                <w:sz w:val="22"/>
                <w:szCs w:val="22"/>
              </w:rPr>
              <w:t xml:space="preserve"> Fundamentals of Systematic and Random Errors, Propagation of Errors,</w:t>
            </w:r>
            <w:r>
              <w:rPr>
                <w:rFonts w:hint="default" w:ascii="Arial" w:hAnsi="Arial" w:cs="Arial"/>
                <w:sz w:val="22"/>
                <w:szCs w:val="22"/>
                <w:lang w:val="en-US" w:eastAsia="zh-CN"/>
              </w:rPr>
              <w:t>Normal Law of Errors are described in details.</w:t>
            </w:r>
          </w:p>
          <w:p>
            <w:pPr>
              <w:bidi w:val="0"/>
              <w:rPr>
                <w:rFonts w:hint="default" w:ascii="Arial" w:hAnsi="Arial" w:cs="Arial"/>
                <w:sz w:val="22"/>
                <w:szCs w:val="22"/>
                <w:lang w:val="en-US" w:eastAsia="zh-CN"/>
              </w:rPr>
            </w:pPr>
          </w:p>
          <w:p>
            <w:pPr>
              <w:spacing w:after="0" w:line="240" w:lineRule="auto"/>
              <w:rPr>
                <w:rFonts w:hint="default" w:ascii="Arial" w:hAnsi="Arial" w:cs="Arial"/>
                <w:sz w:val="22"/>
                <w:szCs w:val="22"/>
                <w:lang w:val="en-US" w:eastAsia="zh-CN"/>
              </w:rPr>
            </w:pPr>
            <w:r>
              <w:rPr>
                <w:rFonts w:hint="default" w:ascii="Arial" w:hAnsi="Arial" w:cs="Arial"/>
                <w:b/>
                <w:bCs/>
                <w:sz w:val="22"/>
                <w:szCs w:val="22"/>
                <w:lang w:val="en-US" w:eastAsia="zh-CN"/>
              </w:rPr>
              <w:t>CO10.</w:t>
            </w:r>
            <w:r>
              <w:rPr>
                <w:rFonts w:hint="default" w:ascii="Arial" w:hAnsi="Arial" w:cs="Arial"/>
                <w:sz w:val="22"/>
                <w:szCs w:val="22"/>
                <w:lang w:val="en-US" w:eastAsia="zh-CN"/>
              </w:rPr>
              <w:t xml:space="preserve"> A detail idea how to solve Laplace's Equation in problems of rectangular, cylindrical and spherical symmetry using separation of variables. Wave equation and its solution for vibrational modes of a stretched string, rectangular and circular </w:t>
            </w:r>
            <w:r>
              <w:rPr>
                <w:rFonts w:hint="default" w:ascii="Arial" w:hAnsi="Arial" w:cs="Arial"/>
                <w:sz w:val="22"/>
                <w:szCs w:val="22"/>
                <w:lang w:val="en-IN" w:eastAsia="zh-CN"/>
              </w:rPr>
              <w:t>membranes are</w:t>
            </w:r>
            <w:r>
              <w:rPr>
                <w:rFonts w:hint="default" w:ascii="Arial" w:hAnsi="Arial" w:cs="Arial"/>
                <w:sz w:val="22"/>
                <w:szCs w:val="22"/>
                <w:lang w:val="en-US" w:eastAsia="zh-CN"/>
              </w:rPr>
              <w:t xml:space="preserve"> discussed in details</w:t>
            </w:r>
          </w:p>
          <w:p>
            <w:pPr>
              <w:spacing w:after="0" w:line="240" w:lineRule="auto"/>
              <w:rPr>
                <w:rFonts w:hint="default" w:ascii="Arial" w:hAnsi="Arial" w:cs="Arial"/>
                <w:sz w:val="22"/>
                <w:szCs w:val="22"/>
                <w:lang w:val="en-US" w:eastAsia="zh-CN"/>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center"/>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OR,PHY-CC-G-T-02/P-02</w:t>
            </w:r>
          </w:p>
          <w:p>
            <w:pPr>
              <w:spacing w:after="0" w:line="240" w:lineRule="auto"/>
              <w:jc w:val="center"/>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(THERMAL PHYSICS)</w:t>
            </w:r>
          </w:p>
          <w:p>
            <w:pPr>
              <w:spacing w:after="0" w:line="240" w:lineRule="auto"/>
              <w:jc w:val="center"/>
              <w:rPr>
                <w:rFonts w:hint="default" w:ascii="Arial" w:hAnsi="Arial" w:cs="Arial"/>
                <w:b/>
                <w:bCs/>
                <w:sz w:val="24"/>
                <w:szCs w:val="24"/>
                <w:shd w:val="clear" w:color="auto"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0"/>
              </w:numPr>
              <w:spacing w:after="0" w:line="240" w:lineRule="auto"/>
              <w:ind w:leftChars="0"/>
              <w:jc w:val="left"/>
              <w:rPr>
                <w:rFonts w:hint="default" w:ascii="sans-serif" w:hAnsi="sans-serif" w:eastAsia="sans-serif" w:cs="sans-serif"/>
                <w:i w:val="0"/>
                <w:iCs w:val="0"/>
                <w:caps w:val="0"/>
                <w:spacing w:val="0"/>
                <w:sz w:val="24"/>
                <w:szCs w:val="24"/>
                <w:shd w:val="clear" w:fill="FFFFFF"/>
              </w:rPr>
            </w:pPr>
            <w:r>
              <w:rPr>
                <w:rFonts w:hint="default" w:ascii="Arial" w:hAnsi="Arial" w:eastAsia="sans-serif" w:cs="Arial"/>
                <w:b/>
                <w:bCs/>
                <w:i w:val="0"/>
                <w:iCs w:val="0"/>
                <w:caps w:val="0"/>
                <w:spacing w:val="0"/>
                <w:sz w:val="24"/>
                <w:szCs w:val="24"/>
                <w:shd w:val="clear" w:fill="FFFFFF"/>
              </w:rPr>
              <w:t>Introduction</w:t>
            </w:r>
            <w:r>
              <w:rPr>
                <w:rFonts w:hint="default" w:ascii="Arial" w:hAnsi="Arial" w:eastAsia="sans-serif" w:cs="Arial"/>
                <w:b/>
                <w:bCs/>
                <w:i w:val="0"/>
                <w:iCs w:val="0"/>
                <w:caps w:val="0"/>
                <w:spacing w:val="0"/>
                <w:sz w:val="24"/>
                <w:szCs w:val="24"/>
                <w:shd w:val="clear" w:fill="FFFFFF"/>
                <w:lang w:val="en-IN"/>
              </w:rPr>
              <w:t xml:space="preserve"> </w:t>
            </w:r>
            <w:r>
              <w:rPr>
                <w:rFonts w:hint="default" w:ascii="Arial" w:hAnsi="Arial" w:eastAsia="sans-serif" w:cs="Arial"/>
                <w:b/>
                <w:bCs/>
                <w:i w:val="0"/>
                <w:iCs w:val="0"/>
                <w:caps w:val="0"/>
                <w:spacing w:val="0"/>
                <w:sz w:val="24"/>
                <w:szCs w:val="24"/>
                <w:shd w:val="clear" w:fill="FFFFFF"/>
              </w:rPr>
              <w:t>to Thermodynamics</w:t>
            </w:r>
          </w:p>
          <w:p>
            <w:pPr>
              <w:numPr>
                <w:ilvl w:val="0"/>
                <w:numId w:val="10"/>
              </w:numPr>
              <w:spacing w:after="0" w:line="240" w:lineRule="auto"/>
              <w:ind w:left="420" w:leftChars="0" w:hanging="420" w:firstLineChars="0"/>
              <w:jc w:val="both"/>
              <w:rPr>
                <w:rFonts w:hint="default" w:ascii="Arial" w:hAnsi="Arial" w:eastAsia="sans-serif" w:cs="Arial"/>
                <w:i w:val="0"/>
                <w:iCs w:val="0"/>
                <w:caps w:val="0"/>
                <w:spacing w:val="0"/>
                <w:sz w:val="24"/>
                <w:szCs w:val="24"/>
                <w:shd w:val="clear" w:fill="FFFFFF"/>
              </w:rPr>
            </w:pPr>
            <w:r>
              <w:rPr>
                <w:rFonts w:hint="default" w:ascii="Arial" w:hAnsi="Arial" w:eastAsia="sans-serif" w:cs="Arial"/>
                <w:i w:val="0"/>
                <w:iCs w:val="0"/>
                <w:caps w:val="0"/>
                <w:spacing w:val="0"/>
                <w:sz w:val="24"/>
                <w:szCs w:val="24"/>
                <w:shd w:val="clear" w:fill="FFFFFF"/>
              </w:rPr>
              <w:t>Zeroth and First Law of Thermodynamics</w:t>
            </w: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rPr>
            </w:pPr>
          </w:p>
          <w:p>
            <w:pPr>
              <w:numPr>
                <w:ilvl w:val="0"/>
                <w:numId w:val="10"/>
              </w:numPr>
              <w:spacing w:after="0" w:line="240" w:lineRule="auto"/>
              <w:ind w:left="420" w:leftChars="0" w:hanging="420" w:firstLineChars="0"/>
              <w:jc w:val="both"/>
              <w:rPr>
                <w:rFonts w:hint="default" w:ascii="Arial" w:hAnsi="Arial" w:eastAsia="sans-serif" w:cs="Arial"/>
                <w:i w:val="0"/>
                <w:iCs w:val="0"/>
                <w:caps w:val="0"/>
                <w:spacing w:val="0"/>
                <w:sz w:val="24"/>
                <w:szCs w:val="24"/>
                <w:shd w:val="clear" w:fill="FFFFFF"/>
                <w:lang w:val="en-IN"/>
              </w:rPr>
            </w:pPr>
            <w:r>
              <w:rPr>
                <w:rFonts w:hint="default" w:ascii="Arial" w:hAnsi="Arial" w:eastAsia="sans-serif" w:cs="Arial"/>
                <w:i w:val="0"/>
                <w:iCs w:val="0"/>
                <w:caps w:val="0"/>
                <w:spacing w:val="0"/>
                <w:sz w:val="24"/>
                <w:szCs w:val="24"/>
                <w:shd w:val="clear" w:fill="FFFFFF"/>
              </w:rPr>
              <w:t xml:space="preserve">Second Law of </w:t>
            </w:r>
            <w:r>
              <w:rPr>
                <w:rFonts w:hint="default" w:ascii="Arial" w:hAnsi="Arial" w:eastAsia="sans-serif" w:cs="Arial"/>
                <w:i w:val="0"/>
                <w:iCs w:val="0"/>
                <w:caps w:val="0"/>
                <w:spacing w:val="0"/>
                <w:sz w:val="24"/>
                <w:szCs w:val="24"/>
                <w:shd w:val="clear" w:fill="FFFFFF"/>
                <w:lang w:val="en-IN"/>
              </w:rPr>
              <w:t>Thermodynamics</w:t>
            </w: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10"/>
              </w:numPr>
              <w:spacing w:after="0" w:line="240" w:lineRule="auto"/>
              <w:ind w:left="420" w:leftChars="0" w:hanging="420" w:firstLineChars="0"/>
              <w:jc w:val="both"/>
              <w:rPr>
                <w:rFonts w:hint="default" w:ascii="Arial" w:hAnsi="Arial" w:eastAsia="sans-serif" w:cs="Arial"/>
                <w:i w:val="0"/>
                <w:iCs w:val="0"/>
                <w:caps w:val="0"/>
                <w:spacing w:val="0"/>
                <w:sz w:val="24"/>
                <w:szCs w:val="24"/>
                <w:shd w:val="clear" w:fill="FFFFFF"/>
              </w:rPr>
            </w:pPr>
            <w:r>
              <w:rPr>
                <w:rFonts w:hint="default" w:ascii="Arial" w:hAnsi="Arial" w:eastAsia="sans-serif" w:cs="Arial"/>
                <w:i w:val="0"/>
                <w:iCs w:val="0"/>
                <w:caps w:val="0"/>
                <w:spacing w:val="0"/>
                <w:sz w:val="24"/>
                <w:szCs w:val="24"/>
                <w:shd w:val="clear" w:fill="FFFFFF"/>
                <w:lang w:val="en-IN"/>
              </w:rPr>
              <w:t xml:space="preserve"> Entropy</w:t>
            </w:r>
            <w:r>
              <w:rPr>
                <w:rFonts w:hint="default" w:ascii="Arial" w:hAnsi="Arial" w:eastAsia="sans-serif" w:cs="Arial"/>
                <w:i w:val="0"/>
                <w:iCs w:val="0"/>
                <w:caps w:val="0"/>
                <w:spacing w:val="0"/>
                <w:sz w:val="24"/>
                <w:szCs w:val="24"/>
                <w:shd w:val="clear" w:fill="FFFFFF"/>
              </w:rPr>
              <w:t></w:t>
            </w: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rPr>
            </w:pP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rPr>
            </w:pPr>
          </w:p>
          <w:p>
            <w:pPr>
              <w:numPr>
                <w:ilvl w:val="0"/>
                <w:numId w:val="10"/>
              </w:numPr>
              <w:spacing w:after="0" w:line="240" w:lineRule="auto"/>
              <w:ind w:left="420" w:leftChars="0" w:hanging="420" w:firstLineChars="0"/>
              <w:jc w:val="both"/>
              <w:rPr>
                <w:rFonts w:hint="default" w:ascii="Arial" w:hAnsi="Arial" w:eastAsia="sans-serif" w:cs="Arial"/>
                <w:i w:val="0"/>
                <w:iCs w:val="0"/>
                <w:caps w:val="0"/>
                <w:spacing w:val="0"/>
                <w:sz w:val="24"/>
                <w:szCs w:val="24"/>
                <w:shd w:val="clear" w:fill="FFFFFF"/>
                <w:lang w:val="en-IN"/>
              </w:rPr>
            </w:pPr>
            <w:r>
              <w:rPr>
                <w:rFonts w:hint="default" w:ascii="Arial" w:hAnsi="Arial" w:eastAsia="sans-serif" w:cs="Arial"/>
                <w:i w:val="0"/>
                <w:iCs w:val="0"/>
                <w:caps w:val="0"/>
                <w:spacing w:val="0"/>
                <w:sz w:val="24"/>
                <w:szCs w:val="24"/>
                <w:shd w:val="clear" w:fill="FFFFFF"/>
                <w:lang w:val="en-IN"/>
              </w:rPr>
              <w:t>Thermodynamic Potentials</w:t>
            </w: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10"/>
              </w:numPr>
              <w:spacing w:after="0" w:line="240" w:lineRule="auto"/>
              <w:ind w:left="420" w:leftChars="0" w:hanging="420" w:firstLineChars="0"/>
              <w:jc w:val="both"/>
              <w:rPr>
                <w:rFonts w:hint="default" w:ascii="Arial" w:hAnsi="Arial" w:eastAsia="sans-serif" w:cs="Arial"/>
                <w:i w:val="0"/>
                <w:iCs w:val="0"/>
                <w:caps w:val="0"/>
                <w:spacing w:val="0"/>
                <w:sz w:val="24"/>
                <w:szCs w:val="24"/>
                <w:shd w:val="clear" w:fill="FFFFFF"/>
                <w:lang w:val="en-IN"/>
              </w:rPr>
            </w:pPr>
            <w:r>
              <w:rPr>
                <w:rFonts w:hint="default" w:ascii="Arial" w:hAnsi="Arial" w:eastAsia="sans-serif" w:cs="Arial"/>
                <w:i w:val="0"/>
                <w:iCs w:val="0"/>
                <w:caps w:val="0"/>
                <w:spacing w:val="0"/>
                <w:sz w:val="24"/>
                <w:szCs w:val="24"/>
                <w:shd w:val="clear" w:fill="FFFFFF"/>
              </w:rPr>
              <w:t xml:space="preserve">Maxwell's Thermodynamic </w:t>
            </w:r>
            <w:r>
              <w:rPr>
                <w:rFonts w:hint="default" w:ascii="Arial" w:hAnsi="Arial" w:eastAsia="sans-serif" w:cs="Arial"/>
                <w:i w:val="0"/>
                <w:iCs w:val="0"/>
                <w:caps w:val="0"/>
                <w:spacing w:val="0"/>
                <w:sz w:val="24"/>
                <w:szCs w:val="24"/>
                <w:shd w:val="clear" w:fill="FFFFFF"/>
                <w:lang w:val="en-IN"/>
              </w:rPr>
              <w:t>Relations</w:t>
            </w: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lang w:val="en-IN"/>
              </w:rPr>
            </w:pPr>
          </w:p>
          <w:p>
            <w:pPr>
              <w:numPr>
                <w:ilvl w:val="0"/>
                <w:numId w:val="0"/>
              </w:numPr>
              <w:spacing w:after="0" w:line="240" w:lineRule="auto"/>
              <w:ind w:leftChars="0"/>
              <w:jc w:val="both"/>
              <w:rPr>
                <w:rFonts w:hint="default" w:ascii="Arial" w:hAnsi="Arial" w:eastAsia="sans-serif" w:cs="Arial"/>
                <w:b/>
                <w:bCs/>
                <w:i/>
                <w:iCs/>
                <w:caps w:val="0"/>
                <w:spacing w:val="0"/>
                <w:sz w:val="24"/>
                <w:szCs w:val="24"/>
                <w:shd w:val="clear" w:fill="FFFFFF"/>
                <w:lang w:val="en-IN"/>
              </w:rPr>
            </w:pPr>
            <w:r>
              <w:rPr>
                <w:rFonts w:hint="default" w:ascii="Arial" w:hAnsi="Arial" w:eastAsia="sans-serif" w:cs="Arial"/>
                <w:b/>
                <w:bCs/>
                <w:i/>
                <w:iCs/>
                <w:caps w:val="0"/>
                <w:spacing w:val="0"/>
                <w:sz w:val="24"/>
                <w:szCs w:val="24"/>
                <w:shd w:val="clear" w:fill="FFFFFF"/>
                <w:lang w:val="en-IN"/>
              </w:rPr>
              <w:t xml:space="preserve"> Kinetic</w:t>
            </w:r>
            <w:r>
              <w:rPr>
                <w:rFonts w:hint="default" w:ascii="Arial" w:hAnsi="Arial" w:eastAsia="sans-serif" w:cs="Arial"/>
                <w:b/>
                <w:bCs/>
                <w:i/>
                <w:iCs/>
                <w:caps w:val="0"/>
                <w:spacing w:val="0"/>
                <w:sz w:val="24"/>
                <w:szCs w:val="24"/>
                <w:shd w:val="clear" w:fill="FFFFFF"/>
              </w:rPr>
              <w:t xml:space="preserve"> Theory of Gase</w:t>
            </w:r>
            <w:r>
              <w:rPr>
                <w:rFonts w:hint="default" w:ascii="Arial" w:hAnsi="Arial" w:eastAsia="sans-serif" w:cs="Arial"/>
                <w:b/>
                <w:bCs/>
                <w:i/>
                <w:iCs/>
                <w:caps w:val="0"/>
                <w:spacing w:val="0"/>
                <w:sz w:val="24"/>
                <w:szCs w:val="24"/>
                <w:shd w:val="clear" w:fill="FFFFFF"/>
                <w:lang w:val="en-IN"/>
              </w:rPr>
              <w:t>s</w:t>
            </w:r>
          </w:p>
          <w:p>
            <w:pPr>
              <w:numPr>
                <w:ilvl w:val="0"/>
                <w:numId w:val="0"/>
              </w:numPr>
              <w:spacing w:after="0" w:line="240" w:lineRule="auto"/>
              <w:jc w:val="both"/>
              <w:rPr>
                <w:rFonts w:hint="default" w:ascii="Arial" w:hAnsi="Arial" w:eastAsia="sans-serif" w:cs="Arial"/>
                <w:i w:val="0"/>
                <w:iCs w:val="0"/>
                <w:caps w:val="0"/>
                <w:spacing w:val="0"/>
                <w:sz w:val="24"/>
                <w:szCs w:val="24"/>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b w:val="0"/>
                <w:bCs w:val="0"/>
                <w:i w:val="0"/>
                <w:iCs w:val="0"/>
                <w:caps w:val="0"/>
                <w:spacing w:val="0"/>
                <w:sz w:val="24"/>
                <w:szCs w:val="24"/>
                <w:shd w:val="clear" w:fill="FFFFFF"/>
              </w:rPr>
              <w:t>Distribution of Velocities</w:t>
            </w:r>
          </w:p>
          <w:p>
            <w:pPr>
              <w:numPr>
                <w:ilvl w:val="0"/>
                <w:numId w:val="0"/>
              </w:numPr>
              <w:spacing w:after="0" w:line="240" w:lineRule="auto"/>
              <w:jc w:val="left"/>
              <w:rPr>
                <w:rFonts w:hint="default" w:ascii="Arial" w:hAnsi="Arial" w:eastAsia="sans-serif" w:cs="Arial"/>
                <w:b w:val="0"/>
                <w:bCs w:val="0"/>
                <w:i w:val="0"/>
                <w:iCs w:val="0"/>
                <w:caps w:val="0"/>
                <w:spacing w:val="0"/>
                <w:sz w:val="24"/>
                <w:szCs w:val="24"/>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b w:val="0"/>
                <w:bCs w:val="0"/>
                <w:i w:val="0"/>
                <w:iCs w:val="0"/>
                <w:caps w:val="0"/>
                <w:spacing w:val="0"/>
                <w:sz w:val="24"/>
                <w:szCs w:val="24"/>
                <w:shd w:val="clear" w:fill="FFFFFF"/>
              </w:rPr>
              <w:t>Molecular Collisions</w:t>
            </w:r>
          </w:p>
          <w:p>
            <w:pPr>
              <w:numPr>
                <w:ilvl w:val="0"/>
                <w:numId w:val="0"/>
              </w:numPr>
              <w:spacing w:after="0" w:line="240" w:lineRule="auto"/>
              <w:jc w:val="left"/>
              <w:rPr>
                <w:rFonts w:hint="default" w:ascii="Arial" w:hAnsi="Arial" w:eastAsia="sans-serif" w:cs="Arial"/>
                <w:b w:val="0"/>
                <w:bCs w:val="0"/>
                <w:i w:val="0"/>
                <w:iCs w:val="0"/>
                <w:caps w:val="0"/>
                <w:spacing w:val="0"/>
                <w:sz w:val="24"/>
                <w:szCs w:val="24"/>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lang w:val="en-IN"/>
              </w:rPr>
            </w:pPr>
            <w:r>
              <w:rPr>
                <w:rFonts w:hint="default" w:ascii="Arial" w:hAnsi="Arial" w:eastAsia="sans-serif" w:cs="Arial"/>
                <w:b w:val="0"/>
                <w:bCs w:val="0"/>
                <w:i w:val="0"/>
                <w:iCs w:val="0"/>
                <w:caps w:val="0"/>
                <w:spacing w:val="0"/>
                <w:sz w:val="24"/>
                <w:szCs w:val="24"/>
                <w:shd w:val="clear" w:fill="FFFFFF"/>
              </w:rPr>
              <w:t>Real</w:t>
            </w:r>
            <w:r>
              <w:rPr>
                <w:rFonts w:hint="default" w:ascii="Arial" w:hAnsi="Arial" w:eastAsia="sans-serif" w:cs="Arial"/>
                <w:b w:val="0"/>
                <w:bCs w:val="0"/>
                <w:i w:val="0"/>
                <w:iCs w:val="0"/>
                <w:caps w:val="0"/>
                <w:spacing w:val="0"/>
                <w:sz w:val="24"/>
                <w:szCs w:val="24"/>
                <w:shd w:val="clear" w:fill="FFFFFF"/>
                <w:lang w:val="en-IN"/>
              </w:rPr>
              <w:t xml:space="preserve"> </w:t>
            </w:r>
            <w:r>
              <w:rPr>
                <w:rFonts w:hint="default" w:ascii="Arial" w:hAnsi="Arial" w:eastAsia="sans-serif" w:cs="Arial"/>
                <w:b w:val="0"/>
                <w:bCs w:val="0"/>
                <w:i w:val="0"/>
                <w:iCs w:val="0"/>
                <w:caps w:val="0"/>
                <w:spacing w:val="0"/>
                <w:sz w:val="24"/>
                <w:szCs w:val="24"/>
                <w:shd w:val="clear" w:fill="FFFFFF"/>
              </w:rPr>
              <w:t>Gases</w:t>
            </w:r>
            <w:r>
              <w:rPr>
                <w:rFonts w:hint="default" w:ascii="Arial" w:hAnsi="Arial" w:eastAsia="sans-serif" w:cs="Arial"/>
                <w:b w:val="0"/>
                <w:bCs w:val="0"/>
                <w:i w:val="0"/>
                <w:iCs w:val="0"/>
                <w:caps w:val="0"/>
                <w:spacing w:val="0"/>
                <w:sz w:val="24"/>
                <w:szCs w:val="24"/>
                <w:shd w:val="clear" w:fill="FFFFFF"/>
                <w:lang w:val="en-IN"/>
              </w:rPr>
              <w:t xml:space="preserve"> </w:t>
            </w:r>
          </w:p>
          <w:p>
            <w:pPr>
              <w:numPr>
                <w:ilvl w:val="0"/>
                <w:numId w:val="0"/>
              </w:numPr>
              <w:spacing w:after="0" w:line="240" w:lineRule="auto"/>
              <w:jc w:val="left"/>
              <w:rPr>
                <w:rFonts w:hint="default" w:ascii="Arial" w:hAnsi="Arial" w:eastAsia="sans-serif" w:cs="Arial"/>
                <w:b w:val="0"/>
                <w:bCs w:val="0"/>
                <w:i w:val="0"/>
                <w:iCs w:val="0"/>
                <w:caps w:val="0"/>
                <w:spacing w:val="0"/>
                <w:sz w:val="24"/>
                <w:szCs w:val="24"/>
                <w:shd w:val="clear" w:fill="FFFFFF"/>
                <w:lang w:val="en-IN"/>
              </w:rPr>
            </w:pPr>
          </w:p>
          <w:p>
            <w:pPr>
              <w:numPr>
                <w:ilvl w:val="0"/>
                <w:numId w:val="0"/>
              </w:numPr>
              <w:spacing w:after="0" w:line="240" w:lineRule="auto"/>
              <w:jc w:val="left"/>
              <w:rPr>
                <w:rFonts w:hint="default" w:ascii="Arial" w:hAnsi="Arial" w:eastAsia="sans-serif" w:cs="Arial"/>
                <w:b w:val="0"/>
                <w:bCs w:val="0"/>
                <w:i w:val="0"/>
                <w:iCs w:val="0"/>
                <w:caps w:val="0"/>
                <w:spacing w:val="0"/>
                <w:sz w:val="24"/>
                <w:szCs w:val="24"/>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b w:val="0"/>
                <w:bCs w:val="0"/>
                <w:i w:val="0"/>
                <w:iCs w:val="0"/>
                <w:caps w:val="0"/>
                <w:spacing w:val="0"/>
                <w:sz w:val="24"/>
                <w:szCs w:val="24"/>
                <w:shd w:val="clear" w:fill="FFFFFF"/>
                <w:lang w:val="en-IN"/>
              </w:rPr>
              <w:t xml:space="preserve"> Laboratory</w:t>
            </w:r>
            <w:r>
              <w:rPr>
                <w:rFonts w:hint="default" w:ascii="Arial" w:hAnsi="Arial" w:eastAsia="sans-serif" w:cs="Arial"/>
                <w:b w:val="0"/>
                <w:bCs w:val="0"/>
                <w:i w:val="0"/>
                <w:iCs w:val="0"/>
                <w:caps w:val="0"/>
                <w:spacing w:val="0"/>
                <w:sz w:val="24"/>
                <w:szCs w:val="24"/>
                <w:shd w:val="clear" w:fill="FFFFFF"/>
              </w:rPr>
              <w:t xml:space="preserve"> Experiments</w:t>
            </w:r>
          </w:p>
          <w:p>
            <w:pPr>
              <w:spacing w:after="0" w:line="240" w:lineRule="auto"/>
              <w:jc w:val="center"/>
              <w:rPr>
                <w:rFonts w:ascii="Algerian" w:hAnsi="Algerian" w:cs="Arial"/>
                <w:sz w:val="24"/>
                <w:szCs w:val="24"/>
                <w:shd w:val="clear" w:color="auto" w:fill="FFFFFF"/>
              </w:rPr>
            </w:pPr>
          </w:p>
        </w:tc>
        <w:tc>
          <w:tcPr>
            <w:tcW w:w="4219" w:type="dxa"/>
          </w:tcPr>
          <w:p>
            <w:pPr>
              <w:bidi w:val="0"/>
              <w:jc w:val="left"/>
              <w:rPr>
                <w:rFonts w:hint="default" w:ascii="Arial" w:hAnsi="Arial" w:cs="Arial"/>
                <w:sz w:val="22"/>
                <w:szCs w:val="22"/>
                <w:lang w:val="en-US" w:eastAsia="zh-CN"/>
              </w:rPr>
            </w:pPr>
            <w:r>
              <w:rPr>
                <w:rFonts w:hint="default" w:ascii="Arial" w:hAnsi="Arial" w:cs="Arial"/>
                <w:sz w:val="22"/>
                <w:szCs w:val="22"/>
                <w:lang w:val="en-US" w:eastAsia="zh-CN"/>
              </w:rPr>
              <w:t>CO1. Define Zeroth Law</w:t>
            </w:r>
            <w:r>
              <w:rPr>
                <w:rFonts w:hint="default" w:ascii="Arial" w:hAnsi="Arial" w:cs="Arial"/>
                <w:sz w:val="22"/>
                <w:szCs w:val="22"/>
                <w:lang w:val="en-IN" w:eastAsia="zh-CN"/>
              </w:rPr>
              <w:t xml:space="preserve"> </w:t>
            </w:r>
            <w:r>
              <w:rPr>
                <w:rFonts w:hint="default" w:ascii="Arial" w:hAnsi="Arial" w:cs="Arial"/>
                <w:sz w:val="22"/>
                <w:szCs w:val="22"/>
                <w:lang w:val="en-US" w:eastAsia="zh-CN"/>
              </w:rPr>
              <w:t>and</w:t>
            </w:r>
            <w:r>
              <w:rPr>
                <w:rFonts w:hint="default" w:ascii="Arial" w:hAnsi="Arial" w:cs="Arial"/>
                <w:sz w:val="22"/>
                <w:szCs w:val="22"/>
                <w:lang w:val="en-IN" w:eastAsia="zh-CN"/>
              </w:rPr>
              <w:t xml:space="preserve"> </w:t>
            </w:r>
            <w:r>
              <w:rPr>
                <w:rFonts w:hint="default" w:ascii="Arial" w:hAnsi="Arial" w:cs="Arial"/>
                <w:sz w:val="22"/>
                <w:szCs w:val="22"/>
                <w:lang w:val="en-US" w:eastAsia="zh-CN"/>
              </w:rPr>
              <w:t xml:space="preserve">explain its applications.Also students will able to </w:t>
            </w:r>
            <w:r>
              <w:rPr>
                <w:rFonts w:hint="default" w:ascii="Arial" w:hAnsi="Arial" w:cs="Arial"/>
                <w:sz w:val="22"/>
                <w:szCs w:val="22"/>
                <w:lang w:val="en-IN" w:eastAsia="zh-CN"/>
              </w:rPr>
              <w:t>explain the</w:t>
            </w:r>
            <w:r>
              <w:rPr>
                <w:rFonts w:hint="default" w:ascii="Arial" w:hAnsi="Arial" w:cs="Arial"/>
                <w:sz w:val="22"/>
                <w:szCs w:val="22"/>
                <w:lang w:val="en-US" w:eastAsia="zh-CN"/>
              </w:rPr>
              <w:t xml:space="preserve"> 1stlaw of Thermodynamics as well as its applications.</w:t>
            </w: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r>
              <w:rPr>
                <w:rFonts w:hint="default" w:ascii="Arial" w:hAnsi="Arial" w:cs="Arial"/>
                <w:sz w:val="22"/>
                <w:szCs w:val="22"/>
                <w:lang w:val="en-US" w:eastAsia="zh-CN"/>
              </w:rPr>
              <w:t>CO2. Define the statement of the 2</w:t>
            </w:r>
            <w:r>
              <w:rPr>
                <w:rFonts w:hint="default" w:ascii="Arial" w:hAnsi="Arial" w:cs="Arial"/>
                <w:sz w:val="22"/>
                <w:szCs w:val="22"/>
                <w:vertAlign w:val="superscript"/>
                <w:lang w:val="en-US" w:eastAsia="zh-CN"/>
              </w:rPr>
              <w:t>nd</w:t>
            </w:r>
            <w:r>
              <w:rPr>
                <w:rFonts w:hint="default" w:ascii="Arial" w:hAnsi="Arial" w:cs="Arial"/>
                <w:sz w:val="22"/>
                <w:szCs w:val="22"/>
                <w:lang w:val="en-IN" w:eastAsia="zh-CN"/>
              </w:rPr>
              <w:t xml:space="preserve"> </w:t>
            </w:r>
            <w:r>
              <w:rPr>
                <w:rFonts w:hint="default" w:ascii="Arial" w:hAnsi="Arial" w:cs="Arial"/>
                <w:sz w:val="22"/>
                <w:szCs w:val="22"/>
                <w:lang w:val="en-US" w:eastAsia="zh-CN"/>
              </w:rPr>
              <w:t xml:space="preserve">law of thermodynamics and can </w:t>
            </w:r>
            <w:r>
              <w:rPr>
                <w:rFonts w:hint="default" w:ascii="Arial" w:hAnsi="Arial" w:cs="Arial"/>
                <w:sz w:val="22"/>
                <w:szCs w:val="22"/>
                <w:lang w:val="en-IN" w:eastAsia="zh-CN"/>
              </w:rPr>
              <w:t>explain its</w:t>
            </w:r>
            <w:r>
              <w:rPr>
                <w:rFonts w:hint="default" w:ascii="Arial" w:hAnsi="Arial" w:cs="Arial"/>
                <w:sz w:val="22"/>
                <w:szCs w:val="22"/>
                <w:lang w:val="en-US" w:eastAsia="zh-CN"/>
              </w:rPr>
              <w:t xml:space="preserve"> applications.</w:t>
            </w: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r>
              <w:rPr>
                <w:rFonts w:hint="default" w:ascii="Arial" w:hAnsi="Arial" w:cs="Arial"/>
                <w:sz w:val="22"/>
                <w:szCs w:val="22"/>
                <w:lang w:val="en-US" w:eastAsia="zh-CN"/>
              </w:rPr>
              <w:t xml:space="preserve">CO3. State the basic concept of entropy and can </w:t>
            </w:r>
            <w:r>
              <w:rPr>
                <w:rFonts w:hint="default" w:ascii="Arial" w:hAnsi="Arial" w:cs="Arial"/>
                <w:sz w:val="22"/>
                <w:szCs w:val="22"/>
                <w:lang w:val="en-IN" w:eastAsia="zh-CN"/>
              </w:rPr>
              <w:t>assemble the</w:t>
            </w:r>
            <w:r>
              <w:rPr>
                <w:rFonts w:hint="default" w:ascii="Arial" w:hAnsi="Arial" w:cs="Arial"/>
                <w:sz w:val="22"/>
                <w:szCs w:val="22"/>
                <w:lang w:val="en-US" w:eastAsia="zh-CN"/>
              </w:rPr>
              <w:t xml:space="preserve"> Carnot’s cycle as well as 3</w:t>
            </w:r>
            <w:r>
              <w:rPr>
                <w:rFonts w:hint="default" w:ascii="Arial" w:hAnsi="Arial" w:cs="Arial"/>
                <w:sz w:val="22"/>
                <w:szCs w:val="22"/>
                <w:vertAlign w:val="superscript"/>
                <w:lang w:val="en-US" w:eastAsia="zh-CN"/>
              </w:rPr>
              <w:t>rd</w:t>
            </w:r>
            <w:r>
              <w:rPr>
                <w:rFonts w:hint="default" w:ascii="Arial" w:hAnsi="Arial" w:cs="Arial"/>
                <w:sz w:val="22"/>
                <w:szCs w:val="22"/>
                <w:lang w:val="en-IN" w:eastAsia="zh-CN"/>
              </w:rPr>
              <w:t xml:space="preserve"> </w:t>
            </w:r>
            <w:r>
              <w:rPr>
                <w:rFonts w:hint="default" w:ascii="Arial" w:hAnsi="Arial" w:cs="Arial"/>
                <w:sz w:val="22"/>
                <w:szCs w:val="22"/>
                <w:lang w:val="en-US" w:eastAsia="zh-CN"/>
              </w:rPr>
              <w:t>law of thermodynamics.</w:t>
            </w: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r>
              <w:rPr>
                <w:rFonts w:hint="default" w:ascii="Arial" w:hAnsi="Arial" w:cs="Arial"/>
                <w:sz w:val="22"/>
                <w:szCs w:val="22"/>
                <w:lang w:val="en-US" w:eastAsia="zh-CN"/>
              </w:rPr>
              <w:t xml:space="preserve">CO4. Classify different thermodynamic potentials &amp; can </w:t>
            </w:r>
            <w:r>
              <w:rPr>
                <w:rFonts w:hint="default" w:ascii="Arial" w:hAnsi="Arial" w:cs="Arial"/>
                <w:sz w:val="22"/>
                <w:szCs w:val="22"/>
                <w:lang w:val="en-IN" w:eastAsia="zh-CN"/>
              </w:rPr>
              <w:t>apply these</w:t>
            </w:r>
            <w:r>
              <w:rPr>
                <w:rFonts w:hint="default" w:ascii="Arial" w:hAnsi="Arial" w:cs="Arial"/>
                <w:sz w:val="22"/>
                <w:szCs w:val="22"/>
                <w:lang w:val="en-US" w:eastAsia="zh-CN"/>
              </w:rPr>
              <w:t>. Also can explain the 1</w:t>
            </w:r>
            <w:r>
              <w:rPr>
                <w:rFonts w:hint="default" w:ascii="Arial" w:hAnsi="Arial" w:cs="Arial"/>
                <w:sz w:val="22"/>
                <w:szCs w:val="22"/>
                <w:vertAlign w:val="superscript"/>
                <w:lang w:val="en-US" w:eastAsia="zh-CN"/>
              </w:rPr>
              <w:t>st</w:t>
            </w:r>
            <w:r>
              <w:rPr>
                <w:rFonts w:hint="default" w:ascii="Arial" w:hAnsi="Arial" w:cs="Arial"/>
                <w:sz w:val="22"/>
                <w:szCs w:val="22"/>
                <w:lang w:val="en-IN" w:eastAsia="zh-CN"/>
              </w:rPr>
              <w:t xml:space="preserve"> </w:t>
            </w:r>
            <w:r>
              <w:rPr>
                <w:rFonts w:hint="default" w:ascii="Arial" w:hAnsi="Arial" w:cs="Arial"/>
                <w:sz w:val="22"/>
                <w:szCs w:val="22"/>
                <w:lang w:val="en-US" w:eastAsia="zh-CN"/>
              </w:rPr>
              <w:t>&amp; 2</w:t>
            </w:r>
            <w:r>
              <w:rPr>
                <w:rFonts w:hint="default" w:ascii="Arial" w:hAnsi="Arial" w:cs="Arial"/>
                <w:sz w:val="22"/>
                <w:szCs w:val="22"/>
                <w:vertAlign w:val="superscript"/>
                <w:lang w:val="en-US" w:eastAsia="zh-CN"/>
              </w:rPr>
              <w:t>nd</w:t>
            </w:r>
            <w:r>
              <w:rPr>
                <w:rFonts w:hint="default" w:ascii="Arial" w:hAnsi="Arial" w:cs="Arial"/>
                <w:sz w:val="22"/>
                <w:szCs w:val="22"/>
                <w:lang w:val="en-IN" w:eastAsia="zh-CN"/>
              </w:rPr>
              <w:t xml:space="preserve"> </w:t>
            </w:r>
            <w:r>
              <w:rPr>
                <w:rFonts w:hint="default" w:ascii="Arial" w:hAnsi="Arial" w:cs="Arial"/>
                <w:sz w:val="22"/>
                <w:szCs w:val="22"/>
                <w:lang w:val="en-US" w:eastAsia="zh-CN"/>
              </w:rPr>
              <w:t>order phase transitions with examples.</w:t>
            </w: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r>
              <w:rPr>
                <w:rFonts w:hint="default" w:ascii="Arial" w:hAnsi="Arial" w:cs="Arial"/>
                <w:sz w:val="22"/>
                <w:szCs w:val="22"/>
                <w:lang w:val="en-US" w:eastAsia="zh-CN"/>
              </w:rPr>
              <w:t>CO5. Apply Maxwell’s relations in different processes.</w:t>
            </w: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IN" w:eastAsia="zh-CN"/>
              </w:rPr>
            </w:pPr>
            <w:r>
              <w:rPr>
                <w:rFonts w:hint="default" w:ascii="Arial" w:hAnsi="Arial" w:cs="Arial"/>
                <w:sz w:val="22"/>
                <w:szCs w:val="22"/>
                <w:lang w:val="en-US" w:eastAsia="zh-CN"/>
              </w:rPr>
              <w:t>CO6. Recall Maxwell-Boltzmann law of distribution of velocities in detail.</w:t>
            </w:r>
            <w:r>
              <w:rPr>
                <w:rFonts w:hint="default" w:ascii="Arial" w:hAnsi="Arial" w:cs="Arial"/>
                <w:sz w:val="22"/>
                <w:szCs w:val="22"/>
                <w:lang w:val="en-IN" w:eastAsia="zh-CN"/>
              </w:rPr>
              <w:t xml:space="preserve"> </w:t>
            </w:r>
          </w:p>
          <w:p>
            <w:pPr>
              <w:bidi w:val="0"/>
              <w:jc w:val="left"/>
              <w:rPr>
                <w:rFonts w:hint="default" w:ascii="Arial" w:hAnsi="Arial" w:cs="Arial"/>
                <w:sz w:val="22"/>
                <w:szCs w:val="22"/>
                <w:lang w:val="en-IN" w:eastAsia="zh-CN"/>
              </w:rPr>
            </w:pPr>
          </w:p>
          <w:p>
            <w:pPr>
              <w:bidi w:val="0"/>
              <w:jc w:val="left"/>
              <w:rPr>
                <w:rFonts w:hint="default" w:ascii="Arial" w:hAnsi="Arial" w:cs="Arial"/>
                <w:sz w:val="22"/>
                <w:szCs w:val="22"/>
                <w:lang w:val="en-IN" w:eastAsia="zh-CN"/>
              </w:rPr>
            </w:pPr>
          </w:p>
          <w:p>
            <w:pPr>
              <w:bidi w:val="0"/>
              <w:jc w:val="left"/>
              <w:rPr>
                <w:rFonts w:hint="default" w:ascii="Arial" w:hAnsi="Arial" w:cs="Arial"/>
                <w:sz w:val="22"/>
                <w:szCs w:val="22"/>
                <w:lang w:val="en-US" w:eastAsia="zh-CN"/>
              </w:rPr>
            </w:pPr>
            <w:r>
              <w:rPr>
                <w:rFonts w:hint="default" w:ascii="Arial" w:hAnsi="Arial" w:cs="Arial"/>
                <w:sz w:val="22"/>
                <w:szCs w:val="22"/>
                <w:lang w:val="en-US" w:eastAsia="zh-CN"/>
              </w:rPr>
              <w:t xml:space="preserve">CO7. </w:t>
            </w:r>
            <w:r>
              <w:rPr>
                <w:rFonts w:hint="default" w:ascii="Arial" w:hAnsi="Arial" w:cs="Arial"/>
                <w:sz w:val="22"/>
                <w:szCs w:val="22"/>
                <w:lang w:val="en-IN" w:eastAsia="zh-CN"/>
              </w:rPr>
              <w:t xml:space="preserve">Summaries </w:t>
            </w:r>
            <w:r>
              <w:rPr>
                <w:rFonts w:hint="default" w:ascii="Arial" w:hAnsi="Arial" w:cs="Arial"/>
                <w:sz w:val="22"/>
                <w:szCs w:val="22"/>
                <w:lang w:val="en-US" w:eastAsia="zh-CN"/>
              </w:rPr>
              <w:t>transport phenomenon in Ideal gas.</w:t>
            </w: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r>
              <w:rPr>
                <w:rFonts w:hint="default" w:ascii="Arial" w:hAnsi="Arial" w:cs="Arial"/>
                <w:sz w:val="22"/>
                <w:szCs w:val="22"/>
                <w:lang w:val="en-US" w:eastAsia="zh-CN"/>
              </w:rPr>
              <w:t xml:space="preserve">CO8. </w:t>
            </w:r>
            <w:r>
              <w:rPr>
                <w:rFonts w:hint="default" w:ascii="Arial" w:hAnsi="Arial" w:cs="Arial"/>
                <w:sz w:val="22"/>
                <w:szCs w:val="22"/>
                <w:lang w:val="en-IN" w:eastAsia="zh-CN"/>
              </w:rPr>
              <w:t>Understand the</w:t>
            </w:r>
            <w:r>
              <w:rPr>
                <w:rFonts w:hint="default" w:ascii="Arial" w:hAnsi="Arial" w:cs="Arial"/>
                <w:sz w:val="22"/>
                <w:szCs w:val="22"/>
                <w:lang w:val="en-US" w:eastAsia="zh-CN"/>
              </w:rPr>
              <w:t xml:space="preserve"> behaviour of real gases can </w:t>
            </w:r>
            <w:r>
              <w:rPr>
                <w:rFonts w:hint="default" w:ascii="Arial" w:hAnsi="Arial" w:cs="Arial"/>
                <w:sz w:val="22"/>
                <w:szCs w:val="22"/>
                <w:lang w:val="en-IN" w:eastAsia="zh-CN"/>
              </w:rPr>
              <w:t>design different</w:t>
            </w:r>
            <w:r>
              <w:rPr>
                <w:rFonts w:hint="default" w:ascii="Arial" w:hAnsi="Arial" w:cs="Arial"/>
                <w:sz w:val="22"/>
                <w:szCs w:val="22"/>
                <w:lang w:val="en-US" w:eastAsia="zh-CN"/>
              </w:rPr>
              <w:t xml:space="preserve"> P-V diagrams.</w:t>
            </w: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lang w:val="en-US" w:eastAsia="zh-CN"/>
              </w:rPr>
            </w:pPr>
          </w:p>
          <w:p>
            <w:pPr>
              <w:bidi w:val="0"/>
              <w:jc w:val="left"/>
              <w:rPr>
                <w:rFonts w:hint="default" w:ascii="Arial" w:hAnsi="Arial" w:cs="Arial"/>
                <w:sz w:val="22"/>
                <w:szCs w:val="22"/>
              </w:rPr>
            </w:pPr>
            <w:r>
              <w:rPr>
                <w:rFonts w:hint="default" w:ascii="Arial" w:hAnsi="Arial" w:cs="Arial"/>
                <w:sz w:val="22"/>
                <w:szCs w:val="22"/>
                <w:lang w:val="en-US" w:eastAsia="zh-CN"/>
              </w:rPr>
              <w:t xml:space="preserve">CO9. </w:t>
            </w:r>
            <w:r>
              <w:rPr>
                <w:rFonts w:hint="default" w:ascii="Arial" w:hAnsi="Arial" w:cs="Arial"/>
                <w:sz w:val="22"/>
                <w:szCs w:val="22"/>
                <w:lang w:val="en-IN" w:eastAsia="zh-CN"/>
              </w:rPr>
              <w:t>Practice of</w:t>
            </w:r>
            <w:r>
              <w:rPr>
                <w:rFonts w:hint="default" w:ascii="Arial" w:hAnsi="Arial" w:cs="Arial"/>
                <w:sz w:val="22"/>
                <w:szCs w:val="22"/>
                <w:lang w:val="en-US" w:eastAsia="zh-CN"/>
              </w:rPr>
              <w:t xml:space="preserve"> different </w:t>
            </w:r>
            <w:r>
              <w:rPr>
                <w:rFonts w:hint="default" w:ascii="Arial" w:hAnsi="Arial" w:cs="Arial"/>
                <w:sz w:val="22"/>
                <w:szCs w:val="22"/>
                <w:lang w:val="en-IN" w:eastAsia="zh-CN"/>
              </w:rPr>
              <w:t>basic experiments</w:t>
            </w:r>
            <w:r>
              <w:rPr>
                <w:rFonts w:hint="default" w:ascii="Arial" w:hAnsi="Arial" w:cs="Arial"/>
                <w:sz w:val="22"/>
                <w:szCs w:val="22"/>
                <w:lang w:val="en-US" w:eastAsia="zh-CN"/>
              </w:rPr>
              <w:t xml:space="preserve"> on thermodynamics </w:t>
            </w:r>
            <w:r>
              <w:rPr>
                <w:rFonts w:hint="default" w:ascii="Arial" w:hAnsi="Arial" w:cs="Arial"/>
                <w:sz w:val="22"/>
                <w:szCs w:val="22"/>
                <w:lang w:val="en-IN" w:eastAsia="zh-CN"/>
              </w:rPr>
              <w:t>in laboratory</w:t>
            </w:r>
            <w:r>
              <w:rPr>
                <w:rFonts w:hint="default" w:ascii="Arial" w:hAnsi="Arial" w:cs="Arial"/>
                <w:sz w:val="22"/>
                <w:szCs w:val="22"/>
                <w:lang w:val="en-US" w:eastAsia="zh-CN"/>
              </w:rPr>
              <w:t>.</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both"/>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OR,PHY-CC-G-T-02/P-02</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rPr>
              <w:t>(Digital Systems and Applications</w:t>
            </w:r>
            <w:r>
              <w:rPr>
                <w:rFonts w:hint="default" w:ascii="Arial" w:hAnsi="Arial" w:eastAsia="sans-serif" w:cs="Arial"/>
                <w:b/>
                <w:bCs/>
                <w:i w:val="0"/>
                <w:iCs w:val="0"/>
                <w:caps w:val="0"/>
                <w:spacing w:val="0"/>
                <w:sz w:val="22"/>
                <w:szCs w:val="22"/>
                <w:shd w:val="clear" w:fill="FFFFFF"/>
                <w:lang w:val="en-IN"/>
              </w:rPr>
              <w:t>)</w:t>
            </w: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Introduction to CRO</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Integrated Circuits</w:t>
            </w:r>
          </w:p>
          <w:p>
            <w:pPr>
              <w:numPr>
                <w:ilvl w:val="0"/>
                <w:numId w:val="0"/>
              </w:numPr>
              <w:spacing w:after="0" w:line="240" w:lineRule="auto"/>
              <w:jc w:val="left"/>
              <w:rPr>
                <w:rFonts w:hint="default" w:ascii="Arial" w:hAnsi="Arial" w:eastAsia="sans-serif" w:cs="Arial"/>
                <w:b w:val="0"/>
                <w:bCs w:val="0"/>
                <w:i w:val="0"/>
                <w:iCs w:val="0"/>
                <w:caps w:val="0"/>
                <w:spacing w:val="0"/>
                <w:sz w:val="24"/>
                <w:szCs w:val="24"/>
                <w:shd w:val="clear" w:fill="FFFFFF"/>
              </w:rPr>
            </w:pPr>
          </w:p>
          <w:p>
            <w:pPr>
              <w:numPr>
                <w:ilvl w:val="0"/>
                <w:numId w:val="0"/>
              </w:numPr>
              <w:spacing w:after="0" w:line="240" w:lineRule="auto"/>
              <w:jc w:val="left"/>
              <w:rPr>
                <w:rFonts w:hint="default" w:ascii="Arial" w:hAnsi="Arial" w:eastAsia="sans-serif" w:cs="Arial"/>
                <w:b w:val="0"/>
                <w:bCs w:val="0"/>
                <w:i w:val="0"/>
                <w:iCs w:val="0"/>
                <w:caps w:val="0"/>
                <w:spacing w:val="0"/>
                <w:sz w:val="24"/>
                <w:szCs w:val="24"/>
                <w:shd w:val="clear" w:fill="FFFFFF"/>
              </w:rPr>
            </w:pPr>
          </w:p>
          <w:p>
            <w:pPr>
              <w:numPr>
                <w:ilvl w:val="0"/>
                <w:numId w:val="0"/>
              </w:numPr>
              <w:spacing w:after="0" w:line="240" w:lineRule="auto"/>
              <w:ind w:left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w:t>
            </w: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Digital Circuits</w:t>
            </w:r>
          </w:p>
          <w:p>
            <w:pPr>
              <w:numPr>
                <w:ilvl w:val="0"/>
                <w:numId w:val="0"/>
              </w:numPr>
              <w:spacing w:after="0" w:line="240" w:lineRule="auto"/>
              <w:ind w:leftChars="0"/>
              <w:jc w:val="left"/>
              <w:rPr>
                <w:rFonts w:hint="default" w:ascii="Arial" w:hAnsi="Arial" w:eastAsia="sans-serif" w:cs="Arial"/>
                <w:b w:val="0"/>
                <w:bCs w:val="0"/>
                <w:i w:val="0"/>
                <w:iCs w:val="0"/>
                <w:caps w:val="0"/>
                <w:spacing w:val="0"/>
                <w:sz w:val="24"/>
                <w:szCs w:val="24"/>
                <w:shd w:val="clear" w:fill="FFFFFF"/>
              </w:rPr>
            </w:pPr>
          </w:p>
          <w:p>
            <w:pPr>
              <w:numPr>
                <w:ilvl w:val="0"/>
                <w:numId w:val="0"/>
              </w:numPr>
              <w:spacing w:after="0" w:line="240" w:lineRule="auto"/>
              <w:ind w:leftChars="0"/>
              <w:jc w:val="left"/>
              <w:rPr>
                <w:rFonts w:hint="default" w:ascii="Arial" w:hAnsi="Arial" w:eastAsia="sans-serif" w:cs="Arial"/>
                <w:b w:val="0"/>
                <w:bCs w:val="0"/>
                <w:i w:val="0"/>
                <w:iCs w:val="0"/>
                <w:caps w:val="0"/>
                <w:spacing w:val="0"/>
                <w:sz w:val="24"/>
                <w:szCs w:val="24"/>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Boolean algebra</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Data processing</w:t>
            </w:r>
            <w:r>
              <w:rPr>
                <w:rFonts w:hint="default" w:ascii="Arial" w:hAnsi="Arial" w:eastAsia="sans-serif" w:cs="Arial"/>
                <w:i w:val="0"/>
                <w:iCs w:val="0"/>
                <w:caps w:val="0"/>
                <w:spacing w:val="0"/>
                <w:sz w:val="22"/>
                <w:szCs w:val="22"/>
                <w:shd w:val="clear" w:fill="FFFFFF"/>
                <w:lang w:val="en-IN"/>
              </w:rPr>
              <w:t xml:space="preserve"> circuits</w:t>
            </w:r>
            <w:r>
              <w:rPr>
                <w:rFonts w:hint="default" w:ascii="Arial" w:hAnsi="Arial" w:eastAsia="sans-serif" w:cs="Arial"/>
                <w:i w:val="0"/>
                <w:iCs w:val="0"/>
                <w:caps w:val="0"/>
                <w:spacing w:val="0"/>
                <w:sz w:val="22"/>
                <w:szCs w:val="22"/>
                <w:shd w:val="clear" w:fill="FFFFFF"/>
              </w:rPr>
              <w:t></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Arithmetic circuits</w:t>
            </w:r>
          </w:p>
          <w:p>
            <w:pPr>
              <w:numPr>
                <w:ilvl w:val="0"/>
                <w:numId w:val="0"/>
              </w:numPr>
              <w:spacing w:after="0" w:line="240" w:lineRule="auto"/>
              <w:ind w:leftChars="0"/>
              <w:jc w:val="left"/>
              <w:rPr>
                <w:rFonts w:hint="default" w:ascii="Arial" w:hAnsi="Arial" w:eastAsia="sans-serif" w:cs="Arial"/>
                <w:b w:val="0"/>
                <w:bCs w:val="0"/>
                <w:i w:val="0"/>
                <w:iCs w:val="0"/>
                <w:caps w:val="0"/>
                <w:spacing w:val="0"/>
                <w:sz w:val="24"/>
                <w:szCs w:val="24"/>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w:t>
            </w: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Sequential Circuits</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Timers</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Shift registers</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Counters(4 bits)</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Computer Organization</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4"/>
                <w:szCs w:val="24"/>
                <w:shd w:val="clear" w:fill="FFFFFF"/>
              </w:rPr>
            </w:pPr>
            <w:r>
              <w:rPr>
                <w:rFonts w:hint="default" w:ascii="Arial" w:hAnsi="Arial" w:eastAsia="sans-serif" w:cs="Arial"/>
                <w:i w:val="0"/>
                <w:iCs w:val="0"/>
                <w:caps w:val="0"/>
                <w:spacing w:val="0"/>
                <w:sz w:val="22"/>
                <w:szCs w:val="22"/>
                <w:shd w:val="clear" w:fill="FFFFFF"/>
              </w:rPr>
              <w:t>Intel 8085</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Microprocessor Architecture</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Introduction to Assembly Language</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bidi w:val="0"/>
              <w:ind w:left="420" w:leftChars="0" w:hanging="420" w:firstLineChars="0"/>
              <w:rPr>
                <w:rFonts w:hint="default" w:ascii="Arial" w:hAnsi="Arial" w:cs="Arial"/>
                <w:sz w:val="22"/>
                <w:szCs w:val="22"/>
              </w:rPr>
            </w:pPr>
            <w:r>
              <w:rPr>
                <w:rFonts w:hint="default" w:ascii="Arial" w:hAnsi="Arial" w:cs="Arial"/>
                <w:sz w:val="22"/>
                <w:szCs w:val="22"/>
                <w:lang w:val="en-US" w:eastAsia="zh-CN"/>
              </w:rPr>
              <w:t>Practical</w:t>
            </w:r>
            <w:r>
              <w:rPr>
                <w:rFonts w:hint="default" w:ascii="Arial" w:hAnsi="Arial" w:cs="Arial"/>
                <w:sz w:val="22"/>
                <w:szCs w:val="22"/>
                <w:lang w:val="en-IN" w:eastAsia="zh-CN"/>
              </w:rPr>
              <w:t xml:space="preserve"> </w:t>
            </w:r>
            <w:r>
              <w:rPr>
                <w:rFonts w:hint="default" w:ascii="Arial" w:hAnsi="Arial" w:cs="Arial"/>
                <w:sz w:val="22"/>
                <w:szCs w:val="22"/>
                <w:lang w:val="en-US" w:eastAsia="zh-CN"/>
              </w:rPr>
              <w:t>.</w:t>
            </w:r>
          </w:p>
          <w:p>
            <w:pPr>
              <w:spacing w:after="0" w:line="240" w:lineRule="auto"/>
              <w:jc w:val="both"/>
              <w:rPr>
                <w:rFonts w:hint="default" w:ascii="Arial" w:hAnsi="Arial" w:eastAsia="sans-serif" w:cs="Arial"/>
                <w:i w:val="0"/>
                <w:iCs w:val="0"/>
                <w:cap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sz w:val="22"/>
                <w:szCs w:val="22"/>
                <w:lang w:val="en-US" w:eastAsia="zh-CN"/>
              </w:rPr>
            </w:pPr>
            <w:r>
              <w:rPr>
                <w:rFonts w:hint="default" w:ascii="Arial" w:hAnsi="Arial" w:cs="Arial"/>
                <w:sz w:val="22"/>
                <w:szCs w:val="22"/>
                <w:lang w:val="en-US" w:eastAsia="zh-CN"/>
              </w:rPr>
              <w:t xml:space="preserve">CO 1. </w:t>
            </w:r>
            <w:r>
              <w:rPr>
                <w:rFonts w:hint="default" w:ascii="Arial" w:hAnsi="Arial" w:cs="Arial"/>
                <w:sz w:val="22"/>
                <w:szCs w:val="22"/>
                <w:lang w:val="en-IN" w:eastAsia="zh-CN"/>
              </w:rPr>
              <w:t>Block diagram</w:t>
            </w:r>
            <w:r>
              <w:rPr>
                <w:rFonts w:hint="default" w:ascii="Arial" w:hAnsi="Arial" w:cs="Arial"/>
                <w:sz w:val="22"/>
                <w:szCs w:val="22"/>
                <w:lang w:val="en-US" w:eastAsia="zh-CN"/>
              </w:rPr>
              <w:t xml:space="preserve"> of</w:t>
            </w:r>
            <w:r>
              <w:rPr>
                <w:rFonts w:hint="default" w:ascii="Arial" w:hAnsi="Arial" w:cs="Arial"/>
                <w:sz w:val="22"/>
                <w:szCs w:val="22"/>
                <w:lang w:val="en-IN" w:eastAsia="zh-CN"/>
              </w:rPr>
              <w:t xml:space="preserve"> </w:t>
            </w:r>
            <w:r>
              <w:rPr>
                <w:rFonts w:hint="default" w:ascii="Arial" w:hAnsi="Arial" w:cs="Arial"/>
                <w:sz w:val="22"/>
                <w:szCs w:val="22"/>
                <w:lang w:val="en-US" w:eastAsia="zh-CN"/>
              </w:rPr>
              <w:t>CRO, role of various parts and its applications are discussed here.</w:t>
            </w:r>
          </w:p>
          <w:p>
            <w:pPr>
              <w:bidi w:val="0"/>
              <w:rPr>
                <w:rFonts w:hint="default" w:ascii="Arial" w:hAnsi="Arial" w:cs="Arial"/>
                <w:sz w:val="22"/>
                <w:szCs w:val="22"/>
                <w:lang w:val="en-US" w:eastAsia="zh-CN"/>
              </w:rPr>
            </w:pPr>
            <w:r>
              <w:rPr>
                <w:rFonts w:hint="default" w:ascii="Arial" w:hAnsi="Arial" w:cs="Arial"/>
                <w:sz w:val="22"/>
                <w:szCs w:val="22"/>
                <w:lang w:val="en-US" w:eastAsia="zh-CN"/>
              </w:rPr>
              <w:t xml:space="preserve">CO 2. </w:t>
            </w:r>
            <w:r>
              <w:rPr>
                <w:rFonts w:hint="default" w:ascii="Arial" w:hAnsi="Arial" w:cs="Arial"/>
                <w:sz w:val="22"/>
                <w:szCs w:val="22"/>
                <w:lang w:val="en-IN" w:eastAsia="zh-CN"/>
              </w:rPr>
              <w:t>Components of</w:t>
            </w:r>
            <w:r>
              <w:rPr>
                <w:rFonts w:hint="default" w:ascii="Arial" w:hAnsi="Arial" w:cs="Arial"/>
                <w:sz w:val="22"/>
                <w:szCs w:val="22"/>
                <w:lang w:val="en-US" w:eastAsia="zh-CN"/>
              </w:rPr>
              <w:t xml:space="preserve"> Integrated circuits advantages and drawbacks of ICs, and their classifications are depicted here.</w:t>
            </w:r>
          </w:p>
          <w:p>
            <w:pPr>
              <w:bidi w:val="0"/>
              <w:rPr>
                <w:rFonts w:hint="default" w:ascii="Arial" w:hAnsi="Arial" w:cs="Arial"/>
                <w:sz w:val="22"/>
                <w:szCs w:val="22"/>
                <w:lang w:val="en-US" w:eastAsia="zh-CN"/>
              </w:rPr>
            </w:pPr>
            <w:r>
              <w:rPr>
                <w:rFonts w:hint="default" w:ascii="Arial" w:hAnsi="Arial" w:cs="Arial"/>
                <w:sz w:val="22"/>
                <w:szCs w:val="22"/>
                <w:lang w:val="en-US" w:eastAsia="zh-CN"/>
              </w:rPr>
              <w:t>CO 3. Various types of number systems and their conversion to each other, realization of basic logic circuits (logic gates) using diodes and transistors are studied here. In addition basic logic gates are used to construct logic circuits.</w:t>
            </w:r>
          </w:p>
          <w:p>
            <w:pPr>
              <w:bidi w:val="0"/>
              <w:rPr>
                <w:rFonts w:hint="default" w:ascii="Arial" w:hAnsi="Arial" w:cs="Arial"/>
                <w:sz w:val="22"/>
                <w:szCs w:val="22"/>
                <w:lang w:val="en-US" w:eastAsia="zh-CN"/>
              </w:rPr>
            </w:pPr>
            <w:r>
              <w:rPr>
                <w:rFonts w:hint="default" w:ascii="Arial" w:hAnsi="Arial" w:cs="Arial"/>
                <w:sz w:val="22"/>
                <w:szCs w:val="22"/>
                <w:lang w:val="en-US" w:eastAsia="zh-CN"/>
              </w:rPr>
              <w:t>CO 4.De Morgan’s theorems are investigated based on the Boolean variables. Besides conversion of truth tables into equivalent logic circuits are studied here.</w:t>
            </w:r>
          </w:p>
          <w:p>
            <w:pPr>
              <w:bidi w:val="0"/>
              <w:rPr>
                <w:rFonts w:hint="default" w:ascii="Arial" w:hAnsi="Arial" w:cs="Arial"/>
                <w:sz w:val="22"/>
                <w:szCs w:val="22"/>
                <w:lang w:val="en-US" w:eastAsia="zh-CN"/>
              </w:rPr>
            </w:pPr>
            <w:r>
              <w:rPr>
                <w:rFonts w:hint="default" w:ascii="Arial" w:hAnsi="Arial" w:cs="Arial"/>
                <w:sz w:val="22"/>
                <w:szCs w:val="22"/>
                <w:lang w:val="en-US" w:eastAsia="zh-CN"/>
              </w:rPr>
              <w:t>CO 5.Basic idea of Multiplexers,</w:t>
            </w:r>
            <w:r>
              <w:rPr>
                <w:rFonts w:hint="default" w:ascii="Arial" w:hAnsi="Arial" w:cs="Arial"/>
                <w:sz w:val="22"/>
                <w:szCs w:val="22"/>
                <w:lang w:val="en-IN" w:eastAsia="zh-CN"/>
              </w:rPr>
              <w:t xml:space="preserve">      </w:t>
            </w:r>
            <w:r>
              <w:rPr>
                <w:rFonts w:hint="default" w:ascii="Arial" w:hAnsi="Arial" w:cs="Arial"/>
                <w:sz w:val="22"/>
                <w:szCs w:val="22"/>
                <w:lang w:val="en-US" w:eastAsia="zh-CN"/>
              </w:rPr>
              <w:t xml:space="preserve"> De-multiplexers, Decoders, Encoders and their applications are discussed here.</w:t>
            </w:r>
          </w:p>
          <w:p>
            <w:pPr>
              <w:bidi w:val="0"/>
              <w:rPr>
                <w:rFonts w:hint="default" w:ascii="Arial" w:hAnsi="Arial" w:cs="Arial"/>
                <w:sz w:val="22"/>
                <w:szCs w:val="22"/>
                <w:lang w:val="en-US" w:eastAsia="zh-CN"/>
              </w:rPr>
            </w:pPr>
          </w:p>
          <w:p>
            <w:pPr>
              <w:bidi w:val="0"/>
              <w:rPr>
                <w:rFonts w:hint="default" w:ascii="Arial" w:hAnsi="Arial" w:cs="Arial"/>
                <w:sz w:val="22"/>
                <w:szCs w:val="22"/>
                <w:lang w:val="en-US" w:eastAsia="zh-CN"/>
              </w:rPr>
            </w:pPr>
            <w:r>
              <w:rPr>
                <w:rFonts w:hint="default" w:ascii="Arial" w:hAnsi="Arial" w:cs="Arial"/>
                <w:sz w:val="22"/>
                <w:szCs w:val="22"/>
                <w:lang w:val="en-US" w:eastAsia="zh-CN"/>
              </w:rPr>
              <w:t>CO 6.Based on the binary operations various arithmetic circuits are analyzed here.</w:t>
            </w:r>
          </w:p>
          <w:p>
            <w:pPr>
              <w:bidi w:val="0"/>
              <w:rPr>
                <w:rFonts w:hint="default" w:ascii="Arial" w:hAnsi="Arial" w:cs="Arial"/>
                <w:sz w:val="22"/>
                <w:szCs w:val="22"/>
                <w:lang w:val="en-US" w:eastAsia="zh-CN"/>
              </w:rPr>
            </w:pPr>
            <w:r>
              <w:rPr>
                <w:rFonts w:hint="default" w:ascii="Arial" w:hAnsi="Arial" w:cs="Arial"/>
                <w:sz w:val="22"/>
                <w:szCs w:val="22"/>
                <w:lang w:val="en-US" w:eastAsia="zh-CN"/>
              </w:rPr>
              <w:t>CO7. SR, D, and JK Flip-Flops. Clocked (</w:t>
            </w:r>
            <w:r>
              <w:rPr>
                <w:rFonts w:hint="default" w:ascii="Arial" w:hAnsi="Arial" w:cs="Arial"/>
                <w:sz w:val="22"/>
                <w:szCs w:val="22"/>
                <w:lang w:val="en-IN" w:eastAsia="zh-CN"/>
              </w:rPr>
              <w:t>Level and</w:t>
            </w:r>
            <w:r>
              <w:rPr>
                <w:rFonts w:hint="default" w:ascii="Arial" w:hAnsi="Arial" w:cs="Arial"/>
                <w:sz w:val="22"/>
                <w:szCs w:val="22"/>
                <w:lang w:val="en-US" w:eastAsia="zh-CN"/>
              </w:rPr>
              <w:t xml:space="preserve"> Edge Triggered) Flip-Flops, Preset and Clear operations,Race-around conditions in JK Flip-Flop. M/S JK </w:t>
            </w:r>
            <w:r>
              <w:rPr>
                <w:rFonts w:hint="default" w:ascii="Arial" w:hAnsi="Arial" w:cs="Arial"/>
                <w:sz w:val="22"/>
                <w:szCs w:val="22"/>
                <w:lang w:val="en-IN" w:eastAsia="zh-CN"/>
              </w:rPr>
              <w:t>Flip-Flop are</w:t>
            </w:r>
            <w:r>
              <w:rPr>
                <w:rFonts w:hint="default" w:ascii="Arial" w:hAnsi="Arial" w:cs="Arial"/>
                <w:sz w:val="22"/>
                <w:szCs w:val="22"/>
                <w:lang w:val="en-US" w:eastAsia="zh-CN"/>
              </w:rPr>
              <w:t xml:space="preserve"> studied here.</w:t>
            </w:r>
          </w:p>
          <w:p>
            <w:pPr>
              <w:bidi w:val="0"/>
              <w:rPr>
                <w:rFonts w:hint="default" w:ascii="Arial" w:hAnsi="Arial" w:cs="Arial"/>
                <w:sz w:val="22"/>
                <w:szCs w:val="22"/>
                <w:lang w:val="en-US" w:eastAsia="zh-CN"/>
              </w:rPr>
            </w:pPr>
            <w:r>
              <w:rPr>
                <w:rFonts w:hint="default" w:ascii="Arial" w:hAnsi="Arial" w:cs="Arial"/>
                <w:sz w:val="22"/>
                <w:szCs w:val="22"/>
                <w:lang w:val="en-US" w:eastAsia="zh-CN"/>
              </w:rPr>
              <w:t>CO8.IC 555:block diagram and applications of</w:t>
            </w:r>
            <w:r>
              <w:rPr>
                <w:rFonts w:hint="default" w:ascii="Arial" w:hAnsi="Arial" w:cs="Arial"/>
                <w:sz w:val="22"/>
                <w:szCs w:val="22"/>
                <w:lang w:val="en-IN" w:eastAsia="zh-CN"/>
              </w:rPr>
              <w:t xml:space="preserve"> A stable</w:t>
            </w:r>
            <w:r>
              <w:rPr>
                <w:rFonts w:hint="default" w:ascii="Arial" w:hAnsi="Arial" w:cs="Arial"/>
                <w:sz w:val="22"/>
                <w:szCs w:val="22"/>
                <w:lang w:val="en-US" w:eastAsia="zh-CN"/>
              </w:rPr>
              <w:t xml:space="preserve"> </w:t>
            </w:r>
            <w:r>
              <w:rPr>
                <w:rFonts w:hint="default" w:ascii="Arial" w:hAnsi="Arial" w:cs="Arial"/>
                <w:sz w:val="22"/>
                <w:szCs w:val="22"/>
                <w:lang w:val="en-IN" w:eastAsia="zh-CN"/>
              </w:rPr>
              <w:t>multi vibrator</w:t>
            </w:r>
            <w:r>
              <w:rPr>
                <w:rFonts w:hint="default" w:ascii="Arial" w:hAnsi="Arial" w:cs="Arial"/>
                <w:sz w:val="22"/>
                <w:szCs w:val="22"/>
                <w:lang w:val="en-US" w:eastAsia="zh-CN"/>
              </w:rPr>
              <w:t xml:space="preserve"> and </w:t>
            </w:r>
            <w:r>
              <w:rPr>
                <w:rFonts w:hint="default" w:ascii="Arial" w:hAnsi="Arial" w:cs="Arial"/>
                <w:sz w:val="22"/>
                <w:szCs w:val="22"/>
                <w:lang w:val="en-IN" w:eastAsia="zh-CN"/>
              </w:rPr>
              <w:t>Mono stable</w:t>
            </w:r>
            <w:r>
              <w:rPr>
                <w:rFonts w:hint="default" w:ascii="Arial" w:hAnsi="Arial" w:cs="Arial"/>
                <w:sz w:val="22"/>
                <w:szCs w:val="22"/>
                <w:lang w:val="en-US" w:eastAsia="zh-CN"/>
              </w:rPr>
              <w:t xml:space="preserve"> </w:t>
            </w:r>
            <w:r>
              <w:rPr>
                <w:rFonts w:hint="default" w:ascii="Arial" w:hAnsi="Arial" w:cs="Arial"/>
                <w:sz w:val="22"/>
                <w:szCs w:val="22"/>
                <w:lang w:val="en-IN" w:eastAsia="zh-CN"/>
              </w:rPr>
              <w:t>multi vibrator</w:t>
            </w:r>
            <w:r>
              <w:rPr>
                <w:rFonts w:hint="default" w:ascii="Arial" w:hAnsi="Arial" w:cs="Arial"/>
                <w:sz w:val="22"/>
                <w:szCs w:val="22"/>
                <w:lang w:val="en-US" w:eastAsia="zh-CN"/>
              </w:rPr>
              <w:t xml:space="preserve"> are represented here.</w:t>
            </w:r>
          </w:p>
          <w:p>
            <w:pPr>
              <w:bidi w:val="0"/>
              <w:rPr>
                <w:rFonts w:hint="default" w:ascii="Arial" w:hAnsi="Arial" w:cs="Arial"/>
                <w:sz w:val="22"/>
                <w:szCs w:val="22"/>
                <w:lang w:val="en-US" w:eastAsia="zh-CN"/>
              </w:rPr>
            </w:pPr>
            <w:r>
              <w:rPr>
                <w:rFonts w:hint="default" w:ascii="Arial" w:hAnsi="Arial" w:cs="Arial"/>
                <w:sz w:val="22"/>
                <w:szCs w:val="22"/>
                <w:lang w:val="en-US" w:eastAsia="zh-CN"/>
              </w:rPr>
              <w:t>CO9. Serial-in-Serial-out, Serial-in-Parallel-out, Parallel-in-Serial-out and Parallel-in-Parallel-out Shift Registers (only up to 4 bits) are investigated here.</w:t>
            </w:r>
          </w:p>
          <w:p>
            <w:pPr>
              <w:bidi w:val="0"/>
              <w:rPr>
                <w:rFonts w:hint="default" w:ascii="Arial" w:hAnsi="Arial" w:cs="Arial"/>
                <w:sz w:val="22"/>
                <w:szCs w:val="22"/>
                <w:lang w:val="en-US" w:eastAsia="zh-CN"/>
              </w:rPr>
            </w:pPr>
            <w:r>
              <w:rPr>
                <w:rFonts w:hint="default" w:ascii="Arial" w:hAnsi="Arial" w:cs="Arial"/>
                <w:sz w:val="22"/>
                <w:szCs w:val="22"/>
                <w:lang w:val="en-US" w:eastAsia="zh-CN"/>
              </w:rPr>
              <w:t xml:space="preserve">CO10.Ring Counter,Asynchronous counters, Decade Counter,Synchronous </w:t>
            </w:r>
            <w:r>
              <w:rPr>
                <w:rFonts w:hint="default" w:ascii="Arial" w:hAnsi="Arial" w:cs="Arial"/>
                <w:sz w:val="22"/>
                <w:szCs w:val="22"/>
                <w:lang w:val="en-IN" w:eastAsia="zh-CN"/>
              </w:rPr>
              <w:t>Counter are</w:t>
            </w:r>
            <w:r>
              <w:rPr>
                <w:rFonts w:hint="default" w:ascii="Arial" w:hAnsi="Arial" w:cs="Arial"/>
                <w:sz w:val="22"/>
                <w:szCs w:val="22"/>
                <w:lang w:val="en-US" w:eastAsia="zh-CN"/>
              </w:rPr>
              <w:t xml:space="preserve"> studied in this section.</w:t>
            </w:r>
          </w:p>
          <w:p>
            <w:pPr>
              <w:bidi w:val="0"/>
              <w:rPr>
                <w:rFonts w:hint="default" w:ascii="Arial" w:hAnsi="Arial" w:cs="Arial"/>
                <w:sz w:val="22"/>
                <w:szCs w:val="22"/>
                <w:lang w:val="en-US" w:eastAsia="zh-CN"/>
              </w:rPr>
            </w:pPr>
            <w:r>
              <w:rPr>
                <w:rFonts w:hint="default" w:ascii="Arial" w:hAnsi="Arial" w:cs="Arial"/>
                <w:sz w:val="22"/>
                <w:szCs w:val="22"/>
                <w:lang w:val="en-US" w:eastAsia="zh-CN"/>
              </w:rPr>
              <w:t>CO11.Basic concepts of input output devices and functional operation of computer are given.</w:t>
            </w:r>
          </w:p>
          <w:p>
            <w:pPr>
              <w:bidi w:val="0"/>
              <w:rPr>
                <w:rFonts w:hint="default" w:ascii="Arial" w:hAnsi="Arial" w:cs="Arial"/>
                <w:sz w:val="22"/>
                <w:szCs w:val="22"/>
                <w:lang w:val="en-US" w:eastAsia="zh-CN"/>
              </w:rPr>
            </w:pPr>
            <w:r>
              <w:rPr>
                <w:rFonts w:hint="default" w:ascii="Arial" w:hAnsi="Arial" w:cs="Arial"/>
                <w:sz w:val="22"/>
                <w:szCs w:val="22"/>
                <w:lang w:val="en-US" w:eastAsia="zh-CN"/>
              </w:rPr>
              <w:t>CO12. Main features of</w:t>
            </w:r>
            <w:r>
              <w:rPr>
                <w:rFonts w:hint="default" w:ascii="Arial" w:hAnsi="Arial" w:cs="Arial"/>
                <w:sz w:val="22"/>
                <w:szCs w:val="22"/>
                <w:lang w:val="en-IN" w:eastAsia="zh-CN"/>
              </w:rPr>
              <w:t xml:space="preserve"> </w:t>
            </w:r>
            <w:r>
              <w:rPr>
                <w:rFonts w:hint="default" w:ascii="Arial" w:hAnsi="Arial" w:cs="Arial"/>
                <w:sz w:val="22"/>
                <w:szCs w:val="22"/>
                <w:lang w:val="en-US" w:eastAsia="zh-CN"/>
              </w:rPr>
              <w:t>8085</w:t>
            </w:r>
            <w:r>
              <w:rPr>
                <w:rFonts w:hint="default" w:ascii="Arial" w:hAnsi="Arial" w:cs="Arial"/>
                <w:sz w:val="22"/>
                <w:szCs w:val="22"/>
                <w:lang w:val="en-IN" w:eastAsia="zh-CN"/>
              </w:rPr>
              <w:t xml:space="preserve"> </w:t>
            </w:r>
            <w:r>
              <w:rPr>
                <w:rFonts w:hint="default" w:ascii="Arial" w:hAnsi="Arial" w:cs="Arial"/>
                <w:sz w:val="22"/>
                <w:szCs w:val="22"/>
                <w:lang w:val="en-US" w:eastAsia="zh-CN"/>
              </w:rPr>
              <w:t>Microprocessor, Block diagram, Components and functions and applications are represented here.</w:t>
            </w:r>
          </w:p>
          <w:p>
            <w:pPr>
              <w:bidi w:val="0"/>
              <w:rPr>
                <w:rFonts w:hint="default" w:ascii="Arial" w:hAnsi="Arial" w:cs="Arial"/>
                <w:sz w:val="22"/>
                <w:szCs w:val="22"/>
                <w:lang w:val="en-US" w:eastAsia="zh-CN"/>
              </w:rPr>
            </w:pPr>
          </w:p>
          <w:p>
            <w:pPr>
              <w:bidi w:val="0"/>
              <w:rPr>
                <w:rFonts w:hint="default" w:ascii="Arial" w:hAnsi="Arial" w:cs="Arial"/>
                <w:sz w:val="22"/>
                <w:szCs w:val="22"/>
                <w:lang w:val="en-US" w:eastAsia="zh-CN"/>
              </w:rPr>
            </w:pPr>
            <w:r>
              <w:rPr>
                <w:rFonts w:hint="default" w:ascii="Arial" w:hAnsi="Arial" w:cs="Arial"/>
                <w:sz w:val="22"/>
                <w:szCs w:val="22"/>
                <w:lang w:val="en-US" w:eastAsia="zh-CN"/>
              </w:rPr>
              <w:t>CO13.Introductory idea of 1 byte, 2 byte &amp; 3 byte instructions are mentioned here.</w:t>
            </w:r>
          </w:p>
          <w:p>
            <w:pPr>
              <w:bidi w:val="0"/>
              <w:rPr>
                <w:rFonts w:hint="default" w:ascii="Arial" w:hAnsi="Arial" w:cs="Arial"/>
                <w:sz w:val="22"/>
                <w:szCs w:val="22"/>
                <w:lang w:val="en-US" w:eastAsia="zh-CN"/>
              </w:rPr>
            </w:pPr>
          </w:p>
          <w:p>
            <w:pPr>
              <w:spacing w:after="0" w:line="240" w:lineRule="auto"/>
              <w:jc w:val="left"/>
              <w:rPr>
                <w:rFonts w:hint="default" w:ascii="Arial" w:hAnsi="Arial" w:cs="Arial"/>
                <w:lang w:val="en-US" w:eastAsia="zh-CN"/>
              </w:rPr>
            </w:pPr>
            <w:r>
              <w:rPr>
                <w:rFonts w:hint="default" w:ascii="Arial" w:hAnsi="Arial" w:cs="Arial"/>
                <w:lang w:val="en-US" w:eastAsia="zh-CN"/>
              </w:rPr>
              <w:t xml:space="preserve">CO 14.To perform Practical </w:t>
            </w:r>
            <w:r>
              <w:rPr>
                <w:rFonts w:hint="default" w:ascii="Arial" w:hAnsi="Arial" w:cs="Arial"/>
                <w:lang w:val="en-IN" w:eastAsia="zh-CN"/>
              </w:rPr>
              <w:t>Experiments related</w:t>
            </w:r>
            <w:r>
              <w:rPr>
                <w:rFonts w:hint="default" w:ascii="Arial" w:hAnsi="Arial" w:cs="Arial"/>
                <w:lang w:val="en-US" w:eastAsia="zh-CN"/>
              </w:rPr>
              <w:t xml:space="preserve"> to theory for technical skills</w:t>
            </w:r>
          </w:p>
          <w:p>
            <w:pPr>
              <w:spacing w:after="0" w:line="240" w:lineRule="auto"/>
              <w:jc w:val="left"/>
              <w:rPr>
                <w:rFonts w:hint="default" w:ascii="Arial" w:hAnsi="Arial" w:cs="Arial"/>
                <w:lang w:val="en-US" w:eastAsia="zh-CN"/>
              </w:rPr>
            </w:pPr>
          </w:p>
          <w:p>
            <w:pPr>
              <w:spacing w:after="0" w:line="240" w:lineRule="auto"/>
              <w:jc w:val="left"/>
              <w:rPr>
                <w:rFonts w:hint="default" w:ascii="Arial" w:hAnsi="Arial" w:cs="Arial"/>
                <w:lang w:val="en-US" w:eastAsia="zh-CN"/>
              </w:rPr>
            </w:pPr>
          </w:p>
          <w:p>
            <w:pPr>
              <w:spacing w:after="0" w:line="240" w:lineRule="auto"/>
              <w:jc w:val="left"/>
              <w:rPr>
                <w:rFonts w:hint="default" w:ascii="Arial" w:hAnsi="Arial" w:cs="Arial"/>
                <w:lang w:val="en-US" w:eastAsia="zh-CN"/>
              </w:rPr>
            </w:pPr>
          </w:p>
          <w:p>
            <w:pPr>
              <w:spacing w:after="0" w:line="240" w:lineRule="auto"/>
              <w:jc w:val="left"/>
              <w:rPr>
                <w:rFonts w:hint="default" w:ascii="Arial" w:hAnsi="Arial" w:cs="Arial"/>
                <w:lang w:val="en-US" w:eastAsia="zh-CN"/>
              </w:rPr>
            </w:pPr>
          </w:p>
          <w:p>
            <w:pPr>
              <w:spacing w:after="0" w:line="240" w:lineRule="auto"/>
              <w:jc w:val="left"/>
              <w:rPr>
                <w:rFonts w:hint="default" w:ascii="Arial" w:hAnsi="Arial" w:cs="Arial"/>
                <w:lang w:val="en-US" w:eastAsia="zh-CN"/>
              </w:rPr>
            </w:pPr>
          </w:p>
          <w:p>
            <w:pPr>
              <w:spacing w:after="0" w:line="240" w:lineRule="auto"/>
              <w:jc w:val="left"/>
              <w:rPr>
                <w:rFonts w:hint="default" w:ascii="Arial" w:hAnsi="Arial" w:cs="Arial"/>
                <w:lang w:val="en-US" w:eastAsia="zh-CN"/>
              </w:rPr>
            </w:pPr>
          </w:p>
          <w:p>
            <w:pPr>
              <w:spacing w:after="0" w:line="240" w:lineRule="auto"/>
              <w:jc w:val="left"/>
              <w:rPr>
                <w:rFonts w:hint="default" w:ascii="Arial" w:hAnsi="Arial" w:cs="Arial"/>
                <w:lang w:val="en-US" w:eastAsia="zh-CN"/>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05" w:type="dxa"/>
            <w:vMerge w:val="restart"/>
          </w:tcPr>
          <w:p>
            <w:pPr>
              <w:spacing w:after="0" w:line="240" w:lineRule="auto"/>
              <w:jc w:val="center"/>
              <w:rPr>
                <w:rFonts w:hint="default" w:ascii="Algerian" w:hAnsi="Algerian"/>
                <w:sz w:val="24"/>
                <w:szCs w:val="24"/>
                <w:lang w:val="en-IN"/>
              </w:rPr>
            </w:pPr>
            <w:r>
              <w:rPr>
                <w:rFonts w:hint="default" w:ascii="Algerian" w:hAnsi="Algerian"/>
                <w:sz w:val="24"/>
                <w:szCs w:val="24"/>
                <w:lang w:val="en-IN"/>
              </w:rPr>
              <w:t>III</w:t>
            </w:r>
          </w:p>
        </w:tc>
        <w:tc>
          <w:tcPr>
            <w:tcW w:w="2084" w:type="dxa"/>
          </w:tcPr>
          <w:p>
            <w:pPr>
              <w:spacing w:after="0" w:line="240" w:lineRule="auto"/>
              <w:jc w:val="both"/>
              <w:rPr>
                <w:rFonts w:hint="default" w:ascii="Arial" w:hAnsi="Arial" w:cs="Arial"/>
                <w:b/>
                <w:bCs/>
                <w:sz w:val="22"/>
                <w:szCs w:val="22"/>
                <w:shd w:val="clear" w:color="auto" w:fill="FFFFFF"/>
                <w:lang w:val="en-IN"/>
              </w:rPr>
            </w:pPr>
            <w:r>
              <w:rPr>
                <w:rFonts w:hint="default" w:ascii="Arial" w:hAnsi="Arial" w:cs="Arial"/>
                <w:b/>
                <w:bCs/>
                <w:sz w:val="22"/>
                <w:szCs w:val="22"/>
                <w:shd w:val="clear" w:color="auto" w:fill="FFFFFF"/>
                <w:lang w:val="en-IN"/>
              </w:rPr>
              <w:t>PHY-CC-G-T-03</w:t>
            </w:r>
            <w:r>
              <w:rPr>
                <w:rFonts w:hint="default" w:ascii="Arial" w:hAnsi="Arial" w:cs="Arial"/>
                <w:b/>
                <w:bCs/>
                <w:sz w:val="24"/>
                <w:szCs w:val="24"/>
                <w:shd w:val="clear" w:color="auto" w:fill="FFFFFF"/>
                <w:lang w:val="en-IN"/>
              </w:rPr>
              <w:t>/P-03</w:t>
            </w:r>
          </w:p>
          <w:p>
            <w:pPr>
              <w:spacing w:after="0" w:line="240" w:lineRule="auto"/>
              <w:jc w:val="both"/>
              <w:rPr>
                <w:rFonts w:hint="default" w:ascii="Arial" w:hAnsi="Arial" w:eastAsia="sans-serif" w:cs="Arial"/>
                <w:b/>
                <w:bCs/>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(Mathematical Physics-III)</w:t>
            </w:r>
          </w:p>
          <w:p>
            <w:pPr>
              <w:spacing w:after="0" w:line="240" w:lineRule="auto"/>
              <w:jc w:val="center"/>
              <w:rPr>
                <w:rFonts w:ascii="Algerian" w:hAnsi="Algerian"/>
                <w:sz w:val="24"/>
                <w:szCs w:val="24"/>
              </w:rPr>
            </w:pPr>
          </w:p>
        </w:tc>
        <w:tc>
          <w:tcPr>
            <w:tcW w:w="850" w:type="dxa"/>
          </w:tcPr>
          <w:p>
            <w:pPr>
              <w:spacing w:after="0" w:line="240" w:lineRule="auto"/>
              <w:jc w:val="center"/>
              <w:rPr>
                <w:rFonts w:ascii="Algerian" w:hAnsi="Algerian"/>
                <w:sz w:val="18"/>
                <w:szCs w:val="18"/>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Complex</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Analysis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Integrals Transforms</w:t>
            </w: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t>
            </w: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Laplace Transforms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Practical</w:t>
            </w:r>
          </w:p>
          <w:p>
            <w:pPr>
              <w:spacing w:after="0" w:line="240" w:lineRule="auto"/>
              <w:jc w:val="left"/>
              <w:rPr>
                <w:rFonts w:hint="default" w:ascii="Arial" w:hAnsi="Arial" w:eastAsia="sans-serif" w:cs="Arial"/>
                <w:i w:val="0"/>
                <w:iCs w:val="0"/>
                <w:cap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p>
        </w:tc>
        <w:tc>
          <w:tcPr>
            <w:tcW w:w="4219" w:type="dxa"/>
          </w:tcPr>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CO1.Complex numbers, functions of complex variables, and their various properties, related theorems and solution of problems regarding complex variables are discussed elaborately.</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CO2.Fourier transforms of various functions and its applications in solving differential equations are studied here.</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CO3.Laplace’s transforms of elementary functions, its properties and applications in various </w:t>
            </w:r>
            <w:r>
              <w:rPr>
                <w:rFonts w:hint="default" w:ascii="Arial" w:hAnsi="Arial" w:eastAsia="sans-serif" w:cs="Arial"/>
                <w:i w:val="0"/>
                <w:iCs w:val="0"/>
                <w:caps w:val="0"/>
                <w:spacing w:val="0"/>
                <w:sz w:val="22"/>
                <w:szCs w:val="22"/>
                <w:shd w:val="clear" w:fill="FFFFFF"/>
                <w:lang w:val="en-IN"/>
              </w:rPr>
              <w:t>cases are</w:t>
            </w:r>
            <w:r>
              <w:rPr>
                <w:rFonts w:hint="default" w:ascii="Arial" w:hAnsi="Arial" w:eastAsia="sans-serif" w:cs="Arial"/>
                <w:i w:val="0"/>
                <w:iCs w:val="0"/>
                <w:caps w:val="0"/>
                <w:spacing w:val="0"/>
                <w:sz w:val="22"/>
                <w:szCs w:val="22"/>
                <w:shd w:val="clear" w:fill="FFFFFF"/>
              </w:rPr>
              <w:t xml:space="preserve"> discussed in detail.</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 4. various Numerical problems are solved using computers resulting in technical skills.</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both"/>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OR,PHY-CC-G-T-03/P-03</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b/>
                <w:bCs/>
                <w:i w:val="0"/>
                <w:iCs w:val="0"/>
                <w:caps w:val="0"/>
                <w:spacing w:val="0"/>
                <w:sz w:val="24"/>
                <w:szCs w:val="24"/>
                <w:shd w:val="clear" w:fill="FFFFFF"/>
              </w:rPr>
              <w:t>Elements of Modern Physics</w:t>
            </w:r>
            <w:r>
              <w:rPr>
                <w:rFonts w:hint="default" w:ascii="Arial" w:hAnsi="Arial" w:eastAsia="sans-serif" w:cs="Arial"/>
                <w:b/>
                <w:bCs/>
                <w:i w:val="0"/>
                <w:iCs w:val="0"/>
                <w:caps w:val="0"/>
                <w:spacing w:val="0"/>
                <w:sz w:val="22"/>
                <w:szCs w:val="22"/>
                <w:shd w:val="clear" w:fill="FFFFFF"/>
                <w:lang w:val="en-IN"/>
              </w:rPr>
              <w:t>)</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Planck's quantum Theory &amp; Black Body Radiation</w:t>
            </w: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Heisenberg uncertainty principle &amp; Wave Packets</w:t>
            </w: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Two slit interference experiment &amp; Schrodinger equation</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One dimensional infinitely rigid box</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Size and structure of atomic nucleus</w:t>
            </w:r>
          </w:p>
          <w:p>
            <w:pPr>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Radioactivity</w:t>
            </w:r>
          </w:p>
          <w:p>
            <w:pPr>
              <w:spacing w:after="0" w:line="240" w:lineRule="auto"/>
              <w:jc w:val="left"/>
              <w:rPr>
                <w:rFonts w:hint="default" w:ascii="Arial" w:hAnsi="Arial" w:eastAsia="sans-serif" w:cs="Arial"/>
                <w:i w:val="0"/>
                <w:iCs w:val="0"/>
                <w:caps w:val="0"/>
                <w:spacing w:val="0"/>
                <w:sz w:val="22"/>
                <w:szCs w:val="22"/>
                <w:shd w:val="clear" w:fill="FFFFFF"/>
                <w:lang w:val="en-IN"/>
              </w:rPr>
            </w:pPr>
          </w:p>
          <w:p>
            <w:pPr>
              <w:spacing w:after="0" w:line="240" w:lineRule="auto"/>
              <w:jc w:val="left"/>
              <w:rPr>
                <w:rFonts w:hint="default" w:ascii="Arial" w:hAnsi="Arial" w:eastAsia="sans-serif" w:cs="Arial"/>
                <w:i w:val="0"/>
                <w:iCs w:val="0"/>
                <w:caps w:val="0"/>
                <w:spacing w:val="0"/>
                <w:sz w:val="22"/>
                <w:szCs w:val="22"/>
                <w:shd w:val="clear" w:fill="FFFFFF"/>
                <w:lang w:val="en-IN"/>
              </w:rPr>
            </w:pPr>
          </w:p>
          <w:p>
            <w:pPr>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 xml:space="preserve"> Lasers</w:t>
            </w:r>
          </w:p>
          <w:p>
            <w:pPr>
              <w:spacing w:after="0" w:line="240" w:lineRule="auto"/>
              <w:jc w:val="left"/>
              <w:rPr>
                <w:rFonts w:hint="default" w:ascii="Arial" w:hAnsi="Arial" w:eastAsia="sans-serif" w:cs="Arial"/>
                <w:i w:val="0"/>
                <w:iCs w:val="0"/>
                <w:caps w:val="0"/>
                <w:spacing w:val="0"/>
                <w:sz w:val="22"/>
                <w:szCs w:val="22"/>
                <w:shd w:val="clear" w:fill="FFFFFF"/>
                <w:lang w:val="en-IN"/>
              </w:rPr>
            </w:pPr>
          </w:p>
          <w:p>
            <w:pPr>
              <w:spacing w:after="0" w:line="240" w:lineRule="auto"/>
              <w:jc w:val="left"/>
              <w:rPr>
                <w:rFonts w:hint="default" w:ascii="Arial" w:hAnsi="Arial" w:eastAsia="sans-serif" w:cs="Arial"/>
                <w:i w:val="0"/>
                <w:iCs w:val="0"/>
                <w:caps w:val="0"/>
                <w:spacing w:val="0"/>
                <w:sz w:val="22"/>
                <w:szCs w:val="22"/>
                <w:shd w:val="clear" w:fill="FFFFFF"/>
                <w:lang w:val="en-IN"/>
              </w:rPr>
            </w:pPr>
          </w:p>
          <w:p>
            <w:pPr>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Different Laboratory Experiments</w:t>
            </w:r>
          </w:p>
          <w:p>
            <w:pPr>
              <w:spacing w:after="0" w:line="240" w:lineRule="auto"/>
              <w:jc w:val="left"/>
              <w:rPr>
                <w:rFonts w:hint="default" w:ascii="Arial" w:hAnsi="Arial" w:eastAsia="sans-serif" w:cs="Arial"/>
                <w:i w:val="0"/>
                <w:iCs w:val="0"/>
                <w:cap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p>
        </w:tc>
        <w:tc>
          <w:tcPr>
            <w:tcW w:w="4219" w:type="dxa"/>
          </w:tcPr>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CO1. </w:t>
            </w:r>
            <w:r>
              <w:rPr>
                <w:rFonts w:hint="default" w:ascii="Arial" w:hAnsi="Arial" w:eastAsia="sans-serif" w:cs="Arial"/>
                <w:i w:val="0"/>
                <w:iCs w:val="0"/>
                <w:caps w:val="0"/>
                <w:spacing w:val="0"/>
                <w:sz w:val="22"/>
                <w:szCs w:val="22"/>
                <w:shd w:val="clear" w:fill="FFFFFF"/>
                <w:lang w:val="en-IN"/>
              </w:rPr>
              <w:t>Explain Photo</w:t>
            </w:r>
            <w:r>
              <w:rPr>
                <w:rFonts w:hint="default" w:ascii="Arial" w:hAnsi="Arial" w:eastAsia="sans-serif" w:cs="Arial"/>
                <w:i w:val="0"/>
                <w:iCs w:val="0"/>
                <w:caps w:val="0"/>
                <w:spacing w:val="0"/>
                <w:sz w:val="22"/>
                <w:szCs w:val="22"/>
                <w:shd w:val="clear" w:fill="FFFFFF"/>
              </w:rPr>
              <w:t xml:space="preserve"> electric effects of light &amp; Compton Scattering.</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CO2. </w:t>
            </w:r>
            <w:r>
              <w:rPr>
                <w:rFonts w:hint="default" w:ascii="Arial" w:hAnsi="Arial" w:eastAsia="sans-serif" w:cs="Arial"/>
                <w:i w:val="0"/>
                <w:iCs w:val="0"/>
                <w:caps w:val="0"/>
                <w:spacing w:val="0"/>
                <w:sz w:val="22"/>
                <w:szCs w:val="22"/>
                <w:shd w:val="clear" w:fill="FFFFFF"/>
                <w:lang w:val="en-IN"/>
              </w:rPr>
              <w:t>State the</w:t>
            </w:r>
            <w:r>
              <w:rPr>
                <w:rFonts w:hint="default" w:ascii="Arial" w:hAnsi="Arial" w:eastAsia="sans-serif" w:cs="Arial"/>
                <w:i w:val="0"/>
                <w:iCs w:val="0"/>
                <w:caps w:val="0"/>
                <w:spacing w:val="0"/>
                <w:sz w:val="22"/>
                <w:szCs w:val="22"/>
                <w:shd w:val="clear" w:fill="FFFFFF"/>
              </w:rPr>
              <w:t xml:space="preserve"> Heisenberg Uncertainty principle and able to </w:t>
            </w:r>
            <w:r>
              <w:rPr>
                <w:rFonts w:hint="default" w:ascii="Arial" w:hAnsi="Arial" w:eastAsia="sans-serif" w:cs="Arial"/>
                <w:i w:val="0"/>
                <w:iCs w:val="0"/>
                <w:caps w:val="0"/>
                <w:spacing w:val="0"/>
                <w:sz w:val="22"/>
                <w:szCs w:val="22"/>
                <w:shd w:val="clear" w:fill="FFFFFF"/>
                <w:lang w:val="en-IN"/>
              </w:rPr>
              <w:t>explain the</w:t>
            </w:r>
            <w:r>
              <w:rPr>
                <w:rFonts w:hint="default" w:ascii="Arial" w:hAnsi="Arial" w:eastAsia="sans-serif" w:cs="Arial"/>
                <w:i w:val="0"/>
                <w:iCs w:val="0"/>
                <w:caps w:val="0"/>
                <w:spacing w:val="0"/>
                <w:sz w:val="22"/>
                <w:szCs w:val="22"/>
                <w:shd w:val="clear" w:fill="FFFFFF"/>
              </w:rPr>
              <w:t xml:space="preserve"> wave particle duality.</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CO3. </w:t>
            </w:r>
            <w:r>
              <w:rPr>
                <w:rFonts w:hint="default" w:ascii="Arial" w:hAnsi="Arial" w:eastAsia="sans-serif" w:cs="Arial"/>
                <w:i w:val="0"/>
                <w:iCs w:val="0"/>
                <w:caps w:val="0"/>
                <w:spacing w:val="0"/>
                <w:sz w:val="22"/>
                <w:szCs w:val="22"/>
                <w:shd w:val="clear" w:fill="FFFFFF"/>
                <w:lang w:val="en-IN"/>
              </w:rPr>
              <w:t>Contract the</w:t>
            </w:r>
            <w:r>
              <w:rPr>
                <w:rFonts w:hint="default" w:ascii="Arial" w:hAnsi="Arial" w:eastAsia="sans-serif" w:cs="Arial"/>
                <w:i w:val="0"/>
                <w:iCs w:val="0"/>
                <w:caps w:val="0"/>
                <w:spacing w:val="0"/>
                <w:sz w:val="22"/>
                <w:szCs w:val="22"/>
                <w:shd w:val="clear" w:fill="FFFFFF"/>
              </w:rPr>
              <w:t xml:space="preserve"> Schrodinger equation for non-relativistic particles.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CO4. </w:t>
            </w:r>
            <w:r>
              <w:rPr>
                <w:rFonts w:hint="default" w:ascii="Arial" w:hAnsi="Arial" w:eastAsia="sans-serif" w:cs="Arial"/>
                <w:i w:val="0"/>
                <w:iCs w:val="0"/>
                <w:caps w:val="0"/>
                <w:spacing w:val="0"/>
                <w:sz w:val="22"/>
                <w:szCs w:val="22"/>
                <w:shd w:val="clear" w:fill="FFFFFF"/>
                <w:lang w:val="en-IN"/>
              </w:rPr>
              <w:t>Define the</w:t>
            </w:r>
            <w:r>
              <w:rPr>
                <w:rFonts w:hint="default" w:ascii="Arial" w:hAnsi="Arial" w:eastAsia="sans-serif" w:cs="Arial"/>
                <w:i w:val="0"/>
                <w:iCs w:val="0"/>
                <w:caps w:val="0"/>
                <w:spacing w:val="0"/>
                <w:sz w:val="22"/>
                <w:szCs w:val="22"/>
                <w:shd w:val="clear" w:fill="FFFFFF"/>
              </w:rPr>
              <w:t xml:space="preserve"> tunnelling effects.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CO5. Conceptualise</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the structure of atoms and nucleus.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CO6. Understand</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the basic concept of Radioactivity.</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CO7. </w:t>
            </w:r>
            <w:r>
              <w:rPr>
                <w:rFonts w:hint="default" w:ascii="Arial" w:hAnsi="Arial" w:eastAsia="sans-serif" w:cs="Arial"/>
                <w:i w:val="0"/>
                <w:iCs w:val="0"/>
                <w:caps w:val="0"/>
                <w:spacing w:val="0"/>
                <w:sz w:val="22"/>
                <w:szCs w:val="22"/>
                <w:shd w:val="clear" w:fill="FFFFFF"/>
                <w:lang w:val="en-IN"/>
              </w:rPr>
              <w:t>Comprehend basic</w:t>
            </w:r>
            <w:r>
              <w:rPr>
                <w:rFonts w:hint="default" w:ascii="Arial" w:hAnsi="Arial" w:eastAsia="sans-serif" w:cs="Arial"/>
                <w:i w:val="0"/>
                <w:iCs w:val="0"/>
                <w:caps w:val="0"/>
                <w:spacing w:val="0"/>
                <w:sz w:val="22"/>
                <w:szCs w:val="22"/>
                <w:shd w:val="clear" w:fill="FFFFFF"/>
              </w:rPr>
              <w:t xml:space="preserve"> principle and use of Lasers.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CO8. </w:t>
            </w:r>
            <w:r>
              <w:rPr>
                <w:rFonts w:hint="default" w:ascii="Arial" w:hAnsi="Arial" w:eastAsia="sans-serif" w:cs="Arial"/>
                <w:i w:val="0"/>
                <w:iCs w:val="0"/>
                <w:caps w:val="0"/>
                <w:spacing w:val="0"/>
                <w:sz w:val="22"/>
                <w:szCs w:val="22"/>
                <w:shd w:val="clear" w:fill="FFFFFF"/>
                <w:lang w:val="en-IN"/>
              </w:rPr>
              <w:t>Practice of</w:t>
            </w:r>
            <w:r>
              <w:rPr>
                <w:rFonts w:hint="default" w:ascii="Arial" w:hAnsi="Arial" w:eastAsia="sans-serif" w:cs="Arial"/>
                <w:i w:val="0"/>
                <w:iCs w:val="0"/>
                <w:caps w:val="0"/>
                <w:spacing w:val="0"/>
                <w:sz w:val="22"/>
                <w:szCs w:val="22"/>
                <w:shd w:val="clear" w:fill="FFFFFF"/>
              </w:rPr>
              <w:t xml:space="preserve"> different </w:t>
            </w:r>
            <w:r>
              <w:rPr>
                <w:rFonts w:hint="default" w:ascii="Arial" w:hAnsi="Arial" w:eastAsia="sans-serif" w:cs="Arial"/>
                <w:i w:val="0"/>
                <w:iCs w:val="0"/>
                <w:caps w:val="0"/>
                <w:spacing w:val="0"/>
                <w:sz w:val="22"/>
                <w:szCs w:val="22"/>
                <w:shd w:val="clear" w:fill="FFFFFF"/>
                <w:lang w:val="en-IN"/>
              </w:rPr>
              <w:t>basic experiments</w:t>
            </w:r>
            <w:r>
              <w:rPr>
                <w:rFonts w:hint="default" w:ascii="Arial" w:hAnsi="Arial" w:eastAsia="sans-serif" w:cs="Arial"/>
                <w:i w:val="0"/>
                <w:iCs w:val="0"/>
                <w:caps w:val="0"/>
                <w:spacing w:val="0"/>
                <w:sz w:val="22"/>
                <w:szCs w:val="22"/>
                <w:shd w:val="clear" w:fill="FFFFFF"/>
              </w:rPr>
              <w:t xml:space="preserve"> on modern Physics in</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laboratory.</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left"/>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OR,PHY-CC-G-T-03/P-03</w:t>
            </w:r>
          </w:p>
          <w:p>
            <w:pPr>
              <w:spacing w:after="0" w:line="240" w:lineRule="auto"/>
              <w:jc w:val="left"/>
              <w:rPr>
                <w:rFonts w:hint="default" w:ascii="Arial" w:hAnsi="Arial" w:eastAsia="sans-serif" w:cs="Arial"/>
                <w:b/>
                <w:bCs/>
                <w:i w:val="0"/>
                <w:iCs w:val="0"/>
                <w:caps w:val="0"/>
                <w:spacing w:val="0"/>
                <w:sz w:val="24"/>
                <w:szCs w:val="24"/>
                <w:shd w:val="clear" w:fill="FFFFFF"/>
              </w:rPr>
            </w:pP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b/>
                <w:bCs/>
                <w:i w:val="0"/>
                <w:iCs w:val="0"/>
                <w:caps w:val="0"/>
                <w:spacing w:val="0"/>
                <w:sz w:val="24"/>
                <w:szCs w:val="24"/>
                <w:shd w:val="clear" w:fill="FFFFFF"/>
              </w:rPr>
              <w:t>Analog Systems and Applications)</w:t>
            </w:r>
          </w:p>
          <w:p>
            <w:pPr>
              <w:spacing w:after="0" w:line="240" w:lineRule="auto"/>
              <w:jc w:val="left"/>
              <w:rPr>
                <w:rFonts w:hint="default" w:ascii="Arial" w:hAnsi="Arial" w:eastAsia="sans-serif" w:cs="Arial"/>
                <w:b/>
                <w:bCs/>
                <w:i w:val="0"/>
                <w:iCs w:val="0"/>
                <w:caps w:val="0"/>
                <w:spacing w:val="0"/>
                <w:sz w:val="24"/>
                <w:szCs w:val="24"/>
                <w:shd w:val="clear" w:fill="FFFFFF"/>
              </w:rPr>
            </w:pP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Semiconductor diodes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Two terminal devices and their applications </w:t>
            </w: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Bipolar Junction Transistors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Amplifiers</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Coupled Amplifiers</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 xml:space="preserve">Feedback </w:t>
            </w:r>
            <w:r>
              <w:rPr>
                <w:rFonts w:hint="default" w:ascii="Arial" w:hAnsi="Arial" w:eastAsia="sans-serif" w:cs="Arial"/>
                <w:i w:val="0"/>
                <w:iCs w:val="0"/>
                <w:caps w:val="0"/>
                <w:spacing w:val="0"/>
                <w:sz w:val="22"/>
                <w:szCs w:val="22"/>
                <w:shd w:val="clear" w:fill="FFFFFF"/>
                <w:lang w:val="en-IN"/>
              </w:rPr>
              <w:t>in Amplifiers</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Sinusoidal Oscillators</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Operational </w:t>
            </w:r>
            <w:r>
              <w:rPr>
                <w:rFonts w:hint="default" w:ascii="Arial" w:hAnsi="Arial" w:eastAsia="sans-serif" w:cs="Arial"/>
                <w:i w:val="0"/>
                <w:iCs w:val="0"/>
                <w:caps w:val="0"/>
                <w:spacing w:val="0"/>
                <w:sz w:val="22"/>
                <w:szCs w:val="22"/>
                <w:shd w:val="clear" w:fill="FFFFFF"/>
                <w:lang w:val="en-IN"/>
              </w:rPr>
              <w:t>Amplifiers</w:t>
            </w:r>
            <w:r>
              <w:rPr>
                <w:rFonts w:hint="default" w:ascii="Arial" w:hAnsi="Arial" w:eastAsia="sans-serif" w:cs="Arial"/>
                <w:i w:val="0"/>
                <w:iCs w:val="0"/>
                <w:caps w:val="0"/>
                <w:spacing w:val="0"/>
                <w:sz w:val="22"/>
                <w:szCs w:val="22"/>
                <w:shd w:val="clear" w:fill="FFFFFF"/>
                <w:lang w:val="en-IN"/>
              </w:rPr>
              <w:br w:type="textWrapping"/>
            </w:r>
            <w:r>
              <w:rPr>
                <w:rFonts w:hint="default" w:ascii="Arial" w:hAnsi="Arial" w:eastAsia="sans-serif" w:cs="Arial"/>
                <w:i w:val="0"/>
                <w:iCs w:val="0"/>
                <w:caps w:val="0"/>
                <w:spacing w:val="0"/>
                <w:sz w:val="22"/>
                <w:szCs w:val="22"/>
                <w:shd w:val="clear" w:fill="FFFFFF"/>
                <w:lang w:val="en-IN"/>
              </w:rPr>
              <w:t>(Black box approach)</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Applications of</w:t>
            </w:r>
          </w:p>
          <w:p>
            <w:pPr>
              <w:numPr>
                <w:ilvl w:val="0"/>
                <w:numId w:val="0"/>
              </w:numPr>
              <w:spacing w:after="0" w:line="240" w:lineRule="auto"/>
              <w:ind w:leftChars="0" w:firstLine="440" w:firstLineChars="20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Op- Amps</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Conversions</w:t>
            </w: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Practical</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lang w:val="en-US" w:eastAsia="zh-CN"/>
              </w:rPr>
            </w:pPr>
            <w:r>
              <w:rPr>
                <w:rFonts w:hint="default" w:ascii="Arial" w:hAnsi="Arial" w:cs="Arial"/>
                <w:lang w:val="en-US" w:eastAsia="zh-CN"/>
              </w:rPr>
              <w:t>CO 1.To study the fundamental properties of Semiconductor diodes and the mechanism of current follow in PN junction diodes.</w:t>
            </w:r>
          </w:p>
          <w:p>
            <w:pPr>
              <w:bidi w:val="0"/>
              <w:rPr>
                <w:rFonts w:hint="default" w:ascii="Arial" w:hAnsi="Arial" w:cs="Arial"/>
                <w:lang w:val="en-US" w:eastAsia="zh-CN"/>
              </w:rPr>
            </w:pPr>
            <w:r>
              <w:rPr>
                <w:rFonts w:hint="default" w:ascii="Arial" w:hAnsi="Arial" w:cs="Arial"/>
                <w:lang w:val="en-US" w:eastAsia="zh-CN"/>
              </w:rPr>
              <w:t>CO 2.To provide knowledge about the performance and efficiency of various two terminal devices.</w:t>
            </w:r>
          </w:p>
          <w:p>
            <w:pPr>
              <w:bidi w:val="0"/>
              <w:rPr>
                <w:rFonts w:hint="default" w:ascii="Arial" w:hAnsi="Arial" w:cs="Arial"/>
                <w:lang w:val="en-US" w:eastAsia="zh-CN"/>
              </w:rPr>
            </w:pPr>
            <w:r>
              <w:rPr>
                <w:rFonts w:hint="default" w:ascii="Arial" w:hAnsi="Arial" w:cs="Arial"/>
                <w:lang w:val="en-US" w:eastAsia="zh-CN"/>
              </w:rPr>
              <w:t>CO 3.To study the different characteristic curves of BJT and to analyse the mechanism of current flow in transistors.</w:t>
            </w:r>
          </w:p>
          <w:p>
            <w:pPr>
              <w:bidi w:val="0"/>
              <w:rPr>
                <w:rFonts w:hint="default" w:ascii="Arial" w:hAnsi="Arial" w:cs="Arial"/>
              </w:rPr>
            </w:pPr>
            <w:r>
              <w:rPr>
                <w:rFonts w:hint="default" w:ascii="Arial" w:hAnsi="Arial" w:cs="Arial"/>
                <w:lang w:val="en-US" w:eastAsia="zh-CN"/>
              </w:rPr>
              <w:t>CO 4.To provide knowledge about transistor biasing stabilization circuits and classification of different amplifiers.</w:t>
            </w:r>
          </w:p>
          <w:p>
            <w:pPr>
              <w:bidi w:val="0"/>
              <w:rPr>
                <w:rFonts w:hint="default" w:ascii="Arial" w:hAnsi="Arial" w:cs="Arial"/>
              </w:rPr>
            </w:pP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 5.It deals with the frequency response of R-C coupled amplifier.</w:t>
            </w:r>
          </w:p>
          <w:p>
            <w:pPr>
              <w:bidi w:val="0"/>
              <w:rPr>
                <w:rFonts w:hint="default" w:ascii="Arial" w:hAnsi="Arial" w:eastAsia="sans-serif" w:cs="Arial"/>
                <w:i w:val="0"/>
                <w:iCs w:val="0"/>
                <w:caps w:val="0"/>
                <w:spacing w:val="0"/>
                <w:sz w:val="22"/>
                <w:szCs w:val="22"/>
                <w:shd w:val="clear" w:fill="FFFFFF"/>
              </w:rPr>
            </w:pP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 6.Effects of positive and negative feedback on different parameters of amplifiers are dealt with.</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 7. To study the different types of oscillators.</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CO8.It deals with different characteristics of Ideal and Practical OPAMP (IC 741).</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 9.It </w:t>
            </w:r>
            <w:r>
              <w:rPr>
                <w:rFonts w:hint="default" w:ascii="Arial" w:hAnsi="Arial" w:eastAsia="sans-serif" w:cs="Arial"/>
                <w:i w:val="0"/>
                <w:iCs w:val="0"/>
                <w:caps w:val="0"/>
                <w:spacing w:val="0"/>
                <w:sz w:val="22"/>
                <w:szCs w:val="22"/>
                <w:shd w:val="clear" w:fill="FFFFFF"/>
                <w:lang w:val="en-IN"/>
              </w:rPr>
              <w:t>gives the</w:t>
            </w:r>
            <w:r>
              <w:rPr>
                <w:rFonts w:hint="default" w:ascii="Arial" w:hAnsi="Arial" w:eastAsia="sans-serif" w:cs="Arial"/>
                <w:i w:val="0"/>
                <w:iCs w:val="0"/>
                <w:caps w:val="0"/>
                <w:spacing w:val="0"/>
                <w:sz w:val="22"/>
                <w:szCs w:val="22"/>
                <w:shd w:val="clear" w:fill="FFFFFF"/>
              </w:rPr>
              <w:t xml:space="preserve"> knowledge of applications of </w:t>
            </w:r>
            <w:r>
              <w:rPr>
                <w:rFonts w:hint="default" w:ascii="Arial" w:hAnsi="Arial" w:eastAsia="sans-serif" w:cs="Arial"/>
                <w:i w:val="0"/>
                <w:iCs w:val="0"/>
                <w:caps w:val="0"/>
                <w:spacing w:val="0"/>
                <w:sz w:val="22"/>
                <w:szCs w:val="22"/>
                <w:shd w:val="clear" w:fill="FFFFFF"/>
                <w:lang w:val="en-IN"/>
              </w:rPr>
              <w:t>Op-Amps</w:t>
            </w:r>
            <w:r>
              <w:rPr>
                <w:rFonts w:hint="default" w:ascii="Arial" w:hAnsi="Arial" w:eastAsia="sans-serif" w:cs="Arial"/>
                <w:i w:val="0"/>
                <w:iCs w:val="0"/>
                <w:caps w:val="0"/>
                <w:spacing w:val="0"/>
                <w:sz w:val="22"/>
                <w:szCs w:val="22"/>
                <w:shd w:val="clear" w:fill="FFFFFF"/>
              </w:rPr>
              <w:t xml:space="preserve"> in designing circuits to solve different mathematical operations.</w:t>
            </w:r>
          </w:p>
          <w:p>
            <w:pPr>
              <w:bidi w:val="0"/>
              <w:rPr>
                <w:rFonts w:hint="default" w:ascii="Arial" w:hAnsi="Arial" w:eastAsia="sans-serif" w:cs="Arial"/>
                <w:i w:val="0"/>
                <w:iCs w:val="0"/>
                <w:caps w:val="0"/>
                <w:spacing w:val="0"/>
                <w:sz w:val="22"/>
                <w:szCs w:val="22"/>
                <w:shd w:val="clear" w:fill="FFFFFF"/>
              </w:rPr>
            </w:pP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 10. To study A/D and D/A conversion, etc.</w:t>
            </w:r>
          </w:p>
          <w:p>
            <w:pPr>
              <w:bidi w:val="0"/>
              <w:rPr>
                <w:rFonts w:hint="default" w:ascii="Arial" w:hAnsi="Arial" w:eastAsia="sans-serif" w:cs="Arial"/>
                <w:i w:val="0"/>
                <w:iCs w:val="0"/>
                <w:caps w:val="0"/>
                <w:spacing w:val="0"/>
                <w:sz w:val="22"/>
                <w:szCs w:val="22"/>
                <w:shd w:val="clear" w:fill="FFFFFF"/>
              </w:rPr>
            </w:pP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 11.To perform Practical </w:t>
            </w:r>
            <w:r>
              <w:rPr>
                <w:rFonts w:hint="default" w:ascii="Arial" w:hAnsi="Arial" w:eastAsia="sans-serif" w:cs="Arial"/>
                <w:i w:val="0"/>
                <w:iCs w:val="0"/>
                <w:caps w:val="0"/>
                <w:spacing w:val="0"/>
                <w:sz w:val="22"/>
                <w:szCs w:val="22"/>
                <w:shd w:val="clear" w:fill="FFFFFF"/>
                <w:lang w:val="en-IN"/>
              </w:rPr>
              <w:t>Experiments related</w:t>
            </w:r>
            <w:r>
              <w:rPr>
                <w:rFonts w:hint="default" w:ascii="Arial" w:hAnsi="Arial" w:eastAsia="sans-serif" w:cs="Arial"/>
                <w:i w:val="0"/>
                <w:iCs w:val="0"/>
                <w:caps w:val="0"/>
                <w:spacing w:val="0"/>
                <w:sz w:val="22"/>
                <w:szCs w:val="22"/>
                <w:shd w:val="clear" w:fill="FFFFFF"/>
              </w:rPr>
              <w:t xml:space="preserve"> to theory for technical skills</w:t>
            </w:r>
          </w:p>
          <w:p>
            <w:pPr>
              <w:bidi w:val="0"/>
              <w:rPr>
                <w:rFonts w:hint="default" w:ascii="Arial" w:hAnsi="Arial" w:eastAsia="sans-serif" w:cs="Arial"/>
                <w:i w:val="0"/>
                <w:iCs w:val="0"/>
                <w:caps w:val="0"/>
                <w:spacing w:val="0"/>
                <w:sz w:val="22"/>
                <w:szCs w:val="22"/>
                <w:shd w:val="clear" w:fill="FFFFFF"/>
                <w:lang w:val="en-IN" w:eastAsia="zh-CN"/>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605" w:type="dxa"/>
            <w:vMerge w:val="restart"/>
          </w:tcPr>
          <w:p>
            <w:pPr>
              <w:spacing w:after="0" w:line="240" w:lineRule="auto"/>
              <w:jc w:val="center"/>
              <w:rPr>
                <w:rFonts w:hint="default" w:ascii="Algerian" w:hAnsi="Algerian"/>
                <w:sz w:val="24"/>
                <w:szCs w:val="24"/>
                <w:lang w:val="en-IN"/>
              </w:rPr>
            </w:pPr>
            <w:r>
              <w:rPr>
                <w:rFonts w:hint="default" w:ascii="Algerian" w:hAnsi="Algerian"/>
                <w:sz w:val="24"/>
                <w:szCs w:val="24"/>
                <w:lang w:val="en-IN"/>
              </w:rPr>
              <w:t>IV</w:t>
            </w:r>
          </w:p>
        </w:tc>
        <w:tc>
          <w:tcPr>
            <w:tcW w:w="2084" w:type="dxa"/>
          </w:tcPr>
          <w:p>
            <w:pPr>
              <w:spacing w:after="0" w:line="240" w:lineRule="auto"/>
              <w:jc w:val="left"/>
              <w:rPr>
                <w:rFonts w:hint="default" w:ascii="Arial" w:hAnsi="Arial" w:eastAsia="sans-serif" w:cs="Arial"/>
                <w:b/>
                <w:bCs/>
                <w:i w:val="0"/>
                <w:iCs w:val="0"/>
                <w:caps w:val="0"/>
                <w:spacing w:val="0"/>
                <w:sz w:val="24"/>
                <w:szCs w:val="24"/>
                <w:shd w:val="clear" w:fill="FFFFFF"/>
                <w:lang w:val="en-IN"/>
              </w:rPr>
            </w:pPr>
            <w:r>
              <w:rPr>
                <w:rFonts w:hint="default" w:ascii="Arial" w:hAnsi="Arial" w:cs="Arial"/>
                <w:b/>
                <w:bCs/>
                <w:sz w:val="24"/>
                <w:szCs w:val="24"/>
                <w:shd w:val="clear" w:color="auto" w:fill="FFFFFF"/>
                <w:lang w:val="en-IN"/>
              </w:rPr>
              <w:t>PHY-CC-G-T-04/P-04</w:t>
            </w:r>
          </w:p>
          <w:p>
            <w:pPr>
              <w:spacing w:after="0" w:line="240" w:lineRule="auto"/>
              <w:jc w:val="left"/>
              <w:rPr>
                <w:rFonts w:hint="default" w:ascii="Arial" w:hAnsi="Arial" w:eastAsia="sans-serif" w:cs="Arial"/>
                <w:b/>
                <w:bCs/>
                <w:i w:val="0"/>
                <w:iCs w:val="0"/>
                <w:caps w:val="0"/>
                <w:spacing w:val="0"/>
                <w:sz w:val="24"/>
                <w:szCs w:val="24"/>
                <w:shd w:val="clear" w:fill="FFFFFF"/>
                <w:lang w:val="en-IN"/>
              </w:rPr>
            </w:pPr>
            <w:r>
              <w:rPr>
                <w:rFonts w:hint="default" w:ascii="Arial" w:hAnsi="Arial" w:eastAsia="sans-serif" w:cs="Arial"/>
                <w:b/>
                <w:bCs/>
                <w:i w:val="0"/>
                <w:iCs w:val="0"/>
                <w:caps w:val="0"/>
                <w:spacing w:val="0"/>
                <w:sz w:val="24"/>
                <w:szCs w:val="24"/>
                <w:shd w:val="clear" w:fill="FFFFFF"/>
              </w:rPr>
              <w:t>(Quantum Mechanics and Applications)</w:t>
            </w:r>
          </w:p>
          <w:p>
            <w:pPr>
              <w:spacing w:after="0" w:line="240" w:lineRule="auto"/>
              <w:jc w:val="center"/>
              <w:rPr>
                <w:rFonts w:ascii="Algerian" w:hAnsi="Algerian"/>
                <w:sz w:val="24"/>
                <w:szCs w:val="24"/>
              </w:rPr>
            </w:pPr>
          </w:p>
        </w:tc>
        <w:tc>
          <w:tcPr>
            <w:tcW w:w="850" w:type="dxa"/>
          </w:tcPr>
          <w:p>
            <w:pPr>
              <w:spacing w:after="0" w:line="240" w:lineRule="auto"/>
              <w:jc w:val="center"/>
              <w:rPr>
                <w:rFonts w:ascii="Algerian" w:hAnsi="Algerian"/>
                <w:sz w:val="18"/>
                <w:szCs w:val="18"/>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Time dependent Schrodinger equation</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Time independent Schrodinger equation</w:t>
            </w:r>
            <w:r>
              <w:rPr>
                <w:rFonts w:hint="default" w:ascii="Arial" w:hAnsi="Arial" w:eastAsia="sans-serif" w:cs="Arial"/>
                <w:i w:val="0"/>
                <w:iCs w:val="0"/>
                <w:caps w:val="0"/>
                <w:spacing w:val="0"/>
                <w:sz w:val="22"/>
                <w:szCs w:val="22"/>
                <w:shd w:val="clear" w:fill="FFFFFF"/>
                <w:lang w:val="en-IN"/>
              </w:rPr>
              <w:t xml:space="preserve">-Hamiltonian </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General discussion of bound states in an arbitrary potential</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Quantum theory of hydrogen-like atoms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Atoms in electric &amp; magnetic Fields</w:t>
            </w:r>
            <w:r>
              <w:rPr>
                <w:rFonts w:hint="default" w:ascii="Arial" w:hAnsi="Arial" w:eastAsia="sans-serif" w:cs="Arial"/>
                <w:i w:val="0"/>
                <w:iCs w:val="0"/>
                <w:caps w:val="0"/>
                <w:spacing w:val="0"/>
                <w:sz w:val="22"/>
                <w:szCs w:val="22"/>
                <w:shd w:val="clear" w:fill="FFFFFF"/>
                <w:lang w:val="en-IN"/>
              </w:rPr>
              <w:t xml:space="preserve">    </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Atoms in external magnetic fields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Many electron atoms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Practical</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lang w:val="en-US" w:eastAsia="zh-CN"/>
              </w:rPr>
            </w:pPr>
            <w:r>
              <w:rPr>
                <w:rFonts w:hint="default" w:ascii="Arial" w:hAnsi="Arial" w:cs="Arial"/>
                <w:lang w:val="en-US" w:eastAsia="zh-CN"/>
              </w:rPr>
              <w:t>CO 1.</w:t>
            </w:r>
            <w:r>
              <w:rPr>
                <w:rFonts w:hint="default" w:ascii="Arial" w:hAnsi="Arial" w:cs="Arial"/>
                <w:lang w:val="en-IN" w:eastAsia="zh-CN"/>
              </w:rPr>
              <w:t xml:space="preserve"> </w:t>
            </w:r>
            <w:r>
              <w:rPr>
                <w:rFonts w:hint="default" w:ascii="Arial" w:hAnsi="Arial" w:cs="Arial"/>
                <w:lang w:val="en-US" w:eastAsia="zh-CN"/>
              </w:rPr>
              <w:t>An introduction of quantum mechanics along with the properties of wave function, eigen value, eigen function, different types of operators and their expectation values.</w:t>
            </w:r>
          </w:p>
          <w:p>
            <w:pPr>
              <w:bidi w:val="0"/>
              <w:rPr>
                <w:rFonts w:hint="default" w:ascii="Arial" w:hAnsi="Arial" w:cs="Arial"/>
                <w:lang w:val="en-US" w:eastAsia="zh-CN"/>
              </w:rPr>
            </w:pPr>
            <w:r>
              <w:rPr>
                <w:rFonts w:hint="default" w:ascii="Arial" w:hAnsi="Arial" w:cs="Arial"/>
                <w:lang w:val="en-US" w:eastAsia="zh-CN"/>
              </w:rPr>
              <w:t>CO 2.</w:t>
            </w:r>
            <w:r>
              <w:rPr>
                <w:rFonts w:hint="default" w:ascii="Arial" w:hAnsi="Arial" w:cs="Arial"/>
                <w:lang w:val="en-IN" w:eastAsia="zh-CN"/>
              </w:rPr>
              <w:t xml:space="preserve"> </w:t>
            </w:r>
            <w:r>
              <w:rPr>
                <w:rFonts w:hint="default" w:ascii="Arial" w:hAnsi="Arial" w:cs="Arial"/>
                <w:lang w:val="en-US" w:eastAsia="zh-CN"/>
              </w:rPr>
              <w:t>An overview of stationary states, wave packets and uncertainty principle is described along with the general solution of time independent Schrodinger equation.</w:t>
            </w:r>
          </w:p>
          <w:p>
            <w:pPr>
              <w:bidi w:val="0"/>
              <w:rPr>
                <w:rFonts w:hint="default" w:ascii="Arial" w:hAnsi="Arial" w:cs="Arial"/>
                <w:lang w:val="en-US" w:eastAsia="zh-CN"/>
              </w:rPr>
            </w:pPr>
            <w:r>
              <w:rPr>
                <w:rFonts w:hint="default" w:ascii="Arial" w:hAnsi="Arial" w:cs="Arial"/>
                <w:lang w:val="en-US" w:eastAsia="zh-CN"/>
              </w:rPr>
              <w:t>CO 3.</w:t>
            </w:r>
            <w:r>
              <w:rPr>
                <w:rFonts w:hint="default" w:ascii="Arial" w:hAnsi="Arial" w:cs="Arial"/>
                <w:lang w:val="en-IN" w:eastAsia="zh-CN"/>
              </w:rPr>
              <w:t xml:space="preserve"> </w:t>
            </w:r>
            <w:r>
              <w:rPr>
                <w:rFonts w:hint="default" w:ascii="Arial" w:hAnsi="Arial" w:cs="Arial"/>
                <w:lang w:val="en-US" w:eastAsia="zh-CN"/>
              </w:rPr>
              <w:t>This topic helps students to understand the applications of the time independent Schrodinger equation in one-dimension for square well potential and simple harmonic oscillator.</w:t>
            </w:r>
          </w:p>
          <w:p>
            <w:pPr>
              <w:bidi w:val="0"/>
              <w:rPr>
                <w:rFonts w:hint="default" w:ascii="Arial" w:hAnsi="Arial" w:cs="Arial"/>
                <w:lang w:val="en-US" w:eastAsia="zh-CN"/>
              </w:rPr>
            </w:pPr>
          </w:p>
          <w:p>
            <w:pPr>
              <w:bidi w:val="0"/>
              <w:rPr>
                <w:rFonts w:hint="default" w:ascii="Arial" w:hAnsi="Arial" w:cs="Arial"/>
                <w:lang w:val="en-US" w:eastAsia="zh-CN"/>
              </w:rPr>
            </w:pPr>
            <w:r>
              <w:rPr>
                <w:rFonts w:hint="default" w:ascii="Arial" w:hAnsi="Arial" w:cs="Arial"/>
                <w:lang w:val="en-US" w:eastAsia="zh-CN"/>
              </w:rPr>
              <w:t>CO 4.</w:t>
            </w:r>
            <w:r>
              <w:rPr>
                <w:rFonts w:hint="default" w:ascii="Arial" w:hAnsi="Arial" w:cs="Arial"/>
                <w:lang w:val="en-IN" w:eastAsia="zh-CN"/>
              </w:rPr>
              <w:t xml:space="preserve"> </w:t>
            </w:r>
            <w:r>
              <w:rPr>
                <w:rFonts w:hint="default" w:ascii="Arial" w:hAnsi="Arial" w:cs="Arial"/>
                <w:lang w:val="en-US" w:eastAsia="zh-CN"/>
              </w:rPr>
              <w:t>A detailed study on the application of the time independent Schrodinger equation for hydrogen-like atoms.</w:t>
            </w:r>
          </w:p>
          <w:p>
            <w:pPr>
              <w:bidi w:val="0"/>
              <w:rPr>
                <w:rFonts w:hint="default" w:ascii="Arial" w:hAnsi="Arial" w:cs="Arial"/>
                <w:lang w:val="en-US" w:eastAsia="zh-CN"/>
              </w:rPr>
            </w:pPr>
            <w:r>
              <w:rPr>
                <w:rFonts w:hint="default" w:ascii="Arial" w:hAnsi="Arial" w:cs="Arial"/>
                <w:lang w:val="en-US" w:eastAsia="zh-CN"/>
              </w:rPr>
              <w:t>CO 5.</w:t>
            </w:r>
            <w:r>
              <w:rPr>
                <w:rFonts w:hint="default" w:ascii="Arial" w:hAnsi="Arial" w:cs="Arial"/>
                <w:lang w:val="en-IN" w:eastAsia="zh-CN"/>
              </w:rPr>
              <w:t xml:space="preserve"> </w:t>
            </w:r>
            <w:r>
              <w:rPr>
                <w:rFonts w:hint="default" w:ascii="Arial" w:hAnsi="Arial" w:cs="Arial"/>
                <w:lang w:val="en-US" w:eastAsia="zh-CN"/>
              </w:rPr>
              <w:t xml:space="preserve">A brief discussion on space quantisation, Larmor’s theorem, electron spin </w:t>
            </w:r>
            <w:r>
              <w:rPr>
                <w:rFonts w:hint="default" w:ascii="Arial" w:hAnsi="Arial" w:cs="Arial"/>
                <w:lang w:val="en-IN" w:eastAsia="zh-CN"/>
              </w:rPr>
              <w:t>magnetic moment</w:t>
            </w:r>
            <w:r>
              <w:rPr>
                <w:rFonts w:hint="default" w:ascii="Arial" w:hAnsi="Arial" w:cs="Arial"/>
                <w:lang w:val="en-US" w:eastAsia="zh-CN"/>
              </w:rPr>
              <w:t>, gyromagnetic ratio and Bohr magneton.</w:t>
            </w:r>
          </w:p>
          <w:p>
            <w:pPr>
              <w:bidi w:val="0"/>
              <w:rPr>
                <w:rFonts w:hint="default" w:ascii="Arial" w:hAnsi="Arial" w:cs="Arial"/>
                <w:lang w:val="en-US" w:eastAsia="zh-CN"/>
              </w:rPr>
            </w:pPr>
            <w:r>
              <w:rPr>
                <w:rFonts w:hint="default" w:ascii="Arial" w:hAnsi="Arial" w:cs="Arial"/>
                <w:lang w:val="en-US" w:eastAsia="zh-CN"/>
              </w:rPr>
              <w:t>CO 6.</w:t>
            </w:r>
            <w:r>
              <w:rPr>
                <w:rFonts w:hint="default" w:ascii="Arial" w:hAnsi="Arial" w:cs="Arial"/>
                <w:lang w:val="en-IN" w:eastAsia="zh-CN"/>
              </w:rPr>
              <w:t xml:space="preserve"> </w:t>
            </w:r>
            <w:r>
              <w:rPr>
                <w:rFonts w:hint="default" w:ascii="Arial" w:hAnsi="Arial" w:cs="Arial"/>
                <w:lang w:val="en-US" w:eastAsia="zh-CN"/>
              </w:rPr>
              <w:t>Qualitative discussion on normal and anomalous Zeeman effect, Paschen Back and Stark effect.</w:t>
            </w:r>
          </w:p>
          <w:p>
            <w:pPr>
              <w:bidi w:val="0"/>
              <w:rPr>
                <w:rFonts w:hint="default" w:ascii="Arial" w:hAnsi="Arial" w:cs="Arial"/>
                <w:lang w:val="en-US" w:eastAsia="zh-CN"/>
              </w:rPr>
            </w:pPr>
          </w:p>
          <w:p>
            <w:pPr>
              <w:bidi w:val="0"/>
              <w:rPr>
                <w:rFonts w:hint="default" w:ascii="Arial" w:hAnsi="Arial" w:cs="Arial"/>
                <w:lang w:val="en-US" w:eastAsia="zh-CN"/>
              </w:rPr>
            </w:pPr>
            <w:r>
              <w:rPr>
                <w:rFonts w:hint="default" w:ascii="Arial" w:hAnsi="Arial" w:cs="Arial"/>
                <w:lang w:val="en-US" w:eastAsia="zh-CN"/>
              </w:rPr>
              <w:t>CO 7.</w:t>
            </w:r>
            <w:r>
              <w:rPr>
                <w:rFonts w:hint="default" w:ascii="Arial" w:hAnsi="Arial" w:cs="Arial"/>
                <w:lang w:val="en-IN" w:eastAsia="zh-CN"/>
              </w:rPr>
              <w:t xml:space="preserve"> </w:t>
            </w:r>
            <w:r>
              <w:rPr>
                <w:rFonts w:hint="default" w:ascii="Arial" w:hAnsi="Arial" w:cs="Arial"/>
                <w:lang w:val="en-US" w:eastAsia="zh-CN"/>
              </w:rPr>
              <w:t>This topic helps students to understand fine structure, vector atom model and spin orbit coupling (L-S and J-J coupling) in atoms.</w:t>
            </w:r>
          </w:p>
          <w:p>
            <w:pPr>
              <w:bidi w:val="0"/>
              <w:rPr>
                <w:rFonts w:hint="default" w:ascii="Arial" w:hAnsi="Arial" w:cs="Arial"/>
                <w:lang w:val="en-US" w:eastAsia="zh-CN"/>
              </w:rPr>
            </w:pPr>
          </w:p>
          <w:p>
            <w:pPr>
              <w:bidi w:val="0"/>
              <w:rPr>
                <w:rFonts w:hint="default" w:ascii="Arial" w:hAnsi="Arial" w:cs="Arial"/>
              </w:rPr>
            </w:pPr>
            <w:r>
              <w:rPr>
                <w:rFonts w:hint="default" w:ascii="Arial" w:hAnsi="Arial" w:cs="Arial"/>
                <w:lang w:val="en-US" w:eastAsia="zh-CN"/>
              </w:rPr>
              <w:t>CO 8.Using Scilab, solutions of Schrodinger equation for the ground state and the first excited state for different type of potentials are studied.</w:t>
            </w:r>
          </w:p>
          <w:p>
            <w:pPr>
              <w:bidi w:val="0"/>
              <w:rPr>
                <w:rFonts w:hint="default" w:ascii="Arial" w:hAnsi="Arial" w:eastAsia="sans-serif" w:cs="Arial"/>
                <w:i w:val="0"/>
                <w:iCs w:val="0"/>
                <w:caps w:val="0"/>
                <w:spacing w:val="0"/>
                <w:sz w:val="22"/>
                <w:szCs w:val="22"/>
                <w:shd w:val="clear" w:fill="FFFFFF"/>
                <w:lang w:val="en-IN" w:eastAsia="zh-CN"/>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left"/>
              <w:rPr>
                <w:rFonts w:hint="default" w:ascii="Arial" w:hAnsi="Arial" w:eastAsia="sans-serif" w:cs="Arial"/>
                <w:b/>
                <w:bCs/>
                <w:i w:val="0"/>
                <w:iCs w:val="0"/>
                <w:caps w:val="0"/>
                <w:spacing w:val="0"/>
                <w:sz w:val="22"/>
                <w:szCs w:val="22"/>
                <w:shd w:val="clear" w:fill="FFFFFF"/>
                <w:lang w:val="en-IN"/>
              </w:rPr>
            </w:pPr>
            <w:r>
              <w:rPr>
                <w:rFonts w:hint="default" w:ascii="Arial" w:hAnsi="Arial" w:cs="Arial"/>
                <w:b/>
                <w:bCs/>
                <w:sz w:val="24"/>
                <w:szCs w:val="24"/>
                <w:shd w:val="clear" w:color="auto" w:fill="FFFFFF"/>
                <w:lang w:val="en-IN"/>
              </w:rPr>
              <w:t>OR,PHY-CC-G-T-04/P-04</w:t>
            </w:r>
          </w:p>
          <w:p>
            <w:pPr>
              <w:spacing w:after="0" w:line="240" w:lineRule="auto"/>
              <w:jc w:val="left"/>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(Solid State Physics)</w:t>
            </w: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Crystal Structure</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Elementary Lattice Dynamic</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Magnetic Properties of Matter</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IN" w:eastAsia="zh-CN"/>
              </w:rPr>
            </w:pPr>
            <w:r>
              <w:rPr>
                <w:rFonts w:hint="default" w:ascii="Arial" w:hAnsi="Arial" w:cs="Arial"/>
                <w:lang w:val="en-US" w:eastAsia="zh-CN"/>
              </w:rPr>
              <w:t xml:space="preserve">Dielectric Properties of </w:t>
            </w:r>
            <w:r>
              <w:rPr>
                <w:rFonts w:hint="default" w:ascii="Arial" w:hAnsi="Arial" w:cs="Arial"/>
                <w:lang w:val="en-IN" w:eastAsia="zh-CN"/>
              </w:rPr>
              <w:t>Materials</w:t>
            </w: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Ferroelectric Properties of Materials</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Elementary band theory</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IN" w:eastAsia="zh-CN"/>
              </w:rPr>
            </w:pPr>
            <w:r>
              <w:rPr>
                <w:rFonts w:hint="default" w:ascii="Arial" w:hAnsi="Arial" w:cs="Arial"/>
                <w:lang w:val="en-IN" w:eastAsia="zh-CN"/>
              </w:rPr>
              <w:t>Superconductivity</w:t>
            </w: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1</w:t>
            </w:r>
            <w:r>
              <w:rPr>
                <w:rFonts w:hint="default" w:ascii="Arial" w:hAnsi="Arial" w:cs="Arial"/>
                <w:lang w:val="en-US" w:eastAsia="zh-CN"/>
              </w:rPr>
              <w:t xml:space="preserve"> : Student will learn about Amorphous and Crystalline Materials.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w:t>
            </w:r>
            <w:r>
              <w:rPr>
                <w:rFonts w:hint="default" w:ascii="Arial" w:hAnsi="Arial" w:cs="Arial"/>
                <w:lang w:val="en-US" w:eastAsia="zh-CN"/>
              </w:rPr>
              <w:t>: Student will learn about Lattice Translation Vectors and Lattice with a Basis -Central and Non-Central Elements.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3</w:t>
            </w:r>
            <w:r>
              <w:rPr>
                <w:rFonts w:hint="default" w:ascii="Arial" w:hAnsi="Arial" w:cs="Arial"/>
                <w:lang w:val="en-US" w:eastAsia="zh-CN"/>
              </w:rPr>
              <w:t>: Student will learn Unit Cell, Miller Indices, Reciprocal Lattice, Types of Lattices.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4</w:t>
            </w:r>
            <w:r>
              <w:rPr>
                <w:rFonts w:hint="default" w:ascii="Arial" w:hAnsi="Arial" w:cs="Arial"/>
                <w:lang w:val="en-US" w:eastAsia="zh-CN"/>
              </w:rPr>
              <w:t xml:space="preserve"> : Student will learn </w:t>
            </w:r>
            <w:r>
              <w:rPr>
                <w:rFonts w:hint="default" w:ascii="Arial" w:hAnsi="Arial" w:cs="Arial"/>
                <w:lang w:val="en-IN" w:eastAsia="zh-CN"/>
              </w:rPr>
              <w:t>Brillouin Zones</w:t>
            </w:r>
            <w:r>
              <w:rPr>
                <w:rFonts w:hint="default" w:ascii="Arial" w:hAnsi="Arial" w:cs="Arial"/>
                <w:lang w:val="en-US" w:eastAsia="zh-CN"/>
              </w:rPr>
              <w:t xml:space="preserve"> and Diffraction of X-rays by Crystals.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5</w:t>
            </w:r>
            <w:r>
              <w:rPr>
                <w:rFonts w:hint="default" w:ascii="Arial" w:hAnsi="Arial" w:cs="Arial"/>
                <w:lang w:val="en-US" w:eastAsia="zh-CN"/>
              </w:rPr>
              <w:t xml:space="preserve"> : Student will learn about Bragg's Law and Atomic and Geometrical Factor.</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6</w:t>
            </w:r>
            <w:r>
              <w:rPr>
                <w:rFonts w:hint="default" w:ascii="Arial" w:hAnsi="Arial" w:cs="Arial"/>
                <w:lang w:val="en-US" w:eastAsia="zh-CN"/>
              </w:rPr>
              <w:t xml:space="preserve"> : Student will learn Lattice Vibrations and </w:t>
            </w:r>
            <w:r>
              <w:rPr>
                <w:rFonts w:hint="default" w:ascii="Arial" w:hAnsi="Arial" w:cs="Arial"/>
                <w:lang w:val="en-IN" w:eastAsia="zh-CN"/>
              </w:rPr>
              <w:t>Phonons</w:t>
            </w:r>
            <w:r>
              <w:rPr>
                <w:rFonts w:hint="default" w:ascii="Arial" w:hAnsi="Arial" w:cs="Arial"/>
                <w:lang w:val="en-US" w:eastAsia="zh-CN"/>
              </w:rPr>
              <w:t>, Linear Monoatomic and Diatomic Chains.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7</w:t>
            </w:r>
            <w:r>
              <w:rPr>
                <w:rFonts w:hint="default" w:ascii="Arial" w:hAnsi="Arial" w:cs="Arial"/>
                <w:lang w:val="en-US" w:eastAsia="zh-CN"/>
              </w:rPr>
              <w:t xml:space="preserve"> : Student will learn Acoustical and Optical Phonons and Qualitative Description of the Phonon Spectrum in Solids.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8</w:t>
            </w:r>
            <w:r>
              <w:rPr>
                <w:rFonts w:hint="default" w:ascii="Arial" w:hAnsi="Arial" w:cs="Arial"/>
                <w:lang w:val="en-US" w:eastAsia="zh-CN"/>
              </w:rPr>
              <w:t xml:space="preserve"> : Dulong and Petit's Law, Einstein and Debye theories of specific heat of solids, T</w:t>
            </w:r>
            <w:r>
              <w:rPr>
                <w:rFonts w:hint="default" w:ascii="Arial" w:hAnsi="Arial" w:cs="Arial"/>
                <w:vertAlign w:val="superscript"/>
                <w:lang w:val="en-US" w:eastAsia="zh-CN"/>
              </w:rPr>
              <w:t>3</w:t>
            </w:r>
            <w:r>
              <w:rPr>
                <w:rFonts w:hint="default" w:ascii="Arial" w:hAnsi="Arial" w:cs="Arial"/>
                <w:lang w:val="en-US" w:eastAsia="zh-CN"/>
              </w:rPr>
              <w:t xml:space="preserve"> law.</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9</w:t>
            </w:r>
            <w:r>
              <w:rPr>
                <w:rFonts w:hint="default" w:ascii="Arial" w:hAnsi="Arial" w:cs="Arial"/>
                <w:lang w:val="en-US" w:eastAsia="zh-CN"/>
              </w:rPr>
              <w:t>: Student will learn about : Dia, Para, Ferri and Ferromagnetic Materials.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10</w:t>
            </w:r>
            <w:r>
              <w:rPr>
                <w:rFonts w:hint="default" w:ascii="Arial" w:hAnsi="Arial" w:cs="Arial"/>
                <w:lang w:val="en-US" w:eastAsia="zh-CN"/>
              </w:rPr>
              <w:t>: Student will learn Classical Langevin Theory of dia-and Paramagnetic Domains and Quantum Mechanical Treatment of Paramagnetism.</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11</w:t>
            </w:r>
            <w:r>
              <w:rPr>
                <w:rFonts w:hint="default" w:ascii="Arial" w:hAnsi="Arial" w:cs="Arial"/>
                <w:lang w:val="en-US" w:eastAsia="zh-CN"/>
              </w:rPr>
              <w:t xml:space="preserve"> : Student will learn about Curie's law, Weiss's Theory of Ferromagnetism and Ferromagnetic Domains.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12</w:t>
            </w:r>
            <w:r>
              <w:rPr>
                <w:rFonts w:hint="default" w:ascii="Arial" w:hAnsi="Arial" w:cs="Arial"/>
                <w:lang w:val="en-US" w:eastAsia="zh-CN"/>
              </w:rPr>
              <w:t xml:space="preserve"> : Student will get an idea about Hysteresis and Energy Loss.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 xml:space="preserve">13 </w:t>
            </w:r>
            <w:r>
              <w:rPr>
                <w:rFonts w:hint="default" w:ascii="Arial" w:hAnsi="Arial" w:cs="Arial"/>
                <w:lang w:val="en-US" w:eastAsia="zh-CN"/>
              </w:rPr>
              <w:t>: Student will learn about Polarization, Local Electric Field at an Atom and Depolarization Field.</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14</w:t>
            </w:r>
            <w:r>
              <w:rPr>
                <w:rFonts w:hint="default" w:ascii="Arial" w:hAnsi="Arial" w:cs="Arial"/>
                <w:lang w:val="en-US" w:eastAsia="zh-CN"/>
              </w:rPr>
              <w:t>: Student will learn about Classical Theory of Electric Polarizability.</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15</w:t>
            </w:r>
            <w:r>
              <w:rPr>
                <w:rFonts w:hint="default" w:ascii="Arial" w:hAnsi="Arial" w:cs="Arial"/>
                <w:lang w:val="en-US" w:eastAsia="zh-CN"/>
              </w:rPr>
              <w:t xml:space="preserve">: Student will learn about Normal and </w:t>
            </w:r>
            <w:r>
              <w:rPr>
                <w:rFonts w:hint="default" w:ascii="Arial" w:hAnsi="Arial" w:cs="Arial"/>
                <w:lang w:val="en-IN" w:eastAsia="zh-CN"/>
              </w:rPr>
              <w:t>Anomalous</w:t>
            </w:r>
            <w:r>
              <w:rPr>
                <w:rFonts w:hint="default" w:ascii="Arial" w:hAnsi="Arial" w:cs="Arial"/>
                <w:lang w:val="en-US" w:eastAsia="zh-CN"/>
              </w:rPr>
              <w:t xml:space="preserve"> Dispersion.</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16</w:t>
            </w:r>
            <w:r>
              <w:rPr>
                <w:rFonts w:hint="default" w:ascii="Arial" w:hAnsi="Arial" w:cs="Arial"/>
                <w:lang w:val="en-US" w:eastAsia="zh-CN"/>
              </w:rPr>
              <w:t>: Student will learn about Cauchy and Sellmeir relations, Langevin-Debye equation.</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17</w:t>
            </w:r>
            <w:r>
              <w:rPr>
                <w:rFonts w:hint="default" w:ascii="Arial" w:hAnsi="Arial" w:cs="Arial"/>
                <w:lang w:val="en-US" w:eastAsia="zh-CN"/>
              </w:rPr>
              <w:t>: Student will learn Plasma Oscillations, Plasma Frequency, Plasmons, TO modes.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18</w:t>
            </w:r>
            <w:r>
              <w:rPr>
                <w:rFonts w:hint="default" w:ascii="Arial" w:hAnsi="Arial" w:cs="Arial"/>
                <w:lang w:val="en-US" w:eastAsia="zh-CN"/>
              </w:rPr>
              <w:t>: Student will learn about Classification of crystals.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19</w:t>
            </w:r>
            <w:r>
              <w:rPr>
                <w:rFonts w:hint="default" w:ascii="Arial" w:hAnsi="Arial" w:cs="Arial"/>
                <w:lang w:val="en-US" w:eastAsia="zh-CN"/>
              </w:rPr>
              <w:t>: Student will learn Piezoelectric effect, Pyroelectric effect, Ferroelectric effect and Electrostrictive effect.</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20</w:t>
            </w:r>
            <w:r>
              <w:rPr>
                <w:rFonts w:hint="default" w:ascii="Arial" w:hAnsi="Arial" w:cs="Arial"/>
                <w:lang w:val="en-US" w:eastAsia="zh-CN"/>
              </w:rPr>
              <w:t>: Student will learn about Curie-Weiss Law, Ferroelectric domains, PE hysteresis loop.</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21</w:t>
            </w:r>
            <w:r>
              <w:rPr>
                <w:rFonts w:hint="default" w:ascii="Arial" w:hAnsi="Arial" w:cs="Arial"/>
                <w:lang w:val="en-US" w:eastAsia="zh-CN"/>
              </w:rPr>
              <w:t>: Student will learn Kronig Penny modeland Band Gap in solids.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22</w:t>
            </w:r>
            <w:r>
              <w:rPr>
                <w:rFonts w:hint="default" w:ascii="Arial" w:hAnsi="Arial" w:cs="Arial"/>
                <w:lang w:val="en-US" w:eastAsia="zh-CN"/>
              </w:rPr>
              <w:t>: Student will learn about Conductor, Semiconductor (P and N type) and insulator.</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23</w:t>
            </w:r>
            <w:r>
              <w:rPr>
                <w:rFonts w:hint="default" w:ascii="Arial" w:hAnsi="Arial" w:cs="Arial"/>
                <w:lang w:val="en-US" w:eastAsia="zh-CN"/>
              </w:rPr>
              <w:t xml:space="preserve">: Student will learn </w:t>
            </w:r>
            <w:r>
              <w:rPr>
                <w:rFonts w:hint="default" w:ascii="Arial" w:hAnsi="Arial" w:cs="Arial"/>
                <w:lang w:val="en-IN" w:eastAsia="zh-CN"/>
              </w:rPr>
              <w:t>about Conductivity</w:t>
            </w:r>
            <w:r>
              <w:rPr>
                <w:rFonts w:hint="default" w:ascii="Arial" w:hAnsi="Arial" w:cs="Arial"/>
                <w:lang w:val="en-US" w:eastAsia="zh-CN"/>
              </w:rPr>
              <w:t xml:space="preserve"> of Semiconductor, mobility and Hall Effect.</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24</w:t>
            </w:r>
            <w:r>
              <w:rPr>
                <w:rFonts w:hint="default" w:ascii="Arial" w:hAnsi="Arial" w:cs="Arial"/>
                <w:lang w:val="en-US" w:eastAsia="zh-CN"/>
              </w:rPr>
              <w:t>: Student will learn how to find conductivity &amp; Hall coefficient of a solid.</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25</w:t>
            </w:r>
            <w:r>
              <w:rPr>
                <w:rFonts w:hint="default" w:ascii="Arial" w:hAnsi="Arial" w:cs="Arial"/>
                <w:lang w:val="en-US" w:eastAsia="zh-CN"/>
              </w:rPr>
              <w:t>: Student will learn about Superconductors and superconductivity.</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26</w:t>
            </w:r>
            <w:r>
              <w:rPr>
                <w:rFonts w:hint="default" w:ascii="Arial" w:hAnsi="Arial" w:cs="Arial"/>
                <w:lang w:val="en-US" w:eastAsia="zh-CN"/>
              </w:rPr>
              <w:t>: Student will learn Meissner effect.</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27</w:t>
            </w:r>
            <w:r>
              <w:rPr>
                <w:rFonts w:hint="default" w:ascii="Arial" w:hAnsi="Arial" w:cs="Arial"/>
                <w:lang w:val="en-US" w:eastAsia="zh-CN"/>
              </w:rPr>
              <w:t>: Student will learn Critical Temperature and Critical magnetic field of superconductor.</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28</w:t>
            </w:r>
            <w:r>
              <w:rPr>
                <w:rFonts w:hint="default" w:ascii="Arial" w:hAnsi="Arial" w:cs="Arial"/>
                <w:lang w:val="en-US" w:eastAsia="zh-CN"/>
              </w:rPr>
              <w:t>: Student will learn Type I and type II Superconductors, London's Equation and Penetration Depth</w:t>
            </w:r>
          </w:p>
          <w:p>
            <w:pPr>
              <w:bidi w:val="0"/>
              <w:rPr>
                <w:rFonts w:hint="default" w:ascii="Arial" w:hAnsi="Arial" w:cs="Arial"/>
                <w:lang w:val="en-IN" w:eastAsia="zh-CN"/>
              </w:rPr>
            </w:pPr>
            <w:r>
              <w:rPr>
                <w:rFonts w:hint="default" w:ascii="Arial" w:hAnsi="Arial" w:cs="Arial"/>
                <w:lang w:val="en-IN" w:eastAsia="zh-CN"/>
              </w:rPr>
              <w:t>CO 29:</w:t>
            </w:r>
            <w:r>
              <w:rPr>
                <w:rFonts w:hint="default" w:ascii="Arial" w:hAnsi="Arial" w:cs="Arial"/>
                <w:lang w:val="en-US" w:eastAsia="zh-CN"/>
              </w:rPr>
              <w:t xml:space="preserve">Student will learn </w:t>
            </w:r>
            <w:r>
              <w:rPr>
                <w:rFonts w:hint="default" w:ascii="Arial" w:hAnsi="Arial" w:cs="Arial"/>
                <w:lang w:val="en-IN" w:eastAsia="zh-CN"/>
              </w:rPr>
              <w:t>about Idea of BCS Theory(No derivation)</w:t>
            </w:r>
          </w:p>
          <w:p>
            <w:pPr>
              <w:bidi w:val="0"/>
              <w:rPr>
                <w:rFonts w:hint="default" w:ascii="Arial" w:hAnsi="Arial" w:cs="Arial"/>
                <w:lang w:val="en-IN" w:eastAsia="zh-CN"/>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both"/>
              <w:rPr>
                <w:rFonts w:hint="default" w:ascii="Arial" w:hAnsi="Arial" w:cs="Arial"/>
                <w:b/>
                <w:bCs/>
                <w:sz w:val="24"/>
                <w:szCs w:val="24"/>
                <w:shd w:val="clear" w:color="auto" w:fill="FFFFFF"/>
                <w:lang w:val="en-IN"/>
              </w:rPr>
            </w:pPr>
            <w:r>
              <w:rPr>
                <w:rFonts w:hint="default" w:ascii="Arial" w:hAnsi="Arial" w:cs="Arial"/>
                <w:b/>
                <w:bCs/>
                <w:sz w:val="24"/>
                <w:szCs w:val="24"/>
                <w:shd w:val="clear" w:color="auto" w:fill="FFFFFF"/>
                <w:lang w:val="en-IN"/>
              </w:rPr>
              <w:t>OR,PHY-CC-G-T-04</w:t>
            </w:r>
            <w:r>
              <w:rPr>
                <w:rFonts w:hint="default" w:ascii="Arial" w:hAnsi="Arial" w:eastAsia="sans-serif" w:cs="Arial"/>
                <w:b/>
                <w:bCs/>
                <w:i w:val="0"/>
                <w:iCs w:val="0"/>
                <w:caps w:val="0"/>
                <w:spacing w:val="0"/>
                <w:sz w:val="22"/>
                <w:szCs w:val="22"/>
                <w:shd w:val="clear" w:fill="FFFFFF"/>
                <w:lang w:val="en-IN"/>
              </w:rPr>
              <w:t>/P-04</w:t>
            </w:r>
          </w:p>
          <w:p>
            <w:pPr>
              <w:spacing w:after="0" w:line="240" w:lineRule="auto"/>
              <w:rPr>
                <w:rFonts w:hint="default"/>
                <w:b/>
                <w:bCs/>
                <w:sz w:val="24"/>
                <w:szCs w:val="24"/>
                <w:lang w:val="en-IN"/>
              </w:rPr>
            </w:pPr>
            <w:r>
              <w:rPr>
                <w:rFonts w:hint="default" w:ascii="Arial" w:hAnsi="Arial" w:cs="Arial"/>
                <w:b/>
                <w:bCs/>
                <w:sz w:val="24"/>
                <w:szCs w:val="24"/>
                <w:shd w:val="clear" w:color="auto" w:fill="FFFFFF"/>
                <w:lang w:val="en-IN"/>
              </w:rPr>
              <w:t>(Statistical Mechanics</w:t>
            </w:r>
            <w:r>
              <w:rPr>
                <w:rFonts w:hint="default" w:ascii="Arial" w:hAnsi="Arial" w:eastAsia="sans-serif" w:cs="Arial"/>
                <w:b/>
                <w:bCs/>
                <w:i w:val="0"/>
                <w:iCs w:val="0"/>
                <w:caps w:val="0"/>
                <w:spacing w:val="0"/>
                <w:sz w:val="22"/>
                <w:szCs w:val="22"/>
                <w:shd w:val="clear" w:fill="FFFFFF"/>
                <w:lang w:val="en-IN"/>
              </w:rPr>
              <w:t>)</w:t>
            </w: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Maxwell Equations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EM Wave Propagation in Unbounded Media</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EM Wave in Bounded Media</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Polarization of Electromagnetic Waves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Rotatory Polarization</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Wave Guides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Optical </w:t>
            </w:r>
            <w:r>
              <w:rPr>
                <w:rFonts w:hint="default" w:ascii="Arial" w:hAnsi="Arial" w:eastAsia="sans-serif" w:cs="Arial"/>
                <w:i w:val="0"/>
                <w:iCs w:val="0"/>
                <w:caps w:val="0"/>
                <w:spacing w:val="0"/>
                <w:sz w:val="22"/>
                <w:szCs w:val="22"/>
                <w:shd w:val="clear" w:fill="FFFFFF"/>
                <w:lang w:val="en-IN"/>
              </w:rPr>
              <w:t>Fibers</w:t>
            </w:r>
            <w:r>
              <w:rPr>
                <w:rFonts w:hint="default" w:ascii="Arial" w:hAnsi="Arial" w:eastAsia="sans-serif" w:cs="Arial"/>
                <w:i w:val="0"/>
                <w:iCs w:val="0"/>
                <w:caps w:val="0"/>
                <w:spacing w:val="0"/>
                <w:sz w:val="22"/>
                <w:szCs w:val="22"/>
                <w:shd w:val="clear" w:fill="FFFFFF"/>
              </w:rPr>
              <w:t></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cs="Arial"/>
                <w:lang w:val="en-IN" w:eastAsia="zh-CN"/>
              </w:rPr>
            </w:pPr>
            <w:r>
              <w:rPr>
                <w:rFonts w:hint="default" w:ascii="Arial" w:hAnsi="Arial" w:eastAsia="sans-serif" w:cs="Arial"/>
                <w:i w:val="0"/>
                <w:iCs w:val="0"/>
                <w:caps w:val="0"/>
                <w:spacing w:val="0"/>
                <w:sz w:val="22"/>
                <w:szCs w:val="22"/>
                <w:shd w:val="clear" w:fill="FFFFFF"/>
              </w:rPr>
              <w:t>Different Laboratory Experiments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lang w:val="en-US" w:eastAsia="zh-CN"/>
              </w:rPr>
            </w:pPr>
            <w:r>
              <w:rPr>
                <w:rFonts w:hint="default" w:ascii="Arial" w:hAnsi="Arial" w:cs="Arial"/>
                <w:lang w:val="en-US" w:eastAsia="zh-CN"/>
              </w:rPr>
              <w:t>CO1. Define Maxwell’s equation andexplain its applications.</w:t>
            </w:r>
          </w:p>
          <w:p>
            <w:pPr>
              <w:bidi w:val="0"/>
              <w:rPr>
                <w:rFonts w:hint="default" w:ascii="Arial" w:hAnsi="Arial" w:cs="Arial"/>
                <w:lang w:val="en-US" w:eastAsia="zh-CN"/>
              </w:rPr>
            </w:pPr>
          </w:p>
          <w:p>
            <w:pPr>
              <w:bidi w:val="0"/>
              <w:rPr>
                <w:rFonts w:hint="default" w:ascii="Arial" w:hAnsi="Arial" w:cs="Arial"/>
                <w:lang w:val="en-US" w:eastAsia="zh-CN"/>
              </w:rPr>
            </w:pPr>
            <w:r>
              <w:rPr>
                <w:rFonts w:hint="default" w:ascii="Arial" w:hAnsi="Arial" w:cs="Arial"/>
                <w:lang w:val="en-US" w:eastAsia="zh-CN"/>
              </w:rPr>
              <w:t xml:space="preserve">CO2. Identifythe EMwave propagation through different unbound media. </w:t>
            </w:r>
          </w:p>
          <w:p>
            <w:pPr>
              <w:bidi w:val="0"/>
              <w:rPr>
                <w:rFonts w:hint="default" w:ascii="Arial" w:hAnsi="Arial" w:cs="Arial"/>
                <w:lang w:val="en-US" w:eastAsia="zh-CN"/>
              </w:rPr>
            </w:pPr>
          </w:p>
          <w:p>
            <w:pPr>
              <w:bidi w:val="0"/>
              <w:rPr>
                <w:rFonts w:hint="default" w:ascii="Arial" w:hAnsi="Arial" w:cs="Arial"/>
                <w:lang w:val="en-US" w:eastAsia="zh-CN"/>
              </w:rPr>
            </w:pPr>
            <w:r>
              <w:rPr>
                <w:rFonts w:hint="default" w:ascii="Arial" w:hAnsi="Arial" w:cs="Arial"/>
                <w:lang w:val="en-US" w:eastAsia="zh-CN"/>
              </w:rPr>
              <w:t>CO3. Identifythe EM wave propagation through different kind of bounded media.</w:t>
            </w:r>
          </w:p>
          <w:p>
            <w:pPr>
              <w:bidi w:val="0"/>
              <w:rPr>
                <w:rFonts w:hint="default" w:ascii="Arial" w:hAnsi="Arial" w:cs="Arial"/>
                <w:lang w:val="en-US" w:eastAsia="zh-CN"/>
              </w:rPr>
            </w:pPr>
          </w:p>
          <w:p>
            <w:pPr>
              <w:bidi w:val="0"/>
              <w:rPr>
                <w:rFonts w:hint="default" w:ascii="Arial" w:hAnsi="Arial" w:cs="Arial"/>
                <w:lang w:val="en-US" w:eastAsia="zh-CN"/>
              </w:rPr>
            </w:pPr>
            <w:r>
              <w:rPr>
                <w:rFonts w:hint="default" w:ascii="Arial" w:hAnsi="Arial" w:cs="Arial"/>
                <w:lang w:val="en-US" w:eastAsia="zh-CN"/>
              </w:rPr>
              <w:t>CO4. Describe the basic concept on polarisation of EM wave and explain its applications</w:t>
            </w:r>
          </w:p>
          <w:p>
            <w:pPr>
              <w:bidi w:val="0"/>
              <w:rPr>
                <w:rFonts w:hint="default" w:ascii="Arial" w:hAnsi="Arial" w:cs="Arial"/>
                <w:lang w:val="en-US" w:eastAsia="zh-CN"/>
              </w:rPr>
            </w:pPr>
          </w:p>
          <w:p>
            <w:pPr>
              <w:bidi w:val="0"/>
              <w:rPr>
                <w:rFonts w:hint="default" w:ascii="Arial" w:hAnsi="Arial" w:cs="Arial"/>
                <w:lang w:val="en-US" w:eastAsia="zh-CN"/>
              </w:rPr>
            </w:pPr>
            <w:r>
              <w:rPr>
                <w:rFonts w:hint="default" w:ascii="Arial" w:hAnsi="Arial" w:cs="Arial"/>
                <w:lang w:val="en-US" w:eastAsia="zh-CN"/>
              </w:rPr>
              <w:t xml:space="preserve">CO5. Analyse the optical rotation of </w:t>
            </w:r>
            <w:r>
              <w:rPr>
                <w:rFonts w:hint="default" w:ascii="Arial" w:hAnsi="Arial" w:cs="Arial"/>
                <w:lang w:val="en-IN" w:eastAsia="zh-CN"/>
              </w:rPr>
              <w:t>polarization</w:t>
            </w:r>
            <w:r>
              <w:rPr>
                <w:rFonts w:hint="default" w:ascii="Arial" w:hAnsi="Arial" w:cs="Arial"/>
                <w:lang w:val="en-US" w:eastAsia="zh-CN"/>
              </w:rPr>
              <w:t xml:space="preserve"> process.</w:t>
            </w:r>
          </w:p>
          <w:p>
            <w:pPr>
              <w:bidi w:val="0"/>
              <w:rPr>
                <w:rFonts w:hint="default" w:ascii="Arial" w:hAnsi="Arial" w:cs="Arial"/>
                <w:lang w:val="en-US" w:eastAsia="zh-CN"/>
              </w:rPr>
            </w:pPr>
          </w:p>
          <w:p>
            <w:pPr>
              <w:bidi w:val="0"/>
              <w:rPr>
                <w:rFonts w:hint="default" w:ascii="Arial" w:hAnsi="Arial" w:cs="Arial"/>
                <w:lang w:val="en-US" w:eastAsia="zh-CN"/>
              </w:rPr>
            </w:pPr>
            <w:r>
              <w:rPr>
                <w:rFonts w:hint="default" w:ascii="Arial" w:hAnsi="Arial" w:cs="Arial"/>
                <w:lang w:val="en-US" w:eastAsia="zh-CN"/>
              </w:rPr>
              <w:t xml:space="preserve">CO6. </w:t>
            </w:r>
            <w:r>
              <w:rPr>
                <w:rFonts w:hint="default" w:ascii="Arial" w:hAnsi="Arial" w:cs="Arial"/>
                <w:lang w:val="en-IN" w:eastAsia="zh-CN"/>
              </w:rPr>
              <w:t>Define optical</w:t>
            </w:r>
            <w:r>
              <w:rPr>
                <w:rFonts w:hint="default" w:ascii="Arial" w:hAnsi="Arial" w:cs="Arial"/>
                <w:lang w:val="en-US" w:eastAsia="zh-CN"/>
              </w:rPr>
              <w:t xml:space="preserve"> wave-guides &amp; phase and group velocity of guided waves.</w:t>
            </w:r>
          </w:p>
          <w:p>
            <w:pPr>
              <w:bidi w:val="0"/>
              <w:rPr>
                <w:rFonts w:hint="default" w:ascii="Arial" w:hAnsi="Arial" w:cs="Arial"/>
                <w:lang w:val="en-US" w:eastAsia="zh-CN"/>
              </w:rPr>
            </w:pPr>
            <w:r>
              <w:rPr>
                <w:rFonts w:hint="default" w:ascii="Arial" w:hAnsi="Arial" w:cs="Arial"/>
                <w:lang w:val="en-US" w:eastAsia="zh-CN"/>
              </w:rPr>
              <w:t>CO7. Definedifferent types of optical fibres.</w:t>
            </w:r>
          </w:p>
          <w:p>
            <w:pPr>
              <w:bidi w:val="0"/>
              <w:rPr>
                <w:rFonts w:hint="default" w:ascii="Arial" w:hAnsi="Arial" w:cs="Arial"/>
                <w:lang w:val="en-US" w:eastAsia="zh-CN"/>
              </w:rPr>
            </w:pPr>
          </w:p>
          <w:p>
            <w:pPr>
              <w:bidi w:val="0"/>
              <w:rPr>
                <w:rFonts w:hint="default" w:ascii="Arial" w:hAnsi="Arial" w:cs="Arial"/>
              </w:rPr>
            </w:pPr>
            <w:r>
              <w:rPr>
                <w:rFonts w:hint="default" w:ascii="Arial" w:hAnsi="Arial" w:cs="Arial"/>
                <w:lang w:val="en-US" w:eastAsia="zh-CN"/>
              </w:rPr>
              <w:t xml:space="preserve">CO8. </w:t>
            </w:r>
            <w:r>
              <w:rPr>
                <w:rFonts w:hint="default" w:ascii="Arial" w:hAnsi="Arial" w:cs="Arial"/>
                <w:lang w:val="en-IN" w:eastAsia="zh-CN"/>
              </w:rPr>
              <w:t>Practice of</w:t>
            </w:r>
            <w:r>
              <w:rPr>
                <w:rFonts w:hint="default" w:ascii="Arial" w:hAnsi="Arial" w:cs="Arial"/>
                <w:lang w:val="en-US" w:eastAsia="zh-CN"/>
              </w:rPr>
              <w:t xml:space="preserve"> different basic experiments on EM radiation in laboratory.</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05" w:type="dxa"/>
            <w:vMerge w:val="restart"/>
          </w:tcPr>
          <w:p>
            <w:pPr>
              <w:spacing w:after="0" w:line="240" w:lineRule="auto"/>
              <w:jc w:val="center"/>
              <w:rPr>
                <w:rFonts w:hint="default" w:ascii="Algerian" w:hAnsi="Algerian"/>
                <w:sz w:val="24"/>
                <w:szCs w:val="24"/>
                <w:lang w:val="en-IN"/>
              </w:rPr>
            </w:pPr>
            <w:r>
              <w:rPr>
                <w:rFonts w:hint="default" w:ascii="Algerian" w:hAnsi="Algerian"/>
                <w:sz w:val="24"/>
                <w:szCs w:val="24"/>
                <w:lang w:val="en-IN"/>
              </w:rPr>
              <w:t>V</w:t>
            </w:r>
          </w:p>
        </w:tc>
        <w:tc>
          <w:tcPr>
            <w:tcW w:w="2084" w:type="dxa"/>
          </w:tcPr>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PHY-G-DSE-T-01/P-01(Mechanic)</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center"/>
              <w:rPr>
                <w:rFonts w:ascii="Algerian" w:hAnsi="Algerian"/>
                <w:sz w:val="24"/>
                <w:szCs w:val="24"/>
              </w:rPr>
            </w:pPr>
          </w:p>
          <w:p>
            <w:pPr>
              <w:spacing w:after="0" w:line="240" w:lineRule="auto"/>
              <w:jc w:val="center"/>
              <w:rPr>
                <w:rFonts w:ascii="Algerian" w:hAnsi="Algerian"/>
                <w:sz w:val="24"/>
                <w:szCs w:val="24"/>
              </w:rPr>
            </w:pPr>
          </w:p>
          <w:p>
            <w:pPr>
              <w:spacing w:after="0" w:line="240" w:lineRule="auto"/>
              <w:jc w:val="center"/>
              <w:rPr>
                <w:rFonts w:ascii="Algerian" w:hAnsi="Algerian"/>
                <w:sz w:val="24"/>
                <w:szCs w:val="24"/>
              </w:rPr>
            </w:pPr>
          </w:p>
        </w:tc>
        <w:tc>
          <w:tcPr>
            <w:tcW w:w="850" w:type="dxa"/>
          </w:tcPr>
          <w:p>
            <w:pPr>
              <w:spacing w:after="0" w:line="240" w:lineRule="auto"/>
              <w:jc w:val="center"/>
              <w:rPr>
                <w:rFonts w:ascii="Algerian" w:hAnsi="Algerian"/>
                <w:sz w:val="18"/>
                <w:szCs w:val="18"/>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Vectors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Ordinary Differential</w:t>
            </w:r>
            <w:r>
              <w:rPr>
                <w:rFonts w:hint="default" w:ascii="Arial" w:hAnsi="Arial" w:eastAsia="sans-serif" w:cs="Arial"/>
                <w:i w:val="0"/>
                <w:iCs w:val="0"/>
                <w:spacing w:val="0"/>
                <w:sz w:val="22"/>
                <w:szCs w:val="22"/>
                <w:shd w:val="clear" w:fill="FFFFFF"/>
                <w:lang w:val="en-IN"/>
              </w:rPr>
              <w:t xml:space="preserve"> Equations</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 xml:space="preserve">Laws of Motion </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Momentum and energy</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 xml:space="preserve">Rotational Motion </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Gravitation</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 xml:space="preserve">Oscillations </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Elasticity</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Speed Theory of Relativity</w:t>
            </w: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Practical</w:t>
            </w:r>
          </w:p>
          <w:p>
            <w:pPr>
              <w:widowControl w:val="0"/>
              <w:numPr>
                <w:ilvl w:val="0"/>
                <w:numId w:val="0"/>
              </w:numPr>
              <w:tabs>
                <w:tab w:val="left" w:pos="420"/>
              </w:tabs>
              <w:autoSpaceDE w:val="0"/>
              <w:autoSpaceDN w:val="0"/>
              <w:spacing w:before="0" w:after="0" w:line="240" w:lineRule="auto"/>
              <w:ind w:right="0" w:rightChars="0"/>
              <w:jc w:val="left"/>
              <w:rPr>
                <w:rFonts w:hint="default" w:ascii="Arial" w:hAnsi="Arial" w:eastAsia="sans-serif" w:cs="Arial"/>
                <w:i w:val="0"/>
                <w:iCs w:val="0"/>
                <w:spacing w:val="0"/>
                <w:sz w:val="22"/>
                <w:szCs w:val="22"/>
                <w:shd w:val="clear" w:fill="FFFFFF"/>
                <w:lang w:val="en-IN"/>
              </w:rPr>
            </w:pPr>
          </w:p>
          <w:p>
            <w:pPr>
              <w:widowControl w:val="0"/>
              <w:numPr>
                <w:ilvl w:val="0"/>
                <w:numId w:val="0"/>
              </w:numPr>
              <w:tabs>
                <w:tab w:val="left" w:pos="420"/>
              </w:tabs>
              <w:autoSpaceDE w:val="0"/>
              <w:autoSpaceDN w:val="0"/>
              <w:spacing w:before="0" w:after="0" w:line="240" w:lineRule="auto"/>
              <w:ind w:right="0" w:rightChars="0"/>
              <w:jc w:val="left"/>
              <w:rPr>
                <w:rFonts w:hint="default" w:ascii="Arial" w:hAnsi="Arial" w:eastAsia="sans-serif" w:cs="Arial"/>
                <w:i w:val="0"/>
                <w:iC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lang w:val="en-IN" w:eastAsia="zh-CN"/>
              </w:rPr>
            </w:pPr>
            <w:r>
              <w:rPr>
                <w:rFonts w:hint="default" w:ascii="Arial" w:hAnsi="Arial" w:cs="Arial"/>
                <w:lang w:val="en-IN" w:eastAsia="zh-CN"/>
              </w:rPr>
              <w:t>CO 01: This topic help students to understand vector algebra and scalar and vector product  .</w:t>
            </w:r>
          </w:p>
          <w:p>
            <w:pPr>
              <w:bidi w:val="0"/>
              <w:rPr>
                <w:rFonts w:hint="default" w:ascii="Arial" w:hAnsi="Arial" w:cs="Arial"/>
                <w:lang w:val="en-IN" w:eastAsia="zh-CN"/>
              </w:rPr>
            </w:pPr>
          </w:p>
          <w:p>
            <w:pPr>
              <w:bidi w:val="0"/>
              <w:rPr>
                <w:rFonts w:hint="default" w:ascii="Arial" w:hAnsi="Arial" w:cs="Arial"/>
                <w:lang w:val="en-IN" w:eastAsia="zh-CN"/>
              </w:rPr>
            </w:pPr>
            <w:r>
              <w:rPr>
                <w:rFonts w:hint="default" w:ascii="Arial" w:hAnsi="Arial" w:cs="Arial"/>
                <w:lang w:val="en-IN" w:eastAsia="zh-CN"/>
              </w:rPr>
              <w:t>CO 02: Student learn about 1</w:t>
            </w:r>
            <w:r>
              <w:rPr>
                <w:rFonts w:hint="default" w:ascii="Arial" w:hAnsi="Arial" w:cs="Arial"/>
                <w:vertAlign w:val="superscript"/>
                <w:lang w:val="en-IN" w:eastAsia="zh-CN"/>
              </w:rPr>
              <w:t>st</w:t>
            </w:r>
            <w:r>
              <w:rPr>
                <w:rFonts w:hint="default" w:ascii="Arial" w:hAnsi="Arial" w:cs="Arial"/>
                <w:lang w:val="en-IN" w:eastAsia="zh-CN"/>
              </w:rPr>
              <w:t xml:space="preserve"> and 2</w:t>
            </w:r>
            <w:r>
              <w:rPr>
                <w:rFonts w:hint="default" w:ascii="Arial" w:hAnsi="Arial" w:cs="Arial"/>
                <w:vertAlign w:val="superscript"/>
                <w:lang w:val="en-IN" w:eastAsia="zh-CN"/>
              </w:rPr>
              <w:t>nd</w:t>
            </w:r>
            <w:r>
              <w:rPr>
                <w:rFonts w:hint="default" w:ascii="Arial" w:hAnsi="Arial" w:cs="Arial"/>
                <w:lang w:val="en-IN" w:eastAsia="zh-CN"/>
              </w:rPr>
              <w:t xml:space="preserve"> order homogeneous differential equations with constant coefficients</w:t>
            </w:r>
          </w:p>
          <w:p>
            <w:pPr>
              <w:bidi w:val="0"/>
              <w:rPr>
                <w:rFonts w:hint="default" w:ascii="Arial" w:hAnsi="Arial" w:cs="Arial"/>
                <w:lang w:val="en-IN" w:eastAsia="zh-CN"/>
              </w:rPr>
            </w:pPr>
          </w:p>
          <w:p>
            <w:pPr>
              <w:bidi w:val="0"/>
              <w:rPr>
                <w:rFonts w:hint="default" w:ascii="Arial" w:hAnsi="Arial" w:cs="Arial"/>
                <w:lang w:val="en-IN" w:eastAsia="zh-CN"/>
              </w:rPr>
            </w:pPr>
            <w:r>
              <w:rPr>
                <w:rFonts w:hint="default" w:ascii="Arial" w:hAnsi="Arial" w:cs="Arial"/>
                <w:lang w:val="en-IN" w:eastAsia="zh-CN"/>
              </w:rPr>
              <w:t xml:space="preserve">CO 03: This topic help students to understand the frames of reference and Newton’s laws of motion </w:t>
            </w:r>
          </w:p>
          <w:p>
            <w:pPr>
              <w:bidi w:val="0"/>
              <w:rPr>
                <w:rFonts w:hint="default" w:ascii="Arial" w:hAnsi="Arial" w:cs="Arial"/>
                <w:lang w:val="en-IN" w:eastAsia="zh-CN"/>
              </w:rPr>
            </w:pPr>
          </w:p>
          <w:p>
            <w:pPr>
              <w:bidi w:val="0"/>
              <w:rPr>
                <w:rFonts w:hint="default" w:ascii="Arial" w:hAnsi="Arial" w:cs="Arial"/>
                <w:lang w:val="en-IN" w:eastAsia="zh-CN"/>
              </w:rPr>
            </w:pPr>
            <w:r>
              <w:rPr>
                <w:rFonts w:hint="default" w:ascii="Arial" w:hAnsi="Arial" w:cs="Arial"/>
                <w:lang w:val="en-IN" w:eastAsia="zh-CN"/>
              </w:rPr>
              <w:t>CO 04: This topic help students to understand The conservation law of energy and Momentum</w:t>
            </w:r>
          </w:p>
          <w:p>
            <w:pPr>
              <w:bidi w:val="0"/>
              <w:rPr>
                <w:rFonts w:hint="default" w:ascii="Arial" w:hAnsi="Arial" w:cs="Arial"/>
                <w:sz w:val="22"/>
                <w:szCs w:val="22"/>
                <w:lang w:val="en-IN" w:eastAsia="zh-CN"/>
              </w:rPr>
            </w:pPr>
            <w:r>
              <w:rPr>
                <w:rFonts w:hint="default" w:ascii="Arial" w:hAnsi="Arial" w:eastAsia="sans-serif" w:cs="Arial"/>
                <w:i w:val="0"/>
                <w:iCs w:val="0"/>
                <w:caps w:val="0"/>
                <w:spacing w:val="0"/>
                <w:sz w:val="22"/>
                <w:szCs w:val="22"/>
                <w:shd w:val="clear" w:fill="FFFFFF"/>
                <w:lang w:val="en-IN"/>
              </w:rPr>
              <w:t xml:space="preserve">CO 05: </w:t>
            </w:r>
            <w:r>
              <w:rPr>
                <w:rFonts w:hint="default" w:ascii="Arial" w:hAnsi="Arial" w:eastAsia="sans-serif" w:cs="Arial"/>
                <w:i w:val="0"/>
                <w:iCs w:val="0"/>
                <w:caps w:val="0"/>
                <w:spacing w:val="0"/>
                <w:sz w:val="22"/>
                <w:szCs w:val="22"/>
                <w:shd w:val="clear" w:fill="FFFFFF"/>
              </w:rPr>
              <w:t>This topic helps learner to get a brief idea of angular momentum and its conservation principle, torque and moment of inertia. Students also learn how to calculate moment of inertia for different shapes and kinetic energy of a rotational body.</w:t>
            </w:r>
          </w:p>
          <w:p>
            <w:pPr>
              <w:bidi w:val="0"/>
              <w:rPr>
                <w:rFonts w:hint="default" w:ascii="Arial" w:hAnsi="Arial" w:cs="Arial"/>
                <w:lang w:val="en-IN" w:eastAsia="zh-CN"/>
              </w:rPr>
            </w:pPr>
          </w:p>
          <w:p>
            <w:pPr>
              <w:bidi w:val="0"/>
              <w:rPr>
                <w:rFonts w:hint="default" w:ascii="Arial" w:hAnsi="Arial" w:cs="Arial"/>
                <w:lang w:val="en-IN" w:eastAsia="zh-CN"/>
              </w:rPr>
            </w:pPr>
            <w:r>
              <w:rPr>
                <w:rFonts w:hint="default" w:ascii="Arial" w:hAnsi="Arial" w:cs="Arial"/>
                <w:lang w:val="en-IN" w:eastAsia="zh-CN"/>
              </w:rPr>
              <w:t xml:space="preserve">CO 06: </w:t>
            </w:r>
            <w:r>
              <w:rPr>
                <w:rFonts w:hint="default" w:ascii="Arial" w:hAnsi="Arial" w:cs="Arial"/>
                <w:lang w:val="en-US" w:eastAsia="zh-CN"/>
              </w:rPr>
              <w:t>Fundamentals of gravitation and a detailed study of motion of a particle under central Non-Inertial SystemsSpecial Theory of Relativity</w:t>
            </w:r>
            <w:r>
              <w:rPr>
                <w:rFonts w:hint="default" w:ascii="Arial" w:hAnsi="Arial" w:cs="Arial"/>
                <w:lang w:val="en-IN" w:eastAsia="zh-CN"/>
              </w:rPr>
              <w:t>Practical force</w:t>
            </w:r>
            <w:r>
              <w:rPr>
                <w:rFonts w:hint="default" w:ascii="Arial" w:hAnsi="Arial" w:cs="Arial"/>
                <w:lang w:val="en-US" w:eastAsia="zh-CN"/>
              </w:rPr>
              <w:t xml:space="preserve"> field are described.</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 </w:t>
            </w:r>
            <w:r>
              <w:rPr>
                <w:rFonts w:hint="default" w:ascii="Arial" w:hAnsi="Arial" w:eastAsia="sans-serif" w:cs="Arial"/>
                <w:i w:val="0"/>
                <w:iCs w:val="0"/>
                <w:caps w:val="0"/>
                <w:spacing w:val="0"/>
                <w:sz w:val="22"/>
                <w:szCs w:val="22"/>
                <w:shd w:val="clear" w:fill="FFFFFF"/>
                <w:lang w:val="en-IN"/>
              </w:rPr>
              <w:t xml:space="preserve">07: </w:t>
            </w:r>
            <w:r>
              <w:rPr>
                <w:rFonts w:hint="default" w:ascii="Arial" w:hAnsi="Arial" w:eastAsia="sans-serif" w:cs="Arial"/>
                <w:i w:val="0"/>
                <w:iCs w:val="0"/>
                <w:caps w:val="0"/>
                <w:spacing w:val="0"/>
                <w:sz w:val="22"/>
                <w:szCs w:val="22"/>
                <w:shd w:val="clear" w:fill="FFFFFF"/>
              </w:rPr>
              <w:t>A detailed study of elastic and inelastic collisions between particles in different reference frames.</w:t>
            </w:r>
          </w:p>
          <w:p>
            <w:pPr>
              <w:bidi w:val="0"/>
              <w:rPr>
                <w:rFonts w:hint="default" w:ascii="Arial" w:hAnsi="Arial" w:eastAsia="sans-serif" w:cs="Arial"/>
                <w:i w:val="0"/>
                <w:iCs w:val="0"/>
                <w:caps w:val="0"/>
                <w:spacing w:val="0"/>
                <w:sz w:val="22"/>
                <w:szCs w:val="22"/>
                <w:shd w:val="clear" w:fill="FFFFFF"/>
              </w:rPr>
            </w:pPr>
          </w:p>
          <w:p>
            <w:pPr>
              <w:bidi w:val="0"/>
              <w:rPr>
                <w:rFonts w:hint="default" w:ascii="Arial" w:hAnsi="Arial" w:eastAsia="sans-serif" w:cs="Arial"/>
                <w:i w:val="0"/>
                <w:iCs w:val="0"/>
                <w:caps w:val="0"/>
                <w:spacing w:val="0"/>
                <w:sz w:val="22"/>
                <w:szCs w:val="22"/>
                <w:shd w:val="clear" w:fill="FFFFFF"/>
              </w:rPr>
            </w:pP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eastAsia="zh-CN"/>
              </w:rPr>
              <w:t xml:space="preserve">CO 08: </w:t>
            </w:r>
            <w:r>
              <w:rPr>
                <w:rFonts w:hint="default" w:ascii="Arial" w:hAnsi="Arial" w:eastAsia="sans-serif" w:cs="Arial"/>
                <w:i w:val="0"/>
                <w:iCs w:val="0"/>
                <w:caps w:val="0"/>
                <w:spacing w:val="0"/>
                <w:sz w:val="22"/>
                <w:szCs w:val="22"/>
                <w:shd w:val="clear" w:fill="FFFFFF"/>
              </w:rPr>
              <w:t>Definition of elastic constants and relations between them are studied in detail with the calculation of twisting torque for a cylinder or wire.</w:t>
            </w:r>
          </w:p>
          <w:p>
            <w:pPr>
              <w:bidi w:val="0"/>
              <w:rPr>
                <w:rFonts w:hint="default" w:ascii="Arial" w:hAnsi="Arial" w:eastAsia="sans-serif" w:cs="Arial"/>
                <w:i w:val="0"/>
                <w:iCs w:val="0"/>
                <w:caps w:val="0"/>
                <w:spacing w:val="0"/>
                <w:sz w:val="22"/>
                <w:szCs w:val="22"/>
                <w:shd w:val="clear" w:fill="FFFFFF"/>
              </w:rPr>
            </w:pPr>
          </w:p>
          <w:p>
            <w:pPr>
              <w:bidi w:val="0"/>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 xml:space="preserve">CO 09: </w:t>
            </w:r>
            <w:r>
              <w:rPr>
                <w:rFonts w:hint="default" w:ascii="Arial" w:hAnsi="Arial" w:eastAsia="sans-serif" w:cs="Arial"/>
                <w:i w:val="0"/>
                <w:iCs w:val="0"/>
                <w:spacing w:val="0"/>
                <w:sz w:val="22"/>
                <w:szCs w:val="22"/>
                <w:shd w:val="clear" w:fill="FFFFFF"/>
                <w:lang w:val="en-IN"/>
              </w:rPr>
              <w:t xml:space="preserve">A </w:t>
            </w:r>
            <w:r>
              <w:rPr>
                <w:rFonts w:hint="default" w:ascii="Arial" w:hAnsi="Arial" w:eastAsia="sans-serif" w:cs="Arial"/>
                <w:i w:val="0"/>
                <w:iCs w:val="0"/>
                <w:spacing w:val="0"/>
                <w:sz w:val="22"/>
                <w:szCs w:val="22"/>
                <w:shd w:val="clear" w:fill="FFFFFF"/>
              </w:rPr>
              <w:t xml:space="preserve"> detailed study of</w:t>
            </w:r>
            <w:r>
              <w:rPr>
                <w:rFonts w:hint="default" w:ascii="Arial" w:hAnsi="Arial" w:eastAsia="sans-serif" w:cs="Arial"/>
                <w:i w:val="0"/>
                <w:iCs w:val="0"/>
                <w:spacing w:val="0"/>
                <w:sz w:val="22"/>
                <w:szCs w:val="22"/>
                <w:shd w:val="clear" w:fill="FFFFFF"/>
                <w:lang w:val="en-IN"/>
              </w:rPr>
              <w:t xml:space="preserve"> constancy of speed of light and postulates of special theory of relativity.</w:t>
            </w:r>
          </w:p>
          <w:p>
            <w:pPr>
              <w:spacing w:after="0" w:line="240" w:lineRule="auto"/>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 xml:space="preserve">CO 10: </w:t>
            </w:r>
            <w:r>
              <w:rPr>
                <w:rFonts w:hint="default" w:ascii="Arial" w:hAnsi="Arial" w:eastAsia="sans-serif" w:cs="Arial"/>
                <w:i w:val="0"/>
                <w:iCs w:val="0"/>
                <w:caps w:val="0"/>
                <w:spacing w:val="0"/>
                <w:sz w:val="22"/>
                <w:szCs w:val="22"/>
                <w:shd w:val="clear" w:fill="FFFFFF"/>
              </w:rPr>
              <w:t>Students learn some laboratory based experiments related to Mechanics</w:t>
            </w:r>
            <w:r>
              <w:rPr>
                <w:rFonts w:hint="default" w:ascii="sans-serif" w:hAnsi="sans-serif" w:eastAsia="sans-serif" w:cs="sans-serif"/>
                <w:i w:val="0"/>
                <w:iCs w:val="0"/>
                <w:caps w:val="0"/>
                <w:spacing w:val="0"/>
                <w:sz w:val="22"/>
                <w:szCs w:val="22"/>
                <w:shd w:val="clear" w:fill="FFFFFF"/>
              </w:rPr>
              <w:t>.</w:t>
            </w:r>
            <w:r>
              <w:rPr>
                <w:rFonts w:hint="default" w:ascii="sans-serif" w:hAnsi="sans-serif" w:eastAsia="sans-serif" w:cs="sans-serif"/>
                <w:i w:val="0"/>
                <w:iCs w:val="0"/>
                <w:caps w:val="0"/>
                <w:spacing w:val="0"/>
                <w:sz w:val="22"/>
                <w:szCs w:val="22"/>
                <w:shd w:val="clear" w:fill="FFFFFF"/>
                <w:lang w:val="en-IN"/>
              </w:rPr>
              <w:t>Ex-</w:t>
            </w:r>
            <w:r>
              <w:rPr>
                <w:rFonts w:hint="default" w:ascii="Arial" w:hAnsi="Arial" w:eastAsia="sans-serif" w:cs="Arial"/>
                <w:i w:val="0"/>
                <w:iCs w:val="0"/>
                <w:caps w:val="0"/>
                <w:spacing w:val="0"/>
                <w:sz w:val="22"/>
                <w:szCs w:val="22"/>
                <w:shd w:val="clear" w:fill="FFFFFF"/>
                <w:lang w:val="en-IN"/>
              </w:rPr>
              <w:t>determine the moment of inertia,g by using bar or Kater’s pendulum etc</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OR,PHY-G-DSE-T-01/P-01</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(Electricity and Magnetism)</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Vector Analysis</w:t>
            </w: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 xml:space="preserve"> </w:t>
            </w: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Electrostatics</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Magnetism</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Electromagnetic Induction</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rPr>
              <w:t>Maxwell’s equation and Electromagnetic wave propagation</w:t>
            </w: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rPr>
            </w:pPr>
          </w:p>
          <w:p>
            <w:pPr>
              <w:numPr>
                <w:ilvl w:val="0"/>
                <w:numId w:val="0"/>
              </w:numPr>
              <w:spacing w:after="0" w:line="240" w:lineRule="auto"/>
              <w:ind w:leftChars="0"/>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rPr>
            </w:pPr>
            <w:r>
              <w:rPr>
                <w:rFonts w:hint="default" w:ascii="Arial" w:hAnsi="Arial" w:eastAsia="sans-serif" w:cs="Arial"/>
                <w:i w:val="0"/>
                <w:iCs w:val="0"/>
                <w:spacing w:val="0"/>
                <w:sz w:val="22"/>
                <w:szCs w:val="22"/>
                <w:shd w:val="clear" w:fill="FFFFFF"/>
                <w:lang w:val="en-IN"/>
              </w:rPr>
              <w:t>Practical</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CO 01: Student learn about scalar and vector product .curl and their significance and Gauss- divergence theorem and Stoke’s theorem of vector(statement only)</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02: </w:t>
            </w:r>
            <w:r>
              <w:rPr>
                <w:rFonts w:hint="default" w:ascii="Arial" w:hAnsi="Arial" w:eastAsia="SimSun" w:cs="Arial"/>
                <w:sz w:val="22"/>
                <w:szCs w:val="22"/>
              </w:rPr>
              <w:t>The use of Coulomb's law and Gauss' law for the electrostatic force</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 xml:space="preserve">CO 03: </w:t>
            </w:r>
            <w:r>
              <w:rPr>
                <w:rFonts w:hint="default" w:ascii="Arial" w:hAnsi="Arial" w:eastAsia="sans-serif" w:cs="Arial"/>
                <w:i w:val="0"/>
                <w:iCs w:val="0"/>
                <w:caps w:val="0"/>
                <w:spacing w:val="0"/>
                <w:sz w:val="22"/>
                <w:szCs w:val="22"/>
                <w:shd w:val="clear" w:fill="FFFFFF"/>
              </w:rPr>
              <w:t>Student will learn about electric field, electric field lines, electric flux.</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 xml:space="preserve">CO 04: </w:t>
            </w:r>
            <w:r>
              <w:rPr>
                <w:rFonts w:hint="default" w:ascii="Arial" w:hAnsi="Arial" w:eastAsia="sans-serif" w:cs="Arial"/>
                <w:i w:val="0"/>
                <w:iCs w:val="0"/>
                <w:caps w:val="0"/>
                <w:spacing w:val="0"/>
                <w:sz w:val="22"/>
                <w:szCs w:val="22"/>
                <w:shd w:val="clear" w:fill="FFFFFF"/>
              </w:rPr>
              <w:t>Student will learn about the Conservative nature of Electrostatic Field.</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 xml:space="preserve">CO 04: </w:t>
            </w:r>
            <w:r>
              <w:rPr>
                <w:rFonts w:hint="default" w:ascii="Arial" w:hAnsi="Arial" w:eastAsia="sans-serif" w:cs="Arial"/>
                <w:i w:val="0"/>
                <w:iCs w:val="0"/>
                <w:caps w:val="0"/>
                <w:spacing w:val="0"/>
                <w:sz w:val="22"/>
                <w:szCs w:val="22"/>
                <w:shd w:val="clear" w:fill="FFFFFF"/>
              </w:rPr>
              <w:t>Student will learn about the Conservative nature of Electrostatic Field.</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 xml:space="preserve">CO 05: </w:t>
            </w:r>
            <w:r>
              <w:rPr>
                <w:rFonts w:hint="default" w:ascii="Arial" w:hAnsi="Arial" w:eastAsia="sans-serif" w:cs="Arial"/>
                <w:i w:val="0"/>
                <w:iCs w:val="0"/>
                <w:caps w:val="0"/>
                <w:spacing w:val="0"/>
                <w:sz w:val="22"/>
                <w:szCs w:val="22"/>
                <w:shd w:val="clear" w:fill="FFFFFF"/>
              </w:rPr>
              <w:t>Student will learn Polarization Charges.</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 </w:t>
            </w:r>
            <w:r>
              <w:rPr>
                <w:rFonts w:hint="default" w:ascii="Arial" w:hAnsi="Arial" w:eastAsia="sans-serif" w:cs="Arial"/>
                <w:i w:val="0"/>
                <w:iCs w:val="0"/>
                <w:caps w:val="0"/>
                <w:spacing w:val="0"/>
                <w:sz w:val="22"/>
                <w:szCs w:val="22"/>
                <w:shd w:val="clear" w:fill="FFFFFF"/>
                <w:lang w:val="en-IN"/>
              </w:rPr>
              <w:t xml:space="preserve">06: </w:t>
            </w:r>
            <w:r>
              <w:rPr>
                <w:rFonts w:hint="default" w:ascii="Arial" w:hAnsi="Arial" w:eastAsia="sans-serif" w:cs="Arial"/>
                <w:i w:val="0"/>
                <w:iCs w:val="0"/>
                <w:caps w:val="0"/>
                <w:spacing w:val="0"/>
                <w:sz w:val="22"/>
                <w:szCs w:val="22"/>
                <w:shd w:val="clear" w:fill="FFFFFF"/>
              </w:rPr>
              <w:t>Student will learn about Electrical Susceptibility and Dielectric Constant.</w:t>
            </w:r>
          </w:p>
          <w:p>
            <w:pPr>
              <w:bidi w:val="0"/>
              <w:rPr>
                <w:rFonts w:hint="default" w:ascii="Arial" w:hAnsi="Arial" w:eastAsia="SimSun" w:cs="Arial"/>
                <w:sz w:val="22"/>
                <w:szCs w:val="22"/>
              </w:rPr>
            </w:pPr>
            <w:r>
              <w:rPr>
                <w:rFonts w:hint="default" w:ascii="Arial" w:hAnsi="Arial" w:eastAsia="SimSun" w:cs="Arial"/>
                <w:sz w:val="22"/>
                <w:szCs w:val="22"/>
              </w:rPr>
              <w:t xml:space="preserve"> </w:t>
            </w:r>
            <w:r>
              <w:rPr>
                <w:rFonts w:hint="default" w:ascii="Arial" w:hAnsi="Arial" w:eastAsia="SimSun" w:cs="Arial"/>
                <w:sz w:val="22"/>
                <w:szCs w:val="22"/>
                <w:lang w:val="en-IN"/>
              </w:rPr>
              <w:t xml:space="preserve">CO 07: </w:t>
            </w:r>
            <w:r>
              <w:rPr>
                <w:rFonts w:hint="default" w:ascii="Arial" w:hAnsi="Arial" w:eastAsia="SimSun" w:cs="Arial"/>
                <w:sz w:val="22"/>
                <w:szCs w:val="22"/>
              </w:rPr>
              <w:t>The relationship between electrostatic field and electrostatic potential</w:t>
            </w:r>
            <w:r>
              <w:rPr>
                <w:rFonts w:hint="default" w:ascii="Arial" w:hAnsi="Arial" w:eastAsia="SimSun" w:cs="Arial"/>
                <w:sz w:val="22"/>
                <w:szCs w:val="22"/>
                <w:lang w:val="en-IN"/>
              </w:rPr>
              <w:t xml:space="preserve">. </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08: </w:t>
            </w:r>
            <w:r>
              <w:rPr>
                <w:rFonts w:hint="default" w:ascii="Arial" w:hAnsi="Arial" w:eastAsia="SimSun" w:cs="Arial"/>
                <w:sz w:val="22"/>
                <w:szCs w:val="22"/>
              </w:rPr>
              <w:t xml:space="preserve"> The use of the Lorentz force law for the magnetic force </w:t>
            </w:r>
          </w:p>
          <w:p>
            <w:pPr>
              <w:bidi w:val="0"/>
              <w:rPr>
                <w:rFonts w:hint="default" w:ascii="Arial" w:hAnsi="Arial" w:eastAsia="sans-serif" w:cs="Arial"/>
                <w:i w:val="0"/>
                <w:iCs w:val="0"/>
                <w:caps w:val="0"/>
                <w:spacing w:val="0"/>
                <w:sz w:val="22"/>
                <w:szCs w:val="22"/>
                <w:shd w:val="clear" w:fill="FFFFFF"/>
              </w:rPr>
            </w:pPr>
            <w:r>
              <w:rPr>
                <w:rFonts w:hint="default" w:ascii="Arial" w:hAnsi="Arial" w:eastAsia="SimSun" w:cs="Arial"/>
                <w:sz w:val="22"/>
                <w:szCs w:val="22"/>
                <w:lang w:val="en-IN"/>
              </w:rPr>
              <w:t xml:space="preserve">CO 09: </w:t>
            </w:r>
            <w:r>
              <w:rPr>
                <w:rFonts w:hint="default" w:ascii="Arial" w:hAnsi="Arial" w:eastAsia="sans-serif" w:cs="Arial"/>
                <w:i w:val="0"/>
                <w:iCs w:val="0"/>
                <w:caps w:val="0"/>
                <w:spacing w:val="0"/>
                <w:sz w:val="22"/>
                <w:szCs w:val="22"/>
                <w:shd w:val="clear" w:fill="FFFFFF"/>
              </w:rPr>
              <w:t xml:space="preserve">Student will learn about Biot-Savart's </w:t>
            </w:r>
            <w:r>
              <w:rPr>
                <w:rFonts w:hint="default" w:ascii="Arial" w:hAnsi="Arial" w:eastAsia="sans-serif" w:cs="Arial"/>
                <w:i w:val="0"/>
                <w:iCs w:val="0"/>
                <w:caps w:val="0"/>
                <w:spacing w:val="0"/>
                <w:sz w:val="22"/>
                <w:szCs w:val="22"/>
                <w:shd w:val="clear" w:fill="FFFFFF"/>
                <w:lang w:val="en-IN"/>
              </w:rPr>
              <w:t>Law and</w:t>
            </w:r>
            <w:r>
              <w:rPr>
                <w:rFonts w:hint="default" w:ascii="Arial" w:hAnsi="Arial" w:eastAsia="sans-serif" w:cs="Arial"/>
                <w:i w:val="0"/>
                <w:iCs w:val="0"/>
                <w:caps w:val="0"/>
                <w:spacing w:val="0"/>
                <w:sz w:val="22"/>
                <w:szCs w:val="22"/>
                <w:shd w:val="clear" w:fill="FFFFFF"/>
              </w:rPr>
              <w:t xml:space="preserve"> its simple applications: straight wire and circular loop.</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 </w:t>
            </w:r>
            <w:r>
              <w:rPr>
                <w:rFonts w:hint="default" w:ascii="Arial" w:hAnsi="Arial" w:eastAsia="sans-serif" w:cs="Arial"/>
                <w:i w:val="0"/>
                <w:iCs w:val="0"/>
                <w:caps w:val="0"/>
                <w:spacing w:val="0"/>
                <w:sz w:val="22"/>
                <w:szCs w:val="22"/>
                <w:shd w:val="clear" w:fill="FFFFFF"/>
                <w:lang w:val="en-IN"/>
              </w:rPr>
              <w:t>10</w:t>
            </w:r>
            <w:r>
              <w:rPr>
                <w:rFonts w:hint="default" w:ascii="Arial" w:hAnsi="Arial" w:eastAsia="sans-serif" w:cs="Arial"/>
                <w:i w:val="0"/>
                <w:iCs w:val="0"/>
                <w:caps w:val="0"/>
                <w:spacing w:val="0"/>
                <w:sz w:val="22"/>
                <w:szCs w:val="22"/>
                <w:shd w:val="clear" w:fill="FFFFFF"/>
              </w:rPr>
              <w:t>.</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Student will learn about Magnetic Dipole and its Dipole Moment.</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 </w:t>
            </w:r>
            <w:r>
              <w:rPr>
                <w:rFonts w:hint="default" w:ascii="Arial" w:hAnsi="Arial" w:eastAsia="sans-serif" w:cs="Arial"/>
                <w:i w:val="0"/>
                <w:iCs w:val="0"/>
                <w:caps w:val="0"/>
                <w:spacing w:val="0"/>
                <w:sz w:val="22"/>
                <w:szCs w:val="22"/>
                <w:shd w:val="clear" w:fill="FFFFFF"/>
                <w:lang w:val="en-IN"/>
              </w:rPr>
              <w:t>11</w:t>
            </w:r>
            <w:r>
              <w:rPr>
                <w:rFonts w:hint="default" w:ascii="Arial" w:hAnsi="Arial" w:eastAsia="sans-serif" w:cs="Arial"/>
                <w:i w:val="0"/>
                <w:iCs w:val="0"/>
                <w:caps w:val="0"/>
                <w:spacing w:val="0"/>
                <w:sz w:val="22"/>
                <w:szCs w:val="22"/>
                <w:shd w:val="clear" w:fill="FFFFFF"/>
              </w:rPr>
              <w:t>.</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Student will learn about Ampere's Circuital Law and its application.</w:t>
            </w:r>
          </w:p>
          <w:p>
            <w:pPr>
              <w:bidi w:val="0"/>
              <w:rPr>
                <w:rFonts w:hint="default" w:ascii="Arial" w:hAnsi="Arial" w:eastAsia="SimSun" w:cs="Arial"/>
                <w:sz w:val="22"/>
                <w:szCs w:val="22"/>
                <w:lang w:val="en-IN"/>
              </w:rPr>
            </w:pPr>
            <w:r>
              <w:rPr>
                <w:rFonts w:hint="default" w:ascii="Arial" w:hAnsi="Arial" w:eastAsia="sans-serif" w:cs="Arial"/>
                <w:i w:val="0"/>
                <w:iCs w:val="0"/>
                <w:caps w:val="0"/>
                <w:spacing w:val="0"/>
                <w:sz w:val="22"/>
                <w:szCs w:val="22"/>
                <w:shd w:val="clear" w:fill="FFFFFF"/>
              </w:rPr>
              <w:t xml:space="preserve">CO </w:t>
            </w:r>
            <w:r>
              <w:rPr>
                <w:rFonts w:hint="default" w:ascii="Arial" w:hAnsi="Arial" w:eastAsia="sans-serif" w:cs="Arial"/>
                <w:i w:val="0"/>
                <w:iCs w:val="0"/>
                <w:caps w:val="0"/>
                <w:spacing w:val="0"/>
                <w:sz w:val="22"/>
                <w:szCs w:val="22"/>
                <w:shd w:val="clear" w:fill="FFFFFF"/>
                <w:lang w:val="en-IN"/>
              </w:rPr>
              <w:t xml:space="preserve">12 </w:t>
            </w:r>
            <w:r>
              <w:rPr>
                <w:rFonts w:hint="default" w:ascii="Arial" w:hAnsi="Arial" w:eastAsia="sans-serif" w:cs="Arial"/>
                <w:i w:val="0"/>
                <w:iCs w:val="0"/>
                <w:caps w:val="0"/>
                <w:spacing w:val="0"/>
                <w:sz w:val="22"/>
                <w:szCs w:val="22"/>
                <w:shd w:val="clear" w:fill="FFFFFF"/>
              </w:rPr>
              <w:t>.</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Student will learn about Vector Potential..</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13: </w:t>
            </w:r>
            <w:r>
              <w:rPr>
                <w:rFonts w:hint="default" w:ascii="Arial" w:hAnsi="Arial" w:eastAsia="SimSun" w:cs="Arial"/>
                <w:sz w:val="22"/>
                <w:szCs w:val="22"/>
              </w:rPr>
              <w:t xml:space="preserve">The use of Ampere's law to calculate magnetic fields </w:t>
            </w:r>
          </w:p>
          <w:p>
            <w:pPr>
              <w:bidi w:val="0"/>
              <w:rPr>
                <w:rFonts w:hint="default" w:ascii="Arial" w:hAnsi="Arial" w:eastAsia="SimSun" w:cs="Arial"/>
                <w:sz w:val="22"/>
                <w:szCs w:val="22"/>
              </w:rPr>
            </w:pPr>
          </w:p>
          <w:p>
            <w:pPr>
              <w:bidi w:val="0"/>
              <w:rPr>
                <w:rFonts w:hint="default" w:ascii="Arial" w:hAnsi="Arial" w:eastAsia="SimSun" w:cs="Arial"/>
                <w:sz w:val="22"/>
                <w:szCs w:val="22"/>
                <w:lang w:val="en-IN"/>
              </w:rPr>
            </w:pPr>
            <w:r>
              <w:rPr>
                <w:rFonts w:hint="default" w:ascii="Arial" w:hAnsi="Arial" w:eastAsia="SimSun" w:cs="Arial"/>
                <w:sz w:val="22"/>
                <w:szCs w:val="22"/>
                <w:lang w:val="en-IN"/>
              </w:rPr>
              <w:t xml:space="preserve">CO 14: </w:t>
            </w:r>
            <w:r>
              <w:rPr>
                <w:rFonts w:hint="default" w:ascii="Arial" w:hAnsi="Arial" w:eastAsia="SimSun" w:cs="Arial"/>
                <w:sz w:val="22"/>
                <w:szCs w:val="22"/>
              </w:rPr>
              <w:t xml:space="preserve">The use of Faraday's law in induction problems </w:t>
            </w:r>
            <w:r>
              <w:rPr>
                <w:rFonts w:hint="default" w:ascii="Arial" w:hAnsi="Arial" w:eastAsia="SimSun" w:cs="Arial"/>
                <w:sz w:val="22"/>
                <w:szCs w:val="22"/>
                <w:lang w:val="en-IN"/>
              </w:rPr>
              <w:t>.</w:t>
            </w:r>
          </w:p>
          <w:p>
            <w:pPr>
              <w:bidi w:val="0"/>
              <w:rPr>
                <w:rFonts w:hint="default" w:ascii="Arial" w:hAnsi="Arial" w:eastAsia="SimSun" w:cs="Arial"/>
                <w:sz w:val="22"/>
                <w:szCs w:val="22"/>
                <w:lang w:val="en-IN"/>
              </w:rPr>
            </w:pPr>
            <w:r>
              <w:rPr>
                <w:rFonts w:hint="default" w:ascii="Arial" w:hAnsi="Arial" w:eastAsia="SimSun" w:cs="Arial"/>
                <w:sz w:val="22"/>
                <w:szCs w:val="22"/>
                <w:lang w:val="en-IN"/>
              </w:rPr>
              <w:t>CO 15: Student will learn about Lenz’s law and mutual inductance</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16: </w:t>
            </w:r>
            <w:r>
              <w:rPr>
                <w:rFonts w:hint="default" w:ascii="Arial" w:hAnsi="Arial" w:eastAsia="SimSun" w:cs="Arial"/>
                <w:sz w:val="22"/>
                <w:szCs w:val="22"/>
              </w:rPr>
              <w:t>The basic laws that underlie the properties of electric circuit elements</w:t>
            </w:r>
          </w:p>
          <w:p>
            <w:pPr>
              <w:bidi w:val="0"/>
              <w:rPr>
                <w:rFonts w:hint="default" w:ascii="Arial" w:hAnsi="Arial" w:eastAsia="SimSun" w:cs="Arial"/>
                <w:sz w:val="22"/>
                <w:szCs w:val="22"/>
                <w:lang w:val="en-IN"/>
              </w:rPr>
            </w:pPr>
            <w:r>
              <w:rPr>
                <w:rFonts w:hint="default" w:ascii="Arial" w:hAnsi="Arial" w:eastAsia="SimSun" w:cs="Arial"/>
                <w:sz w:val="22"/>
                <w:szCs w:val="22"/>
                <w:lang w:val="en-IN"/>
              </w:rPr>
              <w:t>CO 17:  The equation of continuity Maxwell’s equation ,Poynting vector.</w:t>
            </w:r>
          </w:p>
          <w:p>
            <w:pPr>
              <w:bidi w:val="0"/>
              <w:rPr>
                <w:rFonts w:hint="default" w:ascii="Arial" w:hAnsi="Arial" w:eastAsia="SimSun" w:cs="Arial"/>
                <w:sz w:val="22"/>
                <w:szCs w:val="22"/>
                <w:lang w:val="en-IN"/>
              </w:rPr>
            </w:pPr>
          </w:p>
          <w:p>
            <w:pPr>
              <w:spacing w:after="0" w:line="240" w:lineRule="auto"/>
              <w:rPr>
                <w:rFonts w:hint="default" w:ascii="Arial" w:hAnsi="Arial" w:eastAsia="sans-serif" w:cs="Arial"/>
                <w:i w:val="0"/>
                <w:iCs w:val="0"/>
                <w:caps w:val="0"/>
                <w:spacing w:val="0"/>
                <w:sz w:val="22"/>
                <w:szCs w:val="22"/>
                <w:shd w:val="clear" w:fill="FFFFFF"/>
                <w:lang w:val="en-IN"/>
              </w:rPr>
            </w:pPr>
            <w:r>
              <w:rPr>
                <w:rFonts w:hint="default" w:ascii="Arial" w:hAnsi="Arial" w:eastAsia="SimSun" w:cs="Arial"/>
                <w:sz w:val="22"/>
                <w:szCs w:val="22"/>
                <w:lang w:val="en-IN"/>
              </w:rPr>
              <w:t xml:space="preserve">CO 18: </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 xml:space="preserve">Students learn some laboratory based experiments related to </w:t>
            </w:r>
            <w:r>
              <w:rPr>
                <w:rFonts w:hint="default" w:ascii="Arial" w:hAnsi="Arial" w:eastAsia="sans-serif" w:cs="Arial"/>
                <w:i w:val="0"/>
                <w:iCs w:val="0"/>
                <w:caps w:val="0"/>
                <w:spacing w:val="0"/>
                <w:sz w:val="22"/>
                <w:szCs w:val="22"/>
                <w:shd w:val="clear" w:fill="FFFFFF"/>
                <w:lang w:val="en-IN"/>
              </w:rPr>
              <w:t>Electricity And Magnetism.</w:t>
            </w:r>
          </w:p>
          <w:p>
            <w:pPr>
              <w:spacing w:after="0" w:line="240" w:lineRule="auto"/>
              <w:rPr>
                <w:rFonts w:hint="default" w:ascii="Arial" w:hAnsi="Arial" w:eastAsia="sans-serif" w:cs="Arial"/>
                <w:i w:val="0"/>
                <w:iCs w:val="0"/>
                <w:caps w:val="0"/>
                <w:spacing w:val="0"/>
                <w:sz w:val="22"/>
                <w:szCs w:val="22"/>
                <w:shd w:val="clear" w:fill="FFFFFF"/>
                <w:lang w:val="en-IN"/>
              </w:rPr>
            </w:pPr>
          </w:p>
          <w:p>
            <w:pPr>
              <w:spacing w:after="0" w:line="240" w:lineRule="auto"/>
              <w:rPr>
                <w:rFonts w:hint="default" w:ascii="Arial" w:hAnsi="Arial" w:eastAsia="sans-serif" w:cs="Arial"/>
                <w:i w:val="0"/>
                <w:iCs w:val="0"/>
                <w:caps w:val="0"/>
                <w:spacing w:val="0"/>
                <w:sz w:val="22"/>
                <w:szCs w:val="22"/>
                <w:shd w:val="clear" w:fill="FFFFFF"/>
                <w:lang w:val="en-IN"/>
              </w:rPr>
            </w:pPr>
          </w:p>
          <w:p>
            <w:pPr>
              <w:spacing w:after="0" w:line="240" w:lineRule="auto"/>
              <w:rPr>
                <w:rFonts w:hint="default" w:ascii="Arial" w:hAnsi="Arial" w:eastAsia="sans-serif" w:cs="Arial"/>
                <w:i w:val="0"/>
                <w:iCs w:val="0"/>
                <w:caps w:val="0"/>
                <w:spacing w:val="0"/>
                <w:sz w:val="22"/>
                <w:szCs w:val="22"/>
                <w:shd w:val="clear" w:fill="FFFFFF"/>
                <w:lang w:val="en-IN"/>
              </w:rPr>
            </w:pPr>
          </w:p>
          <w:p>
            <w:pPr>
              <w:spacing w:after="0" w:line="240" w:lineRule="auto"/>
              <w:rPr>
                <w:rFonts w:hint="default" w:ascii="Arial" w:hAnsi="Arial" w:eastAsia="sans-serif" w:cs="Arial"/>
                <w:i w:val="0"/>
                <w:iCs w:val="0"/>
                <w:caps w:val="0"/>
                <w:spacing w:val="0"/>
                <w:sz w:val="22"/>
                <w:szCs w:val="22"/>
                <w:shd w:val="clear" w:fill="FFFFFF"/>
                <w:lang w:val="en-IN"/>
              </w:rPr>
            </w:pPr>
          </w:p>
          <w:p>
            <w:pPr>
              <w:spacing w:after="0" w:line="240" w:lineRule="auto"/>
              <w:rPr>
                <w:rFonts w:hint="default" w:ascii="Arial" w:hAnsi="Arial" w:eastAsia="sans-serif" w:cs="Arial"/>
                <w:i w:val="0"/>
                <w:iCs w:val="0"/>
                <w:caps w:val="0"/>
                <w:spacing w:val="0"/>
                <w:sz w:val="22"/>
                <w:szCs w:val="22"/>
                <w:shd w:val="clear" w:fill="FFFFFF"/>
                <w:lang w:val="en-IN"/>
              </w:rPr>
            </w:pPr>
          </w:p>
          <w:p>
            <w:pPr>
              <w:bidi w:val="0"/>
              <w:rPr>
                <w:rFonts w:hint="default" w:ascii="Arial" w:hAnsi="Arial" w:eastAsia="sans-serif" w:cs="Arial"/>
                <w:b w:val="0"/>
                <w:bCs w:val="0"/>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 xml:space="preserve">CO 19.  </w:t>
            </w:r>
            <w:r>
              <w:rPr>
                <w:rFonts w:hint="default" w:ascii="Arial" w:hAnsi="Arial" w:eastAsia="sans-serif" w:cs="Arial"/>
                <w:b w:val="0"/>
                <w:bCs w:val="0"/>
                <w:i w:val="0"/>
                <w:iCs w:val="0"/>
                <w:caps w:val="0"/>
                <w:spacing w:val="0"/>
                <w:sz w:val="22"/>
                <w:szCs w:val="22"/>
                <w:shd w:val="clear" w:fill="FFFFFF"/>
                <w:lang w:val="en-IN"/>
              </w:rPr>
              <w:t>Students would gain practical knowledge about measurements such as:Resistance , Voltage, current etc.</w:t>
            </w:r>
          </w:p>
          <w:p>
            <w:pPr>
              <w:bidi w:val="0"/>
              <w:rPr>
                <w:rFonts w:hint="default" w:ascii="Arial" w:hAnsi="Arial" w:eastAsia="sans-serif" w:cs="Arial"/>
                <w:b w:val="0"/>
                <w:bCs w:val="0"/>
                <w:i w:val="0"/>
                <w:iCs w:val="0"/>
                <w:cap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OR,PHY-G-DSE-T-01/P-01</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(Thermal Physics And Statistical Mechanics)</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eastAsia="zh-CN"/>
              </w:rPr>
            </w:pPr>
            <w:r>
              <w:rPr>
                <w:rFonts w:hint="default" w:ascii="Arial" w:hAnsi="Arial" w:eastAsia="sans-serif" w:cs="Arial"/>
                <w:i w:val="0"/>
                <w:iCs w:val="0"/>
                <w:caps w:val="0"/>
                <w:spacing w:val="0"/>
                <w:sz w:val="22"/>
                <w:szCs w:val="22"/>
                <w:shd w:val="clear" w:fill="FFFFFF"/>
                <w:lang w:val="en-IN" w:eastAsia="zh-CN"/>
              </w:rPr>
              <w:t>Law’s of Thermodynamics</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eastAsia="zh-CN"/>
              </w:rPr>
            </w:pPr>
            <w:r>
              <w:rPr>
                <w:rFonts w:hint="default" w:ascii="Arial" w:hAnsi="Arial" w:eastAsia="sans-serif" w:cs="Arial"/>
                <w:i w:val="0"/>
                <w:iCs w:val="0"/>
                <w:caps w:val="0"/>
                <w:spacing w:val="0"/>
                <w:sz w:val="22"/>
                <w:szCs w:val="22"/>
                <w:shd w:val="clear" w:fill="FFFFFF"/>
                <w:lang w:val="en-IN" w:eastAsia="zh-CN"/>
              </w:rPr>
              <w:t>Thermodynamics potential</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eastAsia="zh-CN"/>
              </w:rPr>
            </w:pPr>
            <w:r>
              <w:rPr>
                <w:rFonts w:hint="default" w:ascii="Arial" w:hAnsi="Arial" w:eastAsia="sans-serif" w:cs="Arial"/>
                <w:i w:val="0"/>
                <w:iCs w:val="0"/>
                <w:caps w:val="0"/>
                <w:spacing w:val="0"/>
                <w:sz w:val="22"/>
                <w:szCs w:val="22"/>
                <w:shd w:val="clear" w:fill="FFFFFF"/>
                <w:lang w:val="en-IN" w:eastAsia="zh-CN"/>
              </w:rPr>
              <w:t>Kinetic Theory of Gases</w:t>
            </w:r>
          </w:p>
          <w:p>
            <w:pPr>
              <w:numPr>
                <w:ilvl w:val="0"/>
                <w:numId w:val="0"/>
              </w:numPr>
              <w:spacing w:after="0" w:line="240" w:lineRule="auto"/>
              <w:ind w:leftChars="0"/>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Theory of Radiation</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Statistical Mechanics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eastAsia="zh-CN"/>
              </w:rPr>
            </w:pPr>
            <w:r>
              <w:rPr>
                <w:rFonts w:hint="default" w:ascii="Arial" w:hAnsi="Arial" w:eastAsia="sans-serif" w:cs="Arial"/>
                <w:i w:val="0"/>
                <w:iCs w:val="0"/>
                <w:caps w:val="0"/>
                <w:spacing w:val="0"/>
                <w:sz w:val="22"/>
                <w:szCs w:val="22"/>
                <w:shd w:val="clear" w:fill="FFFFFF"/>
                <w:lang w:val="en-IN" w:eastAsia="zh-CN"/>
              </w:rPr>
              <w:t>Practical</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spacing w:after="0" w:line="240" w:lineRule="auto"/>
              <w:jc w:val="center"/>
              <w:rPr>
                <w:rFonts w:ascii="Algerian" w:hAnsi="Algerian" w:cs="Arial"/>
                <w:sz w:val="24"/>
                <w:szCs w:val="24"/>
                <w:shd w:val="clear" w:color="auto" w:fill="FFFFFF"/>
              </w:rPr>
            </w:pPr>
          </w:p>
          <w:p>
            <w:pPr>
              <w:spacing w:after="0" w:line="240" w:lineRule="auto"/>
              <w:jc w:val="center"/>
              <w:rPr>
                <w:rFonts w:ascii="Algerian" w:hAnsi="Algerian" w:cs="Arial"/>
                <w:sz w:val="24"/>
                <w:szCs w:val="24"/>
                <w:shd w:val="clear" w:color="auto" w:fill="FFFFFF"/>
              </w:rPr>
            </w:pPr>
          </w:p>
          <w:p>
            <w:pPr>
              <w:spacing w:after="0" w:line="240" w:lineRule="auto"/>
              <w:jc w:val="center"/>
              <w:rPr>
                <w:rFonts w:ascii="Algerian" w:hAnsi="Algerian" w:cs="Arial"/>
                <w:sz w:val="24"/>
                <w:szCs w:val="24"/>
                <w:shd w:val="clear" w:color="auto" w:fill="FFFFFF"/>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eastAsia="sans-serif" w:cs="Arial"/>
                <w:i w:val="0"/>
                <w:iCs w:val="0"/>
                <w:caps w:val="0"/>
                <w:spacing w:val="0"/>
                <w:sz w:val="24"/>
                <w:szCs w:val="24"/>
                <w:shd w:val="clear" w:fill="FFFFFF"/>
              </w:rPr>
            </w:pPr>
            <w:r>
              <w:rPr>
                <w:rFonts w:hint="default" w:ascii="Arial" w:hAnsi="Arial" w:eastAsia="sans-serif" w:cs="Arial"/>
                <w:i w:val="0"/>
                <w:iCs w:val="0"/>
                <w:caps w:val="0"/>
                <w:spacing w:val="0"/>
                <w:sz w:val="24"/>
                <w:szCs w:val="24"/>
                <w:shd w:val="clear" w:fill="FFFFFF"/>
                <w:lang w:val="en-IN"/>
              </w:rPr>
              <w:t xml:space="preserve">CO 01: </w:t>
            </w:r>
            <w:r>
              <w:rPr>
                <w:rFonts w:hint="default" w:ascii="Arial" w:hAnsi="Arial" w:eastAsia="sans-serif" w:cs="Arial"/>
                <w:i w:val="0"/>
                <w:iCs w:val="0"/>
                <w:caps w:val="0"/>
                <w:spacing w:val="0"/>
                <w:sz w:val="24"/>
                <w:szCs w:val="24"/>
                <w:shd w:val="clear" w:fill="FFFFFF"/>
              </w:rPr>
              <w:t>Define Zeroth Law</w:t>
            </w:r>
            <w:r>
              <w:rPr>
                <w:rFonts w:hint="default" w:ascii="Arial" w:hAnsi="Arial" w:eastAsia="sans-serif" w:cs="Arial"/>
                <w:i w:val="0"/>
                <w:iCs w:val="0"/>
                <w:caps w:val="0"/>
                <w:spacing w:val="0"/>
                <w:sz w:val="24"/>
                <w:szCs w:val="24"/>
                <w:shd w:val="clear" w:fill="FFFFFF"/>
                <w:lang w:val="en-IN"/>
              </w:rPr>
              <w:t xml:space="preserve"> </w:t>
            </w:r>
            <w:r>
              <w:rPr>
                <w:rFonts w:hint="default" w:ascii="Arial" w:hAnsi="Arial" w:eastAsia="sans-serif" w:cs="Arial"/>
                <w:i w:val="0"/>
                <w:iCs w:val="0"/>
                <w:caps w:val="0"/>
                <w:spacing w:val="0"/>
                <w:sz w:val="24"/>
                <w:szCs w:val="24"/>
                <w:shd w:val="clear" w:fill="FFFFFF"/>
              </w:rPr>
              <w:t>and</w:t>
            </w:r>
            <w:r>
              <w:rPr>
                <w:rFonts w:hint="default" w:ascii="Arial" w:hAnsi="Arial" w:eastAsia="sans-serif" w:cs="Arial"/>
                <w:i w:val="0"/>
                <w:iCs w:val="0"/>
                <w:caps w:val="0"/>
                <w:spacing w:val="0"/>
                <w:sz w:val="24"/>
                <w:szCs w:val="24"/>
                <w:shd w:val="clear" w:fill="FFFFFF"/>
                <w:lang w:val="en-IN"/>
              </w:rPr>
              <w:t xml:space="preserve"> </w:t>
            </w:r>
            <w:r>
              <w:rPr>
                <w:rFonts w:hint="default" w:ascii="Arial" w:hAnsi="Arial" w:eastAsia="sans-serif" w:cs="Arial"/>
                <w:i w:val="0"/>
                <w:iCs w:val="0"/>
                <w:caps w:val="0"/>
                <w:spacing w:val="0"/>
                <w:sz w:val="24"/>
                <w:szCs w:val="24"/>
                <w:shd w:val="clear" w:fill="FFFFFF"/>
              </w:rPr>
              <w:t xml:space="preserve">explain its applications.Also students will able to </w:t>
            </w:r>
            <w:r>
              <w:rPr>
                <w:rFonts w:hint="default" w:ascii="Arial" w:hAnsi="Arial" w:eastAsia="sans-serif" w:cs="Arial"/>
                <w:i w:val="0"/>
                <w:iCs w:val="0"/>
                <w:caps w:val="0"/>
                <w:spacing w:val="0"/>
                <w:sz w:val="24"/>
                <w:szCs w:val="24"/>
                <w:shd w:val="clear" w:fill="FFFFFF"/>
                <w:lang w:val="en-IN"/>
              </w:rPr>
              <w:t>explain the</w:t>
            </w:r>
            <w:r>
              <w:rPr>
                <w:rFonts w:hint="default" w:ascii="Arial" w:hAnsi="Arial" w:eastAsia="sans-serif" w:cs="Arial"/>
                <w:i w:val="0"/>
                <w:iCs w:val="0"/>
                <w:caps w:val="0"/>
                <w:spacing w:val="0"/>
                <w:sz w:val="24"/>
                <w:szCs w:val="24"/>
                <w:shd w:val="clear" w:fill="FFFFFF"/>
              </w:rPr>
              <w:t xml:space="preserve"> </w:t>
            </w:r>
            <w:r>
              <w:rPr>
                <w:rFonts w:hint="default" w:ascii="Arial" w:hAnsi="Arial" w:eastAsia="sans-serif" w:cs="Arial"/>
                <w:i w:val="0"/>
                <w:iCs w:val="0"/>
                <w:caps w:val="0"/>
                <w:spacing w:val="0"/>
                <w:sz w:val="24"/>
                <w:szCs w:val="24"/>
                <w:shd w:val="clear" w:fill="FFFFFF"/>
                <w:lang w:val="en-IN"/>
              </w:rPr>
              <w:t>1</w:t>
            </w:r>
            <w:r>
              <w:rPr>
                <w:rFonts w:hint="default" w:ascii="Arial" w:hAnsi="Arial" w:eastAsia="sans-serif" w:cs="Arial"/>
                <w:i w:val="0"/>
                <w:iCs w:val="0"/>
                <w:caps w:val="0"/>
                <w:spacing w:val="0"/>
                <w:sz w:val="24"/>
                <w:szCs w:val="24"/>
                <w:shd w:val="clear" w:fill="FFFFFF"/>
                <w:vertAlign w:val="superscript"/>
                <w:lang w:val="en-IN"/>
              </w:rPr>
              <w:t>ST</w:t>
            </w:r>
            <w:r>
              <w:rPr>
                <w:rFonts w:hint="default" w:ascii="Arial" w:hAnsi="Arial" w:eastAsia="sans-serif" w:cs="Arial"/>
                <w:i w:val="0"/>
                <w:iCs w:val="0"/>
                <w:caps w:val="0"/>
                <w:spacing w:val="0"/>
                <w:sz w:val="24"/>
                <w:szCs w:val="24"/>
                <w:shd w:val="clear" w:fill="FFFFFF"/>
                <w:lang w:val="en-IN"/>
              </w:rPr>
              <w:t xml:space="preserve"> </w:t>
            </w:r>
            <w:r>
              <w:rPr>
                <w:rFonts w:hint="default" w:ascii="Arial" w:hAnsi="Arial" w:eastAsia="sans-serif" w:cs="Arial"/>
                <w:i w:val="0"/>
                <w:iCs w:val="0"/>
                <w:caps w:val="0"/>
                <w:spacing w:val="0"/>
                <w:sz w:val="15"/>
                <w:szCs w:val="15"/>
                <w:shd w:val="clear" w:fill="FFFFFF"/>
                <w:vertAlign w:val="superscript"/>
              </w:rPr>
              <w:t>t</w:t>
            </w:r>
            <w:r>
              <w:rPr>
                <w:rFonts w:hint="default" w:ascii="Arial" w:hAnsi="Arial" w:eastAsia="sans-serif" w:cs="Arial"/>
                <w:i w:val="0"/>
                <w:iCs w:val="0"/>
                <w:caps w:val="0"/>
                <w:spacing w:val="0"/>
                <w:sz w:val="15"/>
                <w:szCs w:val="15"/>
                <w:shd w:val="clear" w:fill="FFFFFF"/>
                <w:lang w:val="en-IN"/>
              </w:rPr>
              <w:t xml:space="preserve"> </w:t>
            </w:r>
            <w:r>
              <w:rPr>
                <w:rFonts w:hint="default" w:ascii="Arial" w:hAnsi="Arial" w:eastAsia="sans-serif" w:cs="Arial"/>
                <w:i w:val="0"/>
                <w:iCs w:val="0"/>
                <w:caps w:val="0"/>
                <w:spacing w:val="0"/>
                <w:sz w:val="24"/>
                <w:szCs w:val="24"/>
                <w:shd w:val="clear" w:fill="FFFFFF"/>
              </w:rPr>
              <w:t>law of Thermodynamics as well as its applications.</w:t>
            </w:r>
          </w:p>
          <w:p>
            <w:pPr>
              <w:bidi w:val="0"/>
              <w:rPr>
                <w:rFonts w:hint="default" w:ascii="Arial" w:hAnsi="Arial" w:eastAsia="sans-serif" w:cs="Arial"/>
                <w:i w:val="0"/>
                <w:iCs w:val="0"/>
                <w:caps w:val="0"/>
                <w:spacing w:val="0"/>
                <w:sz w:val="24"/>
                <w:szCs w:val="24"/>
                <w:shd w:val="clear" w:fill="FFFFFF"/>
              </w:rPr>
            </w:pPr>
            <w:r>
              <w:rPr>
                <w:rFonts w:hint="default" w:ascii="Arial" w:hAnsi="Arial" w:eastAsia="sans-serif" w:cs="Arial"/>
                <w:i w:val="0"/>
                <w:iCs w:val="0"/>
                <w:caps w:val="0"/>
                <w:spacing w:val="0"/>
                <w:sz w:val="24"/>
                <w:szCs w:val="24"/>
                <w:shd w:val="clear" w:fill="FFFFFF"/>
              </w:rPr>
              <w:t>CO</w:t>
            </w:r>
            <w:r>
              <w:rPr>
                <w:rFonts w:hint="default" w:ascii="Arial" w:hAnsi="Arial" w:eastAsia="sans-serif" w:cs="Arial"/>
                <w:i w:val="0"/>
                <w:iCs w:val="0"/>
                <w:caps w:val="0"/>
                <w:spacing w:val="0"/>
                <w:sz w:val="24"/>
                <w:szCs w:val="24"/>
                <w:shd w:val="clear" w:fill="FFFFFF"/>
                <w:lang w:val="en-IN"/>
              </w:rPr>
              <w:t xml:space="preserve"> 0</w:t>
            </w:r>
            <w:r>
              <w:rPr>
                <w:rFonts w:hint="default" w:ascii="Arial" w:hAnsi="Arial" w:eastAsia="sans-serif" w:cs="Arial"/>
                <w:i w:val="0"/>
                <w:iCs w:val="0"/>
                <w:caps w:val="0"/>
                <w:spacing w:val="0"/>
                <w:sz w:val="24"/>
                <w:szCs w:val="24"/>
                <w:shd w:val="clear" w:fill="FFFFFF"/>
              </w:rPr>
              <w:t>2</w:t>
            </w:r>
            <w:r>
              <w:rPr>
                <w:rFonts w:hint="default" w:ascii="Arial" w:hAnsi="Arial" w:eastAsia="sans-serif" w:cs="Arial"/>
                <w:i w:val="0"/>
                <w:iCs w:val="0"/>
                <w:caps w:val="0"/>
                <w:spacing w:val="0"/>
                <w:sz w:val="24"/>
                <w:szCs w:val="24"/>
                <w:shd w:val="clear" w:fill="FFFFFF"/>
                <w:lang w:val="en-IN"/>
              </w:rPr>
              <w:t>:</w:t>
            </w:r>
            <w:r>
              <w:rPr>
                <w:rFonts w:hint="default" w:ascii="Arial" w:hAnsi="Arial" w:eastAsia="sans-serif" w:cs="Arial"/>
                <w:i w:val="0"/>
                <w:iCs w:val="0"/>
                <w:caps w:val="0"/>
                <w:spacing w:val="0"/>
                <w:sz w:val="24"/>
                <w:szCs w:val="24"/>
                <w:shd w:val="clear" w:fill="FFFFFF"/>
              </w:rPr>
              <w:t>Define the statement of the 2</w:t>
            </w:r>
            <w:r>
              <w:rPr>
                <w:rFonts w:hint="default" w:ascii="Arial" w:hAnsi="Arial" w:eastAsia="sans-serif" w:cs="Arial"/>
                <w:i w:val="0"/>
                <w:iCs w:val="0"/>
                <w:caps w:val="0"/>
                <w:spacing w:val="0"/>
                <w:sz w:val="24"/>
                <w:szCs w:val="24"/>
                <w:shd w:val="clear" w:fill="FFFFFF"/>
                <w:vertAlign w:val="superscript"/>
                <w:lang w:val="en-IN"/>
              </w:rPr>
              <w:t>ND</w:t>
            </w:r>
            <w:r>
              <w:rPr>
                <w:rFonts w:hint="default" w:ascii="Arial" w:hAnsi="Arial" w:eastAsia="sans-serif" w:cs="Arial"/>
                <w:i w:val="0"/>
                <w:iCs w:val="0"/>
                <w:caps w:val="0"/>
                <w:spacing w:val="0"/>
                <w:sz w:val="24"/>
                <w:szCs w:val="24"/>
                <w:shd w:val="clear" w:fill="FFFFFF"/>
                <w:lang w:val="en-IN"/>
              </w:rPr>
              <w:t xml:space="preserve"> </w:t>
            </w:r>
            <w:r>
              <w:rPr>
                <w:rFonts w:hint="default" w:ascii="Arial" w:hAnsi="Arial" w:eastAsia="sans-serif" w:cs="Arial"/>
                <w:i w:val="0"/>
                <w:iCs w:val="0"/>
                <w:caps w:val="0"/>
                <w:spacing w:val="0"/>
                <w:sz w:val="24"/>
                <w:szCs w:val="24"/>
                <w:shd w:val="clear" w:fill="FFFFFF"/>
              </w:rPr>
              <w:t xml:space="preserve">law of thermodynamics and can </w:t>
            </w:r>
            <w:r>
              <w:rPr>
                <w:rFonts w:hint="default" w:ascii="Arial" w:hAnsi="Arial" w:eastAsia="sans-serif" w:cs="Arial"/>
                <w:i w:val="0"/>
                <w:iCs w:val="0"/>
                <w:caps w:val="0"/>
                <w:spacing w:val="0"/>
                <w:sz w:val="24"/>
                <w:szCs w:val="24"/>
                <w:shd w:val="clear" w:fill="FFFFFF"/>
                <w:lang w:val="en-IN"/>
              </w:rPr>
              <w:t>explain its</w:t>
            </w:r>
            <w:r>
              <w:rPr>
                <w:rFonts w:hint="default" w:ascii="Arial" w:hAnsi="Arial" w:eastAsia="sans-serif" w:cs="Arial"/>
                <w:i w:val="0"/>
                <w:iCs w:val="0"/>
                <w:caps w:val="0"/>
                <w:spacing w:val="0"/>
                <w:sz w:val="24"/>
                <w:szCs w:val="24"/>
                <w:shd w:val="clear" w:fill="FFFFFF"/>
              </w:rPr>
              <w:t xml:space="preserve"> applications.</w:t>
            </w:r>
          </w:p>
          <w:p>
            <w:pPr>
              <w:bidi w:val="0"/>
              <w:rPr>
                <w:rFonts w:hint="default" w:ascii="Arial" w:hAnsi="Arial" w:eastAsia="sans-serif" w:cs="Arial"/>
                <w:i w:val="0"/>
                <w:iCs w:val="0"/>
                <w:caps w:val="0"/>
                <w:spacing w:val="0"/>
                <w:sz w:val="24"/>
                <w:szCs w:val="24"/>
                <w:shd w:val="clear" w:fill="FFFFFF"/>
              </w:rPr>
            </w:pPr>
          </w:p>
          <w:p>
            <w:pPr>
              <w:bidi w:val="0"/>
              <w:rPr>
                <w:rFonts w:hint="default" w:ascii="Arial" w:hAnsi="Arial" w:eastAsia="sans-serif" w:cs="Arial"/>
                <w:i w:val="0"/>
                <w:iCs w:val="0"/>
                <w:caps w:val="0"/>
                <w:spacing w:val="0"/>
                <w:sz w:val="24"/>
                <w:szCs w:val="24"/>
                <w:shd w:val="clear" w:fill="FFFFFF"/>
                <w:lang w:val="en-IN"/>
              </w:rPr>
            </w:pPr>
            <w:r>
              <w:rPr>
                <w:rFonts w:hint="default" w:ascii="Arial" w:hAnsi="Arial" w:eastAsia="sans-serif" w:cs="Arial"/>
                <w:i w:val="0"/>
                <w:iCs w:val="0"/>
                <w:caps w:val="0"/>
                <w:spacing w:val="0"/>
                <w:sz w:val="24"/>
                <w:szCs w:val="24"/>
                <w:shd w:val="clear" w:fill="FFFFFF"/>
                <w:lang w:val="en-IN"/>
              </w:rPr>
              <w:t xml:space="preserve">CO 03 : </w:t>
            </w:r>
            <w:r>
              <w:rPr>
                <w:rFonts w:hint="default" w:ascii="Arial" w:hAnsi="Arial" w:eastAsia="SimSun" w:cs="Arial"/>
                <w:sz w:val="24"/>
                <w:szCs w:val="24"/>
              </w:rPr>
              <w:t>The students also learn how laws of thermodynamics are used in a heat engine to transform heat into work.</w:t>
            </w:r>
            <w:r>
              <w:rPr>
                <w:rFonts w:ascii="SimSun" w:hAnsi="SimSun" w:eastAsia="SimSun" w:cs="SimSun"/>
                <w:sz w:val="24"/>
                <w:szCs w:val="24"/>
              </w:rPr>
              <w:t xml:space="preserve"> </w:t>
            </w:r>
          </w:p>
          <w:p>
            <w:pPr>
              <w:bidi w:val="0"/>
              <w:rPr>
                <w:rFonts w:hint="default" w:ascii="Arial" w:hAnsi="Arial" w:eastAsia="SimSun" w:cs="Arial"/>
                <w:sz w:val="24"/>
                <w:szCs w:val="24"/>
                <w:lang w:val="en-IN"/>
              </w:rPr>
            </w:pPr>
            <w:r>
              <w:rPr>
                <w:rFonts w:hint="default" w:ascii="Arial" w:hAnsi="Arial" w:eastAsia="SimSun" w:cs="Arial"/>
                <w:sz w:val="24"/>
                <w:szCs w:val="24"/>
                <w:lang w:val="en-IN"/>
              </w:rPr>
              <w:t>CO 04</w:t>
            </w:r>
            <w:r>
              <w:rPr>
                <w:rFonts w:hint="default" w:ascii="Arial" w:hAnsi="Arial" w:eastAsia="SimSun" w:cs="Arial"/>
                <w:sz w:val="24"/>
                <w:szCs w:val="24"/>
              </w:rPr>
              <w:t xml:space="preserve"> </w:t>
            </w:r>
            <w:r>
              <w:rPr>
                <w:rFonts w:hint="default" w:ascii="Arial" w:hAnsi="Arial" w:eastAsia="SimSun" w:cs="Arial"/>
                <w:sz w:val="24"/>
                <w:szCs w:val="24"/>
                <w:lang w:val="en-IN"/>
              </w:rPr>
              <w:t>T</w:t>
            </w:r>
            <w:r>
              <w:rPr>
                <w:rFonts w:hint="default" w:ascii="Arial" w:hAnsi="Arial" w:eastAsia="SimSun" w:cs="Arial"/>
                <w:sz w:val="24"/>
                <w:szCs w:val="24"/>
              </w:rPr>
              <w:t>hermodynamic potentials</w:t>
            </w:r>
            <w:r>
              <w:rPr>
                <w:rFonts w:hint="default" w:ascii="Arial" w:hAnsi="Arial" w:eastAsia="SimSun" w:cs="Arial"/>
                <w:sz w:val="24"/>
                <w:szCs w:val="24"/>
                <w:lang w:val="en-IN"/>
              </w:rPr>
              <w:t>. Enthalpy and Maxwell’s relation and its application</w:t>
            </w:r>
          </w:p>
          <w:p>
            <w:pPr>
              <w:bidi w:val="0"/>
              <w:rPr>
                <w:rFonts w:hint="default" w:ascii="Arial" w:hAnsi="Arial" w:eastAsia="SimSun" w:cs="Arial"/>
                <w:sz w:val="24"/>
                <w:szCs w:val="24"/>
                <w:lang w:val="en-IN"/>
              </w:rPr>
            </w:pPr>
          </w:p>
          <w:p>
            <w:pPr>
              <w:bidi w:val="0"/>
              <w:rPr>
                <w:rFonts w:hint="default" w:ascii="Arial" w:hAnsi="Arial" w:cs="Arial"/>
                <w:sz w:val="22"/>
                <w:szCs w:val="22"/>
                <w:lang w:val="en-IN" w:eastAsia="zh-CN"/>
              </w:rPr>
            </w:pPr>
            <w:r>
              <w:rPr>
                <w:rFonts w:hint="default" w:ascii="Arial" w:hAnsi="Arial" w:cs="Arial"/>
                <w:sz w:val="22"/>
                <w:szCs w:val="22"/>
                <w:lang w:val="en-US" w:eastAsia="zh-CN"/>
              </w:rPr>
              <w:t>CO</w:t>
            </w:r>
            <w:r>
              <w:rPr>
                <w:rFonts w:hint="default" w:ascii="Arial" w:hAnsi="Arial" w:cs="Arial"/>
                <w:sz w:val="22"/>
                <w:szCs w:val="22"/>
                <w:lang w:val="en-IN" w:eastAsia="zh-CN"/>
              </w:rPr>
              <w:t xml:space="preserve"> 05: </w:t>
            </w:r>
            <w:r>
              <w:rPr>
                <w:rFonts w:hint="default" w:ascii="Arial" w:hAnsi="Arial" w:cs="Arial"/>
                <w:sz w:val="22"/>
                <w:szCs w:val="22"/>
                <w:lang w:val="en-US" w:eastAsia="zh-CN"/>
              </w:rPr>
              <w:t>Maxwell law of distribution of velocities in detail.</w:t>
            </w:r>
            <w:r>
              <w:rPr>
                <w:rFonts w:hint="default" w:ascii="Arial" w:hAnsi="Arial" w:cs="Arial"/>
                <w:sz w:val="22"/>
                <w:szCs w:val="22"/>
                <w:lang w:val="en-IN" w:eastAsia="zh-CN"/>
              </w:rPr>
              <w:t xml:space="preserve"> Mean free path(Zeroth Order)</w:t>
            </w:r>
          </w:p>
          <w:p>
            <w:pPr>
              <w:bidi w:val="0"/>
              <w:rPr>
                <w:rFonts w:hint="default" w:ascii="Arial" w:hAnsi="Arial" w:cs="Arial"/>
                <w:sz w:val="22"/>
                <w:szCs w:val="22"/>
                <w:lang w:val="en-IN" w:eastAsia="zh-CN"/>
              </w:rPr>
            </w:pPr>
          </w:p>
          <w:p>
            <w:pPr>
              <w:bidi w:val="0"/>
              <w:rPr>
                <w:rFonts w:hint="default" w:ascii="Arial" w:hAnsi="Arial" w:eastAsia="sans-serif" w:cs="Arial"/>
                <w:i w:val="0"/>
                <w:iCs w:val="0"/>
                <w:caps w:val="0"/>
                <w:spacing w:val="0"/>
                <w:sz w:val="22"/>
                <w:szCs w:val="22"/>
                <w:shd w:val="clear" w:fill="FFFFFF"/>
              </w:rPr>
            </w:pPr>
            <w:r>
              <w:rPr>
                <w:rFonts w:hint="default" w:ascii="Arial" w:hAnsi="Arial" w:cs="Arial"/>
                <w:sz w:val="22"/>
                <w:szCs w:val="22"/>
                <w:lang w:val="en-IN" w:eastAsia="zh-CN"/>
              </w:rPr>
              <w:t>CO 06:</w:t>
            </w:r>
            <w:r>
              <w:rPr>
                <w:rFonts w:hint="default" w:ascii="Arial" w:hAnsi="Arial" w:eastAsia="SimSun" w:cs="Arial"/>
                <w:sz w:val="22"/>
                <w:szCs w:val="22"/>
              </w:rPr>
              <w:t>The students also learn</w:t>
            </w:r>
            <w:r>
              <w:rPr>
                <w:rFonts w:hint="default" w:ascii="Arial" w:hAnsi="Arial" w:eastAsia="SimSun" w:cs="Arial"/>
                <w:sz w:val="22"/>
                <w:szCs w:val="22"/>
                <w:lang w:val="en-IN"/>
              </w:rPr>
              <w:t xml:space="preserve"> </w:t>
            </w:r>
            <w:r>
              <w:rPr>
                <w:rFonts w:hint="default" w:ascii="Arial" w:hAnsi="Arial" w:eastAsia="SimSun" w:cs="Arial"/>
                <w:sz w:val="22"/>
                <w:szCs w:val="22"/>
              </w:rPr>
              <w:t>Blackbody radiation, Spectral distribution, Concept of Energy density, Derivation of Planck's law, Deduction of Wien's distribution law, Rayleigh-Jeans Law, Stefan Boltzmann Law and Wien's displacement law from Planck's law</w:t>
            </w:r>
          </w:p>
          <w:p>
            <w:pPr>
              <w:bidi w:val="0"/>
              <w:rPr>
                <w:rFonts w:hint="default" w:ascii="Arial" w:hAnsi="Arial" w:eastAsia="SimSun" w:cs="Arial"/>
                <w:sz w:val="22"/>
                <w:szCs w:val="22"/>
                <w:lang w:val="en-IN"/>
              </w:rPr>
            </w:pPr>
            <w:r>
              <w:rPr>
                <w:rFonts w:hint="default" w:ascii="Arial" w:hAnsi="Arial" w:eastAsia="SimSun" w:cs="Arial"/>
                <w:sz w:val="22"/>
                <w:szCs w:val="22"/>
                <w:lang w:val="en-IN"/>
              </w:rPr>
              <w:t xml:space="preserve">CO 07: </w:t>
            </w:r>
            <w:r>
              <w:rPr>
                <w:rFonts w:hint="default" w:ascii="Arial" w:hAnsi="Arial" w:eastAsia="SimSun" w:cs="Arial"/>
                <w:sz w:val="22"/>
                <w:szCs w:val="22"/>
              </w:rPr>
              <w:t>Apply the Thermodynamic behavior of Ideal, Bose, Fermi gases and applications of statistical mechanics</w:t>
            </w:r>
            <w:r>
              <w:rPr>
                <w:rFonts w:hint="default" w:ascii="Arial" w:hAnsi="Arial" w:eastAsia="SimSun" w:cs="Arial"/>
                <w:sz w:val="22"/>
                <w:szCs w:val="22"/>
                <w:lang w:val="en-IN"/>
              </w:rPr>
              <w:t>.</w:t>
            </w:r>
          </w:p>
          <w:p>
            <w:pPr>
              <w:bidi w:val="0"/>
              <w:rPr>
                <w:rFonts w:hint="default" w:ascii="Arial" w:hAnsi="Arial" w:cs="Arial"/>
                <w:sz w:val="22"/>
                <w:szCs w:val="22"/>
                <w:lang w:val="en-US" w:eastAsia="zh-CN"/>
              </w:rPr>
            </w:pPr>
            <w:r>
              <w:rPr>
                <w:rFonts w:hint="default" w:ascii="Arial" w:hAnsi="Arial" w:cs="Arial"/>
                <w:sz w:val="22"/>
                <w:szCs w:val="22"/>
                <w:lang w:val="en-IN" w:eastAsia="zh-CN"/>
              </w:rPr>
              <w:t xml:space="preserve">CO 08: </w:t>
            </w:r>
            <w:r>
              <w:rPr>
                <w:rFonts w:hint="default" w:ascii="Arial" w:hAnsi="Arial" w:cs="Arial"/>
                <w:sz w:val="22"/>
                <w:szCs w:val="22"/>
                <w:lang w:val="en-US" w:eastAsia="zh-CN"/>
              </w:rPr>
              <w:t>Maxwell-Boltzmann law of distribution of velocities in detail.</w:t>
            </w:r>
          </w:p>
          <w:p>
            <w:pPr>
              <w:bidi w:val="0"/>
              <w:rPr>
                <w:rFonts w:hint="default" w:ascii="Arial" w:hAnsi="Arial" w:eastAsia="SimSun" w:cs="Arial"/>
                <w:sz w:val="22"/>
                <w:szCs w:val="22"/>
              </w:rPr>
            </w:pPr>
            <w:r>
              <w:rPr>
                <w:rFonts w:hint="default" w:ascii="Arial" w:hAnsi="Arial" w:cs="Arial"/>
                <w:sz w:val="22"/>
                <w:szCs w:val="22"/>
                <w:lang w:val="en-IN" w:eastAsia="zh-CN"/>
              </w:rPr>
              <w:t xml:space="preserve">CO 09: </w:t>
            </w:r>
            <w:r>
              <w:rPr>
                <w:rFonts w:hint="default" w:ascii="Arial" w:hAnsi="Arial" w:eastAsia="SimSun" w:cs="Arial"/>
                <w:sz w:val="22"/>
                <w:szCs w:val="22"/>
              </w:rPr>
              <w:t xml:space="preserve"> about Maxwell Boltzmann statistics, Bose Einstein statistics and Fermi Dirac Statistics</w:t>
            </w:r>
          </w:p>
          <w:p>
            <w:pPr>
              <w:bidi w:val="0"/>
              <w:rPr>
                <w:rFonts w:hint="default" w:ascii="Arial" w:hAnsi="Arial" w:eastAsia="SimSun" w:cs="Arial"/>
                <w:sz w:val="22"/>
                <w:szCs w:val="22"/>
              </w:rPr>
            </w:pPr>
          </w:p>
          <w:p>
            <w:pPr>
              <w:bidi w:val="0"/>
              <w:rPr>
                <w:rFonts w:ascii="sans-serif" w:hAnsi="sans-serif" w:eastAsia="sans-serif" w:cs="sans-serif"/>
                <w:i w:val="0"/>
                <w:iCs w:val="0"/>
                <w:caps w:val="0"/>
                <w:spacing w:val="0"/>
                <w:sz w:val="22"/>
                <w:szCs w:val="22"/>
                <w:shd w:val="clear" w:fill="FFFFFF"/>
              </w:rPr>
            </w:pPr>
            <w:r>
              <w:rPr>
                <w:rFonts w:hint="default" w:ascii="Arial" w:hAnsi="Arial" w:eastAsia="SimSun" w:cs="Arial"/>
                <w:sz w:val="22"/>
                <w:szCs w:val="22"/>
              </w:rPr>
              <w:t>To get the knowledgethe coefficient of thermal conductivity of Cu by Searle's Apparatus.</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OR,PHY-G-DSE-T-01/P-01(waves And Optics)</w:t>
            </w: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Superposition of Collinear Harmonic oscillations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Superposition of two perpendicular Harmonic Oscillations</w:t>
            </w:r>
            <w:r>
              <w:rPr>
                <w:rFonts w:hint="default" w:ascii="Arial" w:hAnsi="Arial" w:eastAsia="sans-serif" w:cs="Arial"/>
                <w:i w:val="0"/>
                <w:iCs w:val="0"/>
                <w:caps w:val="0"/>
                <w:spacing w:val="0"/>
                <w:sz w:val="22"/>
                <w:szCs w:val="22"/>
                <w:shd w:val="clear" w:fill="FFFFFF"/>
                <w:lang w:val="en-IN"/>
              </w:rPr>
              <w:t>.</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7"/>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Wave Motion - General</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Fluids</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 xml:space="preserve">Sound </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Wave </w:t>
            </w:r>
            <w:r>
              <w:rPr>
                <w:rFonts w:hint="default" w:ascii="Arial" w:hAnsi="Arial" w:eastAsia="sans-serif" w:cs="Arial"/>
                <w:i w:val="0"/>
                <w:iCs w:val="0"/>
                <w:caps w:val="0"/>
                <w:spacing w:val="0"/>
                <w:sz w:val="22"/>
                <w:szCs w:val="22"/>
                <w:shd w:val="clear" w:fill="FFFFFF"/>
                <w:lang w:val="en-IN"/>
              </w:rPr>
              <w:t>Optics</w:t>
            </w: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Interference</w:t>
            </w: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Michelson’s Interferometer</w:t>
            </w: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Diffraction</w:t>
            </w: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lang w:val="en-IN"/>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Polarization</w:t>
            </w: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0"/>
              </w:numPr>
              <w:spacing w:after="0" w:line="240" w:lineRule="auto"/>
              <w:ind w:leftChars="0"/>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Practical</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 xml:space="preserve">CO 01: </w:t>
            </w:r>
            <w:r>
              <w:rPr>
                <w:rFonts w:hint="default" w:ascii="Arial" w:hAnsi="Arial" w:eastAsia="sans-serif" w:cs="Arial"/>
                <w:i w:val="0"/>
                <w:iCs w:val="0"/>
                <w:caps w:val="0"/>
                <w:spacing w:val="0"/>
                <w:sz w:val="22"/>
                <w:szCs w:val="22"/>
                <w:shd w:val="clear" w:fill="FFFFFF"/>
              </w:rPr>
              <w:t>Student will learn Linearity and Superposition Principle.</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 </w:t>
            </w:r>
            <w:r>
              <w:rPr>
                <w:rFonts w:hint="default" w:ascii="Arial" w:hAnsi="Arial" w:eastAsia="sans-serif" w:cs="Arial"/>
                <w:i w:val="0"/>
                <w:iCs w:val="0"/>
                <w:caps w:val="0"/>
                <w:spacing w:val="0"/>
                <w:sz w:val="22"/>
                <w:szCs w:val="22"/>
                <w:shd w:val="clear" w:fill="FFFFFF"/>
                <w:lang w:val="en-IN"/>
              </w:rPr>
              <w:t>02</w:t>
            </w:r>
            <w:r>
              <w:rPr>
                <w:rFonts w:hint="default" w:ascii="Arial" w:hAnsi="Arial" w:eastAsia="sans-serif" w:cs="Arial"/>
                <w:i w:val="0"/>
                <w:iCs w:val="0"/>
                <w:caps w:val="0"/>
                <w:spacing w:val="0"/>
                <w:sz w:val="22"/>
                <w:szCs w:val="22"/>
                <w:shd w:val="clear" w:fill="FFFFFF"/>
              </w:rPr>
              <w:t>: Student will learn Superposition of two collinear oscillations having equal frequencies and (2) different frequencies (Beats).</w:t>
            </w:r>
          </w:p>
          <w:p>
            <w:pPr>
              <w:bidi w:val="0"/>
              <w:rPr>
                <w:rFonts w:hint="default" w:ascii="Arial" w:hAnsi="Arial" w:eastAsia="sans-serif" w:cs="Arial"/>
                <w:i w:val="0"/>
                <w:iCs w:val="0"/>
                <w:caps w:val="0"/>
                <w:spacing w:val="0"/>
                <w:sz w:val="22"/>
                <w:szCs w:val="22"/>
                <w:shd w:val="clear" w:fill="FFFFFF"/>
              </w:rPr>
            </w:pPr>
          </w:p>
          <w:p>
            <w:pPr>
              <w:bidi w:val="0"/>
              <w:rPr>
                <w:rFonts w:hint="default" w:ascii="sans-serif" w:hAnsi="sans-serif" w:eastAsia="sans-serif" w:cs="sans-serif"/>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 xml:space="preserve">CO 03: </w:t>
            </w:r>
            <w:r>
              <w:rPr>
                <w:rFonts w:hint="default" w:ascii="Arial" w:hAnsi="Arial" w:eastAsia="sans-serif" w:cs="Arial"/>
                <w:i w:val="0"/>
                <w:iCs w:val="0"/>
                <w:caps w:val="0"/>
                <w:spacing w:val="0"/>
                <w:sz w:val="22"/>
                <w:szCs w:val="22"/>
                <w:shd w:val="clear" w:fill="FFFFFF"/>
              </w:rPr>
              <w:t>Student will learn Graphical and Analytical Methods.Lissajous Figures (1:1 and 1:2) and their uses</w:t>
            </w:r>
            <w:r>
              <w:rPr>
                <w:rFonts w:hint="default" w:ascii="sans-serif" w:hAnsi="sans-serif" w:eastAsia="sans-serif" w:cs="sans-serif"/>
                <w:i w:val="0"/>
                <w:iCs w:val="0"/>
                <w:caps w:val="0"/>
                <w:spacing w:val="0"/>
                <w:sz w:val="22"/>
                <w:szCs w:val="22"/>
                <w:shd w:val="clear" w:fill="FFFFFF"/>
              </w:rPr>
              <w:t>.</w:t>
            </w:r>
          </w:p>
          <w:p>
            <w:pPr>
              <w:bidi w:val="0"/>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 xml:space="preserve">CO 04: </w:t>
            </w:r>
            <w:r>
              <w:rPr>
                <w:rFonts w:hint="default" w:ascii="Arial" w:hAnsi="Arial" w:eastAsia="sans-serif" w:cs="Arial"/>
                <w:i w:val="0"/>
                <w:iCs w:val="0"/>
                <w:caps w:val="0"/>
                <w:spacing w:val="0"/>
                <w:sz w:val="22"/>
                <w:szCs w:val="22"/>
                <w:shd w:val="clear" w:fill="FFFFFF"/>
              </w:rPr>
              <w:t>Student will learn</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imSun" w:cs="Arial"/>
                <w:sz w:val="22"/>
                <w:szCs w:val="22"/>
              </w:rPr>
              <w:t>Transverse waves on a string. Travelling and standing waves on a string. Normal Modes of a string. Group velocity, Phase velocity. Plane waves. Spherical waves, Wave intensity</w:t>
            </w:r>
          </w:p>
          <w:p>
            <w:pPr>
              <w:bidi w:val="0"/>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 xml:space="preserve">CO 05: </w:t>
            </w:r>
            <w:r>
              <w:rPr>
                <w:rFonts w:hint="default" w:ascii="Arial" w:hAnsi="Arial" w:eastAsia="sans-serif" w:cs="Arial"/>
                <w:i w:val="0"/>
                <w:iCs w:val="0"/>
                <w:caps w:val="0"/>
                <w:spacing w:val="0"/>
                <w:sz w:val="22"/>
                <w:szCs w:val="22"/>
                <w:shd w:val="clear" w:fill="FFFFFF"/>
              </w:rPr>
              <w:t>Student will learn</w:t>
            </w:r>
            <w:r>
              <w:rPr>
                <w:rFonts w:hint="default" w:ascii="Arial" w:hAnsi="Arial" w:eastAsia="sans-serif" w:cs="Arial"/>
                <w:i w:val="0"/>
                <w:iCs w:val="0"/>
                <w:caps w:val="0"/>
                <w:spacing w:val="0"/>
                <w:sz w:val="22"/>
                <w:szCs w:val="22"/>
                <w:shd w:val="clear" w:fill="FFFFFF"/>
                <w:lang w:val="en-IN"/>
              </w:rPr>
              <w:t xml:space="preserve"> about Surface Tension ,Poiseuille’s formula and variation of viscosity of a liquid with temperature-lubrication.   </w:t>
            </w:r>
          </w:p>
          <w:p>
            <w:pPr>
              <w:bidi w:val="0"/>
              <w:rPr>
                <w:rFonts w:hint="default" w:ascii="Arial" w:hAnsi="Arial" w:eastAsia="SimSun" w:cs="Arial"/>
                <w:sz w:val="22"/>
                <w:szCs w:val="22"/>
                <w:lang w:val="en-IN"/>
              </w:rPr>
            </w:pPr>
            <w:r>
              <w:rPr>
                <w:rFonts w:ascii="SimSun" w:hAnsi="SimSun" w:eastAsia="SimSun" w:cs="SimSun"/>
                <w:sz w:val="24"/>
                <w:szCs w:val="24"/>
              </w:rPr>
              <w:br w:type="textWrapping"/>
            </w:r>
            <w:r>
              <w:rPr>
                <w:rFonts w:hint="default" w:ascii="Arial" w:hAnsi="Arial" w:eastAsia="SimSun" w:cs="Arial"/>
                <w:sz w:val="22"/>
                <w:szCs w:val="22"/>
                <w:lang w:val="en-IN"/>
              </w:rPr>
              <w:t xml:space="preserve">CO 06: </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Student will learn</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imSun" w:cs="Arial"/>
                <w:sz w:val="22"/>
                <w:szCs w:val="22"/>
              </w:rPr>
              <w:t>Simple harmonic motion - forced vibrations and resonance - Fourier's Theorem - Application to saw tooth wave and square wave - Intensity and loudness of sound - Decibels - Intensity levels - musical notes - musical scale.</w:t>
            </w:r>
          </w:p>
          <w:p>
            <w:pPr>
              <w:bidi w:val="0"/>
              <w:rPr>
                <w:rFonts w:hint="default" w:ascii="Arial" w:hAnsi="Arial" w:eastAsia="SimSun" w:cs="Arial"/>
                <w:sz w:val="22"/>
                <w:szCs w:val="22"/>
                <w:lang w:val="en-IN"/>
              </w:rPr>
            </w:pPr>
            <w:r>
              <w:rPr>
                <w:rFonts w:hint="default" w:ascii="Arial" w:hAnsi="Arial" w:eastAsia="SimSun" w:cs="Arial"/>
                <w:sz w:val="22"/>
                <w:szCs w:val="22"/>
                <w:lang w:val="en-IN"/>
              </w:rPr>
              <w:t xml:space="preserve">CO 07 : </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Student will learn</w:t>
            </w:r>
            <w:r>
              <w:rPr>
                <w:rFonts w:hint="default" w:ascii="Arial" w:hAnsi="Arial" w:eastAsia="sans-serif" w:cs="Arial"/>
                <w:i w:val="0"/>
                <w:iCs w:val="0"/>
                <w:caps w:val="0"/>
                <w:spacing w:val="0"/>
                <w:sz w:val="22"/>
                <w:szCs w:val="22"/>
                <w:shd w:val="clear" w:fill="FFFFFF"/>
                <w:lang w:val="en-IN"/>
              </w:rPr>
              <w:t xml:space="preserve"> about </w:t>
            </w:r>
            <w:r>
              <w:rPr>
                <w:rFonts w:hint="default" w:ascii="Arial" w:hAnsi="Arial" w:eastAsia="SimSun" w:cs="Arial"/>
                <w:sz w:val="22"/>
                <w:szCs w:val="22"/>
              </w:rPr>
              <w:t>Electromagnetic nature of light. Definition and Properties of wave front. Huygens Principle.</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08: </w:t>
            </w:r>
            <w:r>
              <w:rPr>
                <w:rFonts w:hint="default" w:ascii="Arial" w:hAnsi="Arial" w:eastAsia="sans-serif" w:cs="Arial"/>
                <w:i w:val="0"/>
                <w:iCs w:val="0"/>
                <w:caps w:val="0"/>
                <w:spacing w:val="0"/>
                <w:sz w:val="22"/>
                <w:szCs w:val="22"/>
                <w:shd w:val="clear" w:fill="FFFFFF"/>
              </w:rPr>
              <w:t>Student will learn</w:t>
            </w:r>
            <w:r>
              <w:rPr>
                <w:rFonts w:hint="default" w:ascii="Arial" w:hAnsi="Arial" w:eastAsia="sans-serif" w:cs="Arial"/>
                <w:i w:val="0"/>
                <w:iCs w:val="0"/>
                <w:caps w:val="0"/>
                <w:spacing w:val="0"/>
                <w:sz w:val="22"/>
                <w:szCs w:val="22"/>
                <w:shd w:val="clear" w:fill="FFFFFF"/>
                <w:lang w:val="en-IN"/>
              </w:rPr>
              <w:t xml:space="preserve"> about </w:t>
            </w:r>
            <w:r>
              <w:rPr>
                <w:rFonts w:hint="default" w:ascii="Arial" w:hAnsi="Arial" w:eastAsia="SimSun" w:cs="Arial"/>
                <w:sz w:val="22"/>
                <w:szCs w:val="22"/>
              </w:rPr>
              <w:t>Interference: Division of amplitude and division of wavefront. Young's Double Slit experiment. Lloyd's Mirror and Fresnel's Biprism. Phase change on reflection: Stokes' treatment. Interference in Thin Films: parallel and wedge-shaped films. Fringes of equal inclination (Haidinger Fringes); Fringes of equal thickness (Fizeau Fringes). Newton's Rings: measurement of wavelength and refractive index.</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09: </w:t>
            </w:r>
            <w:r>
              <w:rPr>
                <w:rFonts w:hint="default" w:ascii="Arial" w:hAnsi="Arial" w:eastAsia="sans-serif" w:cs="Arial"/>
                <w:i w:val="0"/>
                <w:iCs w:val="0"/>
                <w:caps w:val="0"/>
                <w:spacing w:val="0"/>
                <w:sz w:val="22"/>
                <w:szCs w:val="22"/>
                <w:shd w:val="clear" w:fill="FFFFFF"/>
              </w:rPr>
              <w:t>Student will learn</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imSun" w:cs="Arial"/>
                <w:sz w:val="22"/>
                <w:szCs w:val="22"/>
              </w:rPr>
              <w:t>(1) Idea of form of fringes (no theory needed), (2) Determination of wavelength, (3) Wavelength difference, (4) Refractive index, and (5) Visibility of fringes.</w:t>
            </w:r>
          </w:p>
          <w:p>
            <w:pPr>
              <w:bidi w:val="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lang w:val="en-IN"/>
              </w:rPr>
              <w:t xml:space="preserve">CO 10: </w:t>
            </w:r>
            <w:r>
              <w:rPr>
                <w:rFonts w:hint="default" w:ascii="Arial" w:hAnsi="Arial" w:eastAsia="sans-serif" w:cs="Arial"/>
                <w:i w:val="0"/>
                <w:iCs w:val="0"/>
                <w:caps w:val="0"/>
                <w:spacing w:val="0"/>
                <w:sz w:val="22"/>
                <w:szCs w:val="22"/>
                <w:shd w:val="clear" w:fill="FFFFFF"/>
              </w:rPr>
              <w:t>Student will learnFresnel's Half-Period Zones for Plane Wave.</w:t>
            </w:r>
          </w:p>
          <w:p>
            <w:pPr>
              <w:bidi w:val="0"/>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 xml:space="preserve">CO 11: </w:t>
            </w:r>
            <w:r>
              <w:rPr>
                <w:rFonts w:hint="default" w:ascii="Arial" w:hAnsi="Arial" w:eastAsia="sans-serif" w:cs="Arial"/>
                <w:i w:val="0"/>
                <w:iCs w:val="0"/>
                <w:caps w:val="0"/>
                <w:spacing w:val="0"/>
                <w:sz w:val="22"/>
                <w:szCs w:val="22"/>
                <w:shd w:val="clear" w:fill="FFFFFF"/>
              </w:rPr>
              <w:t>Student will learn about Theory of a Zone Plate and Multiple Foci of a Zone Plate.</w:t>
            </w:r>
            <w:r>
              <w:rPr>
                <w:rFonts w:hint="default" w:ascii="Arial" w:hAnsi="Arial" w:eastAsia="sans-serif" w:cs="Arial"/>
                <w:i w:val="0"/>
                <w:iCs w:val="0"/>
                <w:caps w:val="0"/>
                <w:spacing w:val="0"/>
                <w:sz w:val="22"/>
                <w:szCs w:val="22"/>
                <w:shd w:val="clear" w:fill="FFFFFF"/>
                <w:lang w:val="en-IN"/>
              </w:rPr>
              <w:t xml:space="preserve"> </w:t>
            </w:r>
          </w:p>
          <w:p>
            <w:pPr>
              <w:bidi w:val="0"/>
              <w:rPr>
                <w:rFonts w:hint="default" w:ascii="Arial" w:hAnsi="Arial" w:eastAsia="SimSun" w:cs="Arial"/>
                <w:sz w:val="22"/>
                <w:szCs w:val="22"/>
              </w:rPr>
            </w:pPr>
            <w:r>
              <w:rPr>
                <w:rFonts w:hint="default" w:ascii="Arial" w:hAnsi="Arial" w:eastAsia="sans-serif" w:cs="Arial"/>
                <w:i w:val="0"/>
                <w:iCs w:val="0"/>
                <w:caps w:val="0"/>
                <w:spacing w:val="0"/>
                <w:sz w:val="22"/>
                <w:szCs w:val="22"/>
                <w:shd w:val="clear" w:fill="FFFFFF"/>
                <w:lang w:val="en-IN"/>
              </w:rPr>
              <w:t xml:space="preserve">CO 12:  </w:t>
            </w:r>
            <w:r>
              <w:rPr>
                <w:rFonts w:hint="default" w:ascii="Arial" w:hAnsi="Arial" w:eastAsia="sans-serif" w:cs="Arial"/>
                <w:i w:val="0"/>
                <w:iCs w:val="0"/>
                <w:caps w:val="0"/>
                <w:spacing w:val="0"/>
                <w:sz w:val="22"/>
                <w:szCs w:val="22"/>
                <w:shd w:val="clear" w:fill="FFFFFF"/>
              </w:rPr>
              <w:t>Student will learn about</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imSun" w:cs="Arial"/>
                <w:sz w:val="22"/>
                <w:szCs w:val="22"/>
              </w:rPr>
              <w:t>Transverse nature of light waves. Plane polarized light – production and analysis. Circular and elliptical polarization.</w:t>
            </w:r>
          </w:p>
          <w:p>
            <w:pPr>
              <w:bidi w:val="0"/>
              <w:rPr>
                <w:rFonts w:hint="default" w:ascii="Arial" w:hAnsi="Arial" w:eastAsia="SimSun" w:cs="Arial"/>
                <w:sz w:val="22"/>
                <w:szCs w:val="22"/>
              </w:rPr>
            </w:pPr>
          </w:p>
          <w:p>
            <w:pPr>
              <w:bidi w:val="0"/>
              <w:rPr>
                <w:rFonts w:hint="default" w:ascii="Arial" w:hAnsi="Arial" w:eastAsia="SimSun" w:cs="Arial"/>
                <w:sz w:val="22"/>
                <w:szCs w:val="22"/>
                <w:lang w:val="en-IN"/>
              </w:rPr>
            </w:pPr>
            <w:r>
              <w:rPr>
                <w:rFonts w:hint="default" w:ascii="Arial" w:hAnsi="Arial" w:eastAsia="SimSun" w:cs="Arial"/>
                <w:sz w:val="22"/>
                <w:szCs w:val="22"/>
                <w:lang w:val="en-IN" w:eastAsia="zh-CN"/>
              </w:rPr>
              <w:t xml:space="preserve">CO 13: </w:t>
            </w:r>
            <w:r>
              <w:rPr>
                <w:rFonts w:hint="default" w:ascii="Arial" w:hAnsi="Arial" w:eastAsia="sans-serif" w:cs="Arial"/>
                <w:b/>
                <w:bCs/>
                <w:i w:val="0"/>
                <w:iCs w:val="0"/>
                <w:caps w:val="0"/>
                <w:spacing w:val="0"/>
                <w:sz w:val="22"/>
                <w:szCs w:val="22"/>
                <w:shd w:val="clear" w:fill="FFFFFF"/>
                <w:lang w:val="en-IN"/>
              </w:rPr>
              <w:t xml:space="preserve"> </w:t>
            </w:r>
            <w:r>
              <w:rPr>
                <w:rFonts w:hint="default" w:ascii="Arial" w:hAnsi="Arial" w:eastAsia="sans-serif" w:cs="Arial"/>
                <w:b w:val="0"/>
                <w:bCs w:val="0"/>
                <w:i w:val="0"/>
                <w:iCs w:val="0"/>
                <w:caps w:val="0"/>
                <w:spacing w:val="0"/>
                <w:sz w:val="22"/>
                <w:szCs w:val="22"/>
                <w:shd w:val="clear" w:fill="FFFFFF"/>
                <w:lang w:val="en-IN"/>
              </w:rPr>
              <w:t xml:space="preserve">Students would gain practical knowledge about </w:t>
            </w:r>
            <w:r>
              <w:rPr>
                <w:rFonts w:hint="default" w:ascii="Arial" w:hAnsi="Arial" w:eastAsia="SimSun" w:cs="Arial"/>
                <w:sz w:val="22"/>
                <w:szCs w:val="22"/>
              </w:rPr>
              <w:t>the Refractive Index of the Material of a Prism using Sodium Light</w:t>
            </w:r>
            <w:r>
              <w:rPr>
                <w:rFonts w:hint="default" w:ascii="Arial" w:hAnsi="Arial" w:eastAsia="SimSun" w:cs="Arial"/>
                <w:sz w:val="22"/>
                <w:szCs w:val="22"/>
                <w:lang w:val="en-IN"/>
              </w:rPr>
              <w:t>,</w:t>
            </w:r>
            <w:r>
              <w:rPr>
                <w:rFonts w:hint="default" w:ascii="Arial" w:hAnsi="Arial" w:eastAsia="SimSun" w:cs="Arial"/>
                <w:sz w:val="22"/>
                <w:szCs w:val="22"/>
              </w:rPr>
              <w:t>the value of Cauchy Constants</w:t>
            </w:r>
            <w:r>
              <w:rPr>
                <w:rFonts w:hint="default" w:ascii="Arial" w:hAnsi="Arial" w:eastAsia="SimSun" w:cs="Arial"/>
                <w:sz w:val="22"/>
                <w:szCs w:val="22"/>
                <w:lang w:val="en-IN"/>
              </w:rPr>
              <w:t xml:space="preserve">,AND </w:t>
            </w:r>
            <w:r>
              <w:rPr>
                <w:rFonts w:hint="default" w:ascii="Arial" w:hAnsi="Arial" w:eastAsia="SimSun" w:cs="Arial"/>
                <w:sz w:val="22"/>
                <w:szCs w:val="22"/>
              </w:rPr>
              <w:t>e the Coefficient of Viscosity of water by any method</w:t>
            </w:r>
            <w:r>
              <w:rPr>
                <w:rFonts w:hint="default" w:ascii="Arial" w:hAnsi="Arial" w:eastAsia="SimSun" w:cs="Arial"/>
                <w:sz w:val="22"/>
                <w:szCs w:val="22"/>
                <w:lang w:val="en-IN"/>
              </w:rPr>
              <w:t xml:space="preserve"> ETC</w:t>
            </w:r>
          </w:p>
          <w:p>
            <w:pPr>
              <w:bidi w:val="0"/>
              <w:rPr>
                <w:rFonts w:hint="default" w:ascii="Arial" w:hAnsi="Arial" w:eastAsia="SimSun" w:cs="Arial"/>
                <w:sz w:val="22"/>
                <w:szCs w:val="22"/>
                <w:lang w:val="en-IN"/>
              </w:rPr>
            </w:pP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05" w:type="dxa"/>
            <w:vMerge w:val="restart"/>
          </w:tcPr>
          <w:p>
            <w:pPr>
              <w:spacing w:after="0" w:line="240" w:lineRule="auto"/>
              <w:jc w:val="center"/>
              <w:rPr>
                <w:rFonts w:hint="default" w:ascii="Algerian" w:hAnsi="Algerian"/>
                <w:sz w:val="24"/>
                <w:szCs w:val="24"/>
                <w:lang w:val="en-IN"/>
              </w:rPr>
            </w:pPr>
            <w:r>
              <w:rPr>
                <w:rFonts w:hint="default" w:ascii="Algerian" w:hAnsi="Algerian"/>
                <w:sz w:val="24"/>
                <w:szCs w:val="24"/>
                <w:lang w:val="en-IN"/>
              </w:rPr>
              <w:t>VI</w:t>
            </w:r>
          </w:p>
        </w:tc>
        <w:tc>
          <w:tcPr>
            <w:tcW w:w="2084" w:type="dxa"/>
          </w:tcPr>
          <w:p>
            <w:pPr>
              <w:spacing w:after="0" w:line="240" w:lineRule="auto"/>
              <w:jc w:val="both"/>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PHY-G-DSE-T-02/P-02(Digital,analog circuits and Instrumentation)</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center"/>
              <w:rPr>
                <w:rFonts w:ascii="Algerian" w:hAnsi="Algerian"/>
                <w:sz w:val="18"/>
                <w:szCs w:val="18"/>
              </w:rPr>
            </w:pPr>
            <w:r>
              <w:rPr>
                <w:rFonts w:hint="default" w:ascii="Algerian" w:hAnsi="Algerian"/>
                <w:sz w:val="18"/>
                <w:szCs w:val="18"/>
                <w:lang w:val="en-IN"/>
              </w:rPr>
              <w:t>4T+2P=6</w:t>
            </w:r>
          </w:p>
        </w:tc>
        <w:tc>
          <w:tcPr>
            <w:tcW w:w="2552" w:type="dxa"/>
          </w:tcPr>
          <w:p>
            <w:pPr>
              <w:numPr>
                <w:ilvl w:val="0"/>
                <w:numId w:val="7"/>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eastAsia="zh-CN"/>
              </w:rPr>
            </w:pPr>
            <w:r>
              <w:rPr>
                <w:rFonts w:hint="default" w:ascii="Arial" w:hAnsi="Arial" w:eastAsia="sans-serif" w:cs="Arial"/>
                <w:i w:val="0"/>
                <w:iCs w:val="0"/>
                <w:caps w:val="0"/>
                <w:spacing w:val="0"/>
                <w:sz w:val="22"/>
                <w:szCs w:val="22"/>
                <w:shd w:val="clear" w:fill="FFFFFF"/>
                <w:lang w:val="en-IN" w:eastAsia="zh-CN"/>
              </w:rPr>
              <w:t>Digital Circuits</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eastAsia="zh-CN"/>
              </w:rPr>
            </w:pPr>
          </w:p>
          <w:p>
            <w:pPr>
              <w:numPr>
                <w:ilvl w:val="0"/>
                <w:numId w:val="7"/>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Semiconductor devices and Amplifiers</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7"/>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Operational Amplifiers(Black Box approach)</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7"/>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Instrumentation's</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7"/>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Practical</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eastAsia="SimSun" w:cs="Arial"/>
                <w:sz w:val="22"/>
                <w:szCs w:val="22"/>
                <w:lang w:val="en-IN"/>
              </w:rPr>
            </w:pPr>
            <w:r>
              <w:rPr>
                <w:rFonts w:hint="default" w:ascii="Arial" w:hAnsi="Arial" w:eastAsia="SimSun" w:cs="Arial"/>
                <w:sz w:val="22"/>
                <w:szCs w:val="22"/>
                <w:lang w:val="en-IN"/>
              </w:rPr>
              <w:t>CO 01:</w:t>
            </w:r>
            <w:r>
              <w:rPr>
                <w:rFonts w:hint="default" w:ascii="Arial" w:hAnsi="Arial" w:eastAsia="sans-serif" w:cs="Arial"/>
                <w:i w:val="0"/>
                <w:iCs w:val="0"/>
                <w:caps w:val="0"/>
                <w:spacing w:val="0"/>
                <w:sz w:val="22"/>
                <w:szCs w:val="22"/>
                <w:shd w:val="clear" w:fill="FFFFFF"/>
              </w:rPr>
              <w:t>Student will learn about</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imSun" w:cs="Arial"/>
                <w:sz w:val="22"/>
                <w:szCs w:val="22"/>
              </w:rPr>
              <w:t>Difference between Analog and Digital Circuits. Binary Numbers. Decimal to Binary and Binary to Decimal Conversion, AND, OR and NOT Gates (Realization using Diodes and Transistor). NAND and NOR Gates as Universal Gates. XOR and XNOR Gates.</w:t>
            </w:r>
            <w:r>
              <w:rPr>
                <w:rFonts w:hint="default" w:ascii="Arial" w:hAnsi="Arial" w:eastAsia="SimSun" w:cs="Arial"/>
                <w:sz w:val="22"/>
                <w:szCs w:val="22"/>
                <w:lang w:val="en-IN"/>
              </w:rPr>
              <w:t xml:space="preserve"> </w:t>
            </w:r>
          </w:p>
          <w:p>
            <w:pPr>
              <w:bidi w:val="0"/>
              <w:rPr>
                <w:rFonts w:hint="default" w:ascii="Arial" w:hAnsi="Arial" w:eastAsia="SimSun" w:cs="Arial"/>
                <w:sz w:val="22"/>
                <w:szCs w:val="22"/>
                <w:lang w:val="en-IN"/>
              </w:rPr>
            </w:pPr>
          </w:p>
          <w:p>
            <w:pPr>
              <w:bidi w:val="0"/>
              <w:rPr>
                <w:rFonts w:hint="default" w:ascii="Arial" w:hAnsi="Arial" w:eastAsia="SimSun" w:cs="Arial"/>
                <w:sz w:val="22"/>
                <w:szCs w:val="22"/>
              </w:rPr>
            </w:pPr>
            <w:r>
              <w:rPr>
                <w:rFonts w:hint="default" w:ascii="Arial" w:hAnsi="Arial" w:eastAsia="SimSun" w:cs="Arial"/>
                <w:sz w:val="22"/>
                <w:szCs w:val="22"/>
                <w:lang w:val="en-IN"/>
              </w:rPr>
              <w:t>CO 02:</w:t>
            </w:r>
            <w:r>
              <w:rPr>
                <w:rFonts w:hint="default" w:ascii="Arial" w:hAnsi="Arial" w:eastAsia="sans-serif" w:cs="Arial"/>
                <w:i w:val="0"/>
                <w:iCs w:val="0"/>
                <w:caps w:val="0"/>
                <w:spacing w:val="0"/>
                <w:sz w:val="22"/>
                <w:szCs w:val="22"/>
                <w:shd w:val="clear" w:fill="FFFFFF"/>
              </w:rPr>
              <w:t>Student will learn about</w:t>
            </w:r>
            <w:r>
              <w:rPr>
                <w:rFonts w:hint="default" w:ascii="Arial" w:hAnsi="Arial" w:eastAsia="SimSun" w:cs="Arial"/>
                <w:sz w:val="22"/>
                <w:szCs w:val="22"/>
                <w:lang w:val="en-IN"/>
              </w:rPr>
              <w:t xml:space="preserve"> </w:t>
            </w:r>
            <w:r>
              <w:rPr>
                <w:rFonts w:hint="default" w:ascii="Arial" w:hAnsi="Arial" w:eastAsia="SimSun" w:cs="Arial"/>
                <w:sz w:val="22"/>
                <w:szCs w:val="22"/>
              </w:rPr>
              <w:t>De Morgan's Theorems. Boolean Laws. Simplification of Logic Circuit using Boolean Algebra. Fundamental Products. Minterms and Maxterms. Conversion of a Truth Table into an Equivalent Logic Circuit by (1) Sum of Products Method and (2) Karnaugh Map.</w:t>
            </w:r>
          </w:p>
          <w:p>
            <w:pPr>
              <w:bidi w:val="0"/>
              <w:rPr>
                <w:rFonts w:hint="default" w:ascii="Arial" w:hAnsi="Arial" w:eastAsia="SimSun" w:cs="Arial"/>
                <w:sz w:val="22"/>
                <w:szCs w:val="22"/>
              </w:rPr>
            </w:pPr>
            <w:r>
              <w:rPr>
                <w:rFonts w:hint="default" w:ascii="Arial" w:hAnsi="Arial" w:eastAsia="SimSun" w:cs="Arial"/>
                <w:sz w:val="22"/>
                <w:szCs w:val="22"/>
                <w:lang w:val="en-IN"/>
              </w:rPr>
              <w:t>CO 03:</w:t>
            </w:r>
            <w:r>
              <w:rPr>
                <w:rFonts w:hint="default" w:ascii="Arial" w:hAnsi="Arial" w:eastAsia="sans-serif" w:cs="Arial"/>
                <w:i w:val="0"/>
                <w:iCs w:val="0"/>
                <w:caps w:val="0"/>
                <w:spacing w:val="0"/>
                <w:sz w:val="22"/>
                <w:szCs w:val="22"/>
                <w:shd w:val="clear" w:fill="FFFFFF"/>
              </w:rPr>
              <w:t xml:space="preserve">Student will learn </w:t>
            </w:r>
            <w:r>
              <w:rPr>
                <w:rFonts w:hint="default" w:ascii="Arial" w:hAnsi="Arial" w:eastAsia="sans-serif" w:cs="Arial"/>
                <w:i w:val="0"/>
                <w:iCs w:val="0"/>
                <w:caps w:val="0"/>
                <w:spacing w:val="0"/>
                <w:sz w:val="22"/>
                <w:szCs w:val="22"/>
                <w:shd w:val="clear" w:fill="FFFFFF"/>
                <w:lang w:val="en-IN"/>
              </w:rPr>
              <w:t>about Binary</w:t>
            </w:r>
            <w:r>
              <w:rPr>
                <w:rFonts w:hint="default" w:ascii="Arial" w:hAnsi="Arial" w:eastAsia="SimSun" w:cs="Arial"/>
                <w:sz w:val="22"/>
                <w:szCs w:val="22"/>
              </w:rPr>
              <w:t xml:space="preserve"> Addition. Binary Subtraction using 2's Complement Method). Half Adders and Full Adders and Subtractors, 4-bit binary Adder-Subtractor.</w:t>
            </w:r>
          </w:p>
          <w:p>
            <w:pPr>
              <w:bidi w:val="0"/>
              <w:rPr>
                <w:rFonts w:hint="default" w:ascii="Arial" w:hAnsi="Arial" w:eastAsia="SimSun" w:cs="Arial"/>
                <w:sz w:val="22"/>
                <w:szCs w:val="22"/>
              </w:rPr>
            </w:pPr>
          </w:p>
          <w:p>
            <w:pPr>
              <w:bidi w:val="0"/>
              <w:rPr>
                <w:rFonts w:hint="default" w:ascii="Arial" w:hAnsi="Arial" w:eastAsia="sans-serif" w:cs="Arial"/>
                <w:i w:val="0"/>
                <w:iCs w:val="0"/>
                <w:caps w:val="0"/>
                <w:spacing w:val="0"/>
                <w:sz w:val="22"/>
                <w:szCs w:val="22"/>
                <w:shd w:val="clear" w:fill="FFFFFF"/>
                <w:lang w:val="en-IN"/>
              </w:rPr>
            </w:pPr>
            <w:r>
              <w:rPr>
                <w:rFonts w:hint="default" w:ascii="Arial" w:hAnsi="Arial" w:eastAsia="SimSun" w:cs="Arial"/>
                <w:sz w:val="22"/>
                <w:szCs w:val="22"/>
                <w:lang w:val="en-IN"/>
              </w:rPr>
              <w:t xml:space="preserve">CO 04: </w:t>
            </w:r>
            <w:r>
              <w:rPr>
                <w:rFonts w:hint="default" w:ascii="Arial" w:hAnsi="Arial" w:eastAsia="sans-serif" w:cs="Arial"/>
                <w:i w:val="0"/>
                <w:iCs w:val="0"/>
                <w:caps w:val="0"/>
                <w:spacing w:val="0"/>
                <w:sz w:val="22"/>
                <w:szCs w:val="22"/>
                <w:shd w:val="clear" w:fill="FFFFFF"/>
              </w:rPr>
              <w:t>Student will learn about</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imSun" w:cs="Arial"/>
                <w:sz w:val="22"/>
                <w:szCs w:val="22"/>
              </w:rPr>
              <w:t>Semiconductor Diodes: P and N type semiconductors. Barrier Formation in PN Junction Diode. Qualitative Idea of Current Flow Mechanism in Forward and Reverse Biased Diode. PN junction and its characteristics. Static and Dynamic Resistance. Principle and structure of (1) LEDs, (2) Photodiode, (3) Solar Cell.</w:t>
            </w:r>
          </w:p>
          <w:p>
            <w:pPr>
              <w:bidi w:val="0"/>
              <w:rPr>
                <w:rFonts w:hint="default" w:ascii="Arial" w:hAnsi="Arial" w:eastAsia="SimSun" w:cs="Arial"/>
                <w:sz w:val="22"/>
                <w:szCs w:val="22"/>
              </w:rPr>
            </w:pPr>
            <w:r>
              <w:rPr>
                <w:rFonts w:hint="default" w:ascii="Arial" w:hAnsi="Arial" w:eastAsia="sans-serif" w:cs="Arial"/>
                <w:i w:val="0"/>
                <w:iCs w:val="0"/>
                <w:caps w:val="0"/>
                <w:spacing w:val="0"/>
                <w:sz w:val="22"/>
                <w:szCs w:val="22"/>
                <w:shd w:val="clear" w:fill="FFFFFF"/>
                <w:lang w:val="en-IN"/>
              </w:rPr>
              <w:t>CO 05:</w:t>
            </w:r>
            <w:r>
              <w:rPr>
                <w:rFonts w:hint="default" w:ascii="Arial" w:hAnsi="Arial" w:eastAsia="sans-serif" w:cs="Arial"/>
                <w:i w:val="0"/>
                <w:iCs w:val="0"/>
                <w:caps w:val="0"/>
                <w:spacing w:val="0"/>
                <w:sz w:val="22"/>
                <w:szCs w:val="22"/>
                <w:shd w:val="clear" w:fill="FFFFFF"/>
              </w:rPr>
              <w:t xml:space="preserve">Student will learn </w:t>
            </w:r>
            <w:r>
              <w:rPr>
                <w:rFonts w:hint="default" w:ascii="Arial" w:hAnsi="Arial" w:eastAsia="sans-serif" w:cs="Arial"/>
                <w:i w:val="0"/>
                <w:iCs w:val="0"/>
                <w:caps w:val="0"/>
                <w:spacing w:val="0"/>
                <w:sz w:val="22"/>
                <w:szCs w:val="22"/>
                <w:shd w:val="clear" w:fill="FFFFFF"/>
                <w:lang w:val="en-IN"/>
              </w:rPr>
              <w:t>about Bipolar</w:t>
            </w:r>
            <w:r>
              <w:rPr>
                <w:rFonts w:hint="default" w:ascii="Arial" w:hAnsi="Arial" w:eastAsia="SimSun" w:cs="Arial"/>
                <w:sz w:val="22"/>
                <w:szCs w:val="22"/>
              </w:rPr>
              <w:t xml:space="preserve"> Junction transistors: n-p-n and p-n-p Transistors. Characteristics of CB, CE and CC Configurations. Current gains α and β, Relations between α and β.</w:t>
            </w:r>
          </w:p>
          <w:p>
            <w:pPr>
              <w:bidi w:val="0"/>
              <w:rPr>
                <w:rFonts w:hint="default" w:ascii="Arial" w:hAnsi="Arial" w:eastAsia="SimSun" w:cs="Arial"/>
                <w:sz w:val="22"/>
                <w:szCs w:val="22"/>
              </w:rPr>
            </w:pPr>
          </w:p>
          <w:p>
            <w:pPr>
              <w:bidi w:val="0"/>
              <w:rPr>
                <w:rFonts w:hint="default" w:ascii="Arial" w:hAnsi="Arial" w:eastAsia="SimSun" w:cs="Arial"/>
                <w:sz w:val="22"/>
                <w:szCs w:val="22"/>
              </w:rPr>
            </w:pPr>
            <w:r>
              <w:rPr>
                <w:rFonts w:hint="default" w:ascii="Arial" w:hAnsi="Arial" w:eastAsia="SimSun" w:cs="Arial"/>
                <w:sz w:val="22"/>
                <w:szCs w:val="22"/>
                <w:lang w:val="en-IN"/>
              </w:rPr>
              <w:t>CO 06:</w:t>
            </w:r>
            <w:r>
              <w:rPr>
                <w:rFonts w:hint="default" w:ascii="Arial" w:hAnsi="Arial" w:eastAsia="sans-serif" w:cs="Arial"/>
                <w:i w:val="0"/>
                <w:iCs w:val="0"/>
                <w:caps w:val="0"/>
                <w:spacing w:val="0"/>
                <w:sz w:val="22"/>
                <w:szCs w:val="22"/>
                <w:shd w:val="clear" w:fill="FFFFFF"/>
              </w:rPr>
              <w:t xml:space="preserve">Student will learn </w:t>
            </w:r>
            <w:r>
              <w:rPr>
                <w:rFonts w:hint="default" w:ascii="Arial" w:hAnsi="Arial" w:eastAsia="sans-serif" w:cs="Arial"/>
                <w:i w:val="0"/>
                <w:iCs w:val="0"/>
                <w:caps w:val="0"/>
                <w:spacing w:val="0"/>
                <w:sz w:val="22"/>
                <w:szCs w:val="22"/>
                <w:shd w:val="clear" w:fill="FFFFFF"/>
                <w:lang w:val="en-IN"/>
              </w:rPr>
              <w:t xml:space="preserve">about </w:t>
            </w:r>
            <w:r>
              <w:rPr>
                <w:rFonts w:hint="default" w:ascii="Arial" w:hAnsi="Arial" w:eastAsia="SimSun" w:cs="Arial"/>
                <w:sz w:val="22"/>
                <w:szCs w:val="22"/>
              </w:rPr>
              <w:t>Characteristics of an Ideal and Practical Op-Amp (IC 741), Open-loop and closed- loop Gain. CMRR, concept of Virtual ground. Applications of Op-Amps: (1) Inverting and non-inverting Amplifiers, (2) Adder, (3) Subtractor, (4) Differentiator, (5) Integrator, (6) Zero crossing detector.</w:t>
            </w:r>
          </w:p>
          <w:p>
            <w:pPr>
              <w:bidi w:val="0"/>
              <w:rPr>
                <w:rFonts w:hint="default" w:ascii="Arial" w:hAnsi="Arial" w:eastAsia="SimSun" w:cs="Arial"/>
                <w:sz w:val="22"/>
                <w:szCs w:val="22"/>
                <w:lang w:val="en-IN"/>
              </w:rPr>
            </w:pPr>
            <w:r>
              <w:rPr>
                <w:rFonts w:hint="default" w:ascii="Arial" w:hAnsi="Arial" w:eastAsia="SimSun" w:cs="Arial"/>
                <w:sz w:val="22"/>
                <w:szCs w:val="22"/>
                <w:lang w:val="en-IN"/>
              </w:rPr>
              <w:t xml:space="preserve">CO 07: </w:t>
            </w:r>
            <w:r>
              <w:rPr>
                <w:rFonts w:hint="default" w:ascii="Arial" w:hAnsi="Arial" w:eastAsia="sans-serif" w:cs="Arial"/>
                <w:i w:val="0"/>
                <w:iCs w:val="0"/>
                <w:caps w:val="0"/>
                <w:spacing w:val="0"/>
                <w:sz w:val="22"/>
                <w:szCs w:val="22"/>
                <w:shd w:val="clear" w:fill="FFFFFF"/>
              </w:rPr>
              <w:t xml:space="preserve">Student will learn </w:t>
            </w:r>
            <w:r>
              <w:rPr>
                <w:rFonts w:hint="default" w:ascii="Arial" w:hAnsi="Arial" w:eastAsia="sans-serif" w:cs="Arial"/>
                <w:i w:val="0"/>
                <w:iCs w:val="0"/>
                <w:caps w:val="0"/>
                <w:spacing w:val="0"/>
                <w:sz w:val="22"/>
                <w:szCs w:val="22"/>
                <w:shd w:val="clear" w:fill="FFFFFF"/>
                <w:lang w:val="en-IN"/>
              </w:rPr>
              <w:t xml:space="preserve">about </w:t>
            </w:r>
            <w:r>
              <w:rPr>
                <w:rFonts w:hint="default" w:ascii="Arial" w:hAnsi="Arial" w:eastAsia="SimSun" w:cs="Arial"/>
                <w:sz w:val="22"/>
                <w:szCs w:val="22"/>
              </w:rPr>
              <w:t>Introduction to CRO: Block Diagram of CRO. Applications of CRO</w:t>
            </w:r>
            <w:r>
              <w:rPr>
                <w:rFonts w:hint="default" w:ascii="Arial" w:hAnsi="Arial" w:eastAsia="SimSun" w:cs="Arial"/>
                <w:sz w:val="22"/>
                <w:szCs w:val="22"/>
                <w:lang w:val="en-IN"/>
              </w:rPr>
              <w:t xml:space="preserve">. </w:t>
            </w:r>
          </w:p>
          <w:p>
            <w:pPr>
              <w:bidi w:val="0"/>
              <w:rPr>
                <w:rFonts w:hint="default" w:ascii="Arial" w:hAnsi="Arial" w:eastAsia="SimSun" w:cs="Arial"/>
                <w:sz w:val="22"/>
                <w:szCs w:val="22"/>
                <w:lang w:val="en-IN"/>
              </w:rPr>
            </w:pPr>
            <w:r>
              <w:rPr>
                <w:rFonts w:hint="default" w:ascii="Arial" w:hAnsi="Arial" w:eastAsia="SimSun" w:cs="Arial"/>
                <w:sz w:val="22"/>
                <w:szCs w:val="22"/>
                <w:lang w:val="en-IN"/>
              </w:rPr>
              <w:t>CO 08:</w:t>
            </w:r>
            <w:r>
              <w:rPr>
                <w:rFonts w:hint="default" w:ascii="Arial" w:hAnsi="Arial" w:eastAsia="sans-serif" w:cs="Arial"/>
                <w:i w:val="0"/>
                <w:iCs w:val="0"/>
                <w:caps w:val="0"/>
                <w:spacing w:val="0"/>
                <w:sz w:val="22"/>
                <w:szCs w:val="22"/>
                <w:shd w:val="clear" w:fill="FFFFFF"/>
              </w:rPr>
              <w:t xml:space="preserve">Student will learn </w:t>
            </w:r>
            <w:r>
              <w:rPr>
                <w:rFonts w:hint="default" w:ascii="Arial" w:hAnsi="Arial" w:eastAsia="sans-serif" w:cs="Arial"/>
                <w:i w:val="0"/>
                <w:iCs w:val="0"/>
                <w:caps w:val="0"/>
                <w:spacing w:val="0"/>
                <w:sz w:val="22"/>
                <w:szCs w:val="22"/>
                <w:shd w:val="clear" w:fill="FFFFFF"/>
                <w:lang w:val="en-IN"/>
              </w:rPr>
              <w:t>about</w:t>
            </w:r>
            <w:r>
              <w:rPr>
                <w:rFonts w:hint="default" w:ascii="Arial" w:hAnsi="Arial" w:eastAsia="SimSun" w:cs="Arial"/>
                <w:sz w:val="22"/>
                <w:szCs w:val="22"/>
                <w:lang w:val="en-IN"/>
              </w:rPr>
              <w:t xml:space="preserve"> </w:t>
            </w:r>
            <w:r>
              <w:rPr>
                <w:rFonts w:hint="default" w:ascii="Arial" w:hAnsi="Arial" w:eastAsia="SimSun" w:cs="Arial"/>
                <w:sz w:val="22"/>
                <w:szCs w:val="22"/>
              </w:rPr>
              <w:t>Power Supply: Half-wave Rectifiers. Centre-tapped and Bridge Full-wave Rectifiers Calculation of Ripple Factor and Rectification Efficiency, Basic idea about capacitor filter, Zener Diode and Voltage Regulation</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09: </w:t>
            </w:r>
            <w:r>
              <w:rPr>
                <w:rFonts w:hint="default" w:ascii="Arial" w:hAnsi="Arial" w:eastAsia="sans-serif" w:cs="Arial"/>
                <w:b/>
                <w:bCs/>
                <w:i w:val="0"/>
                <w:iCs w:val="0"/>
                <w:caps w:val="0"/>
                <w:spacing w:val="0"/>
                <w:sz w:val="22"/>
                <w:szCs w:val="22"/>
                <w:shd w:val="clear" w:fill="FFFFFF"/>
                <w:lang w:val="en-IN"/>
              </w:rPr>
              <w:t xml:space="preserve"> </w:t>
            </w:r>
            <w:r>
              <w:rPr>
                <w:rFonts w:hint="default" w:ascii="Arial" w:hAnsi="Arial" w:eastAsia="sans-serif" w:cs="Arial"/>
                <w:b w:val="0"/>
                <w:bCs w:val="0"/>
                <w:i w:val="0"/>
                <w:iCs w:val="0"/>
                <w:caps w:val="0"/>
                <w:spacing w:val="0"/>
                <w:sz w:val="22"/>
                <w:szCs w:val="22"/>
                <w:shd w:val="clear" w:fill="FFFFFF"/>
                <w:lang w:val="en-IN"/>
              </w:rPr>
              <w:t xml:space="preserve">Students would gain practical knowledge about </w:t>
            </w:r>
            <w:r>
              <w:rPr>
                <w:rFonts w:hint="default" w:ascii="Arial" w:hAnsi="Arial" w:eastAsia="SimSun" w:cs="Arial"/>
                <w:sz w:val="22"/>
                <w:szCs w:val="22"/>
              </w:rPr>
              <w:t>To verify and design AND, OR, NOT and XOR gates using NAND gates. To minimize a given logic circuit. Half adder, Full adder and 4-bit Binary Adder</w:t>
            </w:r>
            <w:r>
              <w:rPr>
                <w:rFonts w:hint="default" w:ascii="Arial" w:hAnsi="Arial" w:eastAsia="SimSun" w:cs="Arial"/>
                <w:sz w:val="22"/>
                <w:szCs w:val="22"/>
                <w:lang w:val="en-IN"/>
              </w:rPr>
              <w:t xml:space="preserve"> AND </w:t>
            </w:r>
            <w:r>
              <w:rPr>
                <w:rFonts w:hint="default" w:ascii="Arial" w:hAnsi="Arial" w:eastAsia="SimSun" w:cs="Arial"/>
                <w:sz w:val="22"/>
                <w:szCs w:val="22"/>
              </w:rPr>
              <w:t xml:space="preserve">Adder-Sub tractor using Full Adder I.C. </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10: </w:t>
            </w:r>
            <w:r>
              <w:rPr>
                <w:rFonts w:hint="default" w:ascii="Arial" w:hAnsi="Arial" w:eastAsia="SimSun" w:cs="Arial"/>
                <w:sz w:val="22"/>
                <w:szCs w:val="22"/>
              </w:rPr>
              <w:t>To design an astable multivibrator of given specifications using 555 Timer.</w:t>
            </w:r>
          </w:p>
          <w:p>
            <w:pPr>
              <w:bidi w:val="0"/>
              <w:rPr>
                <w:rFonts w:hint="default" w:ascii="Arial" w:hAnsi="Arial" w:eastAsia="SimSun" w:cs="Arial"/>
                <w:sz w:val="22"/>
                <w:szCs w:val="22"/>
              </w:rPr>
            </w:pPr>
            <w:r>
              <w:rPr>
                <w:rFonts w:hint="default" w:ascii="Arial" w:hAnsi="Arial" w:eastAsia="SimSun" w:cs="Arial"/>
                <w:sz w:val="22"/>
                <w:szCs w:val="22"/>
              </w:rPr>
              <w:t xml:space="preserve"> </w:t>
            </w:r>
            <w:r>
              <w:rPr>
                <w:rFonts w:hint="default" w:ascii="Arial" w:hAnsi="Arial" w:eastAsia="SimSun" w:cs="Arial"/>
                <w:sz w:val="22"/>
                <w:szCs w:val="22"/>
                <w:lang w:val="en-IN"/>
              </w:rPr>
              <w:t xml:space="preserve">CO 11: </w:t>
            </w:r>
            <w:r>
              <w:rPr>
                <w:rFonts w:hint="default" w:ascii="Arial" w:hAnsi="Arial" w:eastAsia="SimSun" w:cs="Arial"/>
                <w:sz w:val="22"/>
                <w:szCs w:val="22"/>
              </w:rPr>
              <w:t>To design a monostable multivibrator of given specifications using 555 Timer.</w:t>
            </w:r>
          </w:p>
          <w:p>
            <w:pPr>
              <w:bidi w:val="0"/>
              <w:rPr>
                <w:rFonts w:hint="default" w:ascii="Arial" w:hAnsi="Arial" w:eastAsia="SimSun" w:cs="Arial"/>
                <w:sz w:val="22"/>
                <w:szCs w:val="22"/>
                <w:lang w:val="en-IN"/>
              </w:rPr>
            </w:pPr>
            <w:r>
              <w:rPr>
                <w:rFonts w:hint="default" w:ascii="Arial" w:hAnsi="Arial" w:eastAsia="SimSun" w:cs="Arial"/>
                <w:sz w:val="22"/>
                <w:szCs w:val="22"/>
                <w:lang w:val="en-IN"/>
              </w:rPr>
              <w:t>CO 12:</w:t>
            </w:r>
            <w:r>
              <w:rPr>
                <w:rFonts w:hint="default" w:ascii="Arial" w:hAnsi="Arial" w:eastAsia="SimSun" w:cs="Arial"/>
                <w:sz w:val="22"/>
                <w:szCs w:val="22"/>
              </w:rPr>
              <w:t>To study IV characteristics of PN diode, Zener and Light emitting diode</w:t>
            </w:r>
            <w:r>
              <w:rPr>
                <w:rFonts w:hint="default" w:ascii="Arial" w:hAnsi="Arial" w:eastAsia="SimSun" w:cs="Arial"/>
                <w:sz w:val="22"/>
                <w:szCs w:val="22"/>
                <w:lang w:val="en-IN"/>
              </w:rPr>
              <w:t>.</w:t>
            </w:r>
          </w:p>
          <w:p>
            <w:pPr>
              <w:bidi w:val="0"/>
              <w:rPr>
                <w:rFonts w:hint="default" w:ascii="Arial" w:hAnsi="Arial" w:eastAsia="SimSun" w:cs="Arial"/>
                <w:sz w:val="22"/>
                <w:szCs w:val="22"/>
              </w:rPr>
            </w:pPr>
            <w:r>
              <w:rPr>
                <w:rFonts w:hint="default" w:ascii="Arial" w:hAnsi="Arial" w:eastAsia="SimSun" w:cs="Arial"/>
                <w:sz w:val="22"/>
                <w:szCs w:val="22"/>
                <w:lang w:val="en-IN"/>
              </w:rPr>
              <w:t xml:space="preserve">CO 13: </w:t>
            </w:r>
            <w:r>
              <w:rPr>
                <w:rFonts w:hint="default" w:ascii="Arial" w:hAnsi="Arial" w:eastAsia="SimSun" w:cs="Arial"/>
                <w:sz w:val="22"/>
                <w:szCs w:val="22"/>
              </w:rPr>
              <w:t>To study the characteristics of a Transistor in CE configuration.</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left"/>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OR,PHY-G-DSE-T-02/P-02(Elements And Modern Physics)</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Planck's quantum Theory &amp; Black Body Radiation</w:t>
            </w: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Heisenberg uncertainty principle &amp; Wave Packets</w:t>
            </w: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Two </w:t>
            </w:r>
            <w:r>
              <w:rPr>
                <w:rFonts w:hint="default" w:ascii="Arial" w:hAnsi="Arial" w:eastAsia="sans-serif" w:cs="Arial"/>
                <w:i w:val="0"/>
                <w:iCs w:val="0"/>
                <w:caps w:val="0"/>
                <w:spacing w:val="0"/>
                <w:sz w:val="22"/>
                <w:szCs w:val="22"/>
                <w:shd w:val="clear" w:fill="FFFFFF"/>
                <w:lang w:val="en-IN"/>
              </w:rPr>
              <w:t>slit interference</w:t>
            </w:r>
            <w:r>
              <w:rPr>
                <w:rFonts w:hint="default" w:ascii="Arial" w:hAnsi="Arial" w:eastAsia="sans-serif" w:cs="Arial"/>
                <w:i w:val="0"/>
                <w:iCs w:val="0"/>
                <w:caps w:val="0"/>
                <w:spacing w:val="0"/>
                <w:sz w:val="22"/>
                <w:szCs w:val="22"/>
                <w:shd w:val="clear" w:fill="FFFFFF"/>
              </w:rPr>
              <w:t xml:space="preserve"> experiment &amp; Schrodinger equation</w:t>
            </w: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One dimensional infinitely rigid box</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Size and structure of atomic nucleus</w:t>
            </w:r>
          </w:p>
          <w:p>
            <w:pPr>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Radioactivity</w:t>
            </w: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0"/>
              </w:numPr>
              <w:tabs>
                <w:tab w:val="left" w:pos="420"/>
              </w:tabs>
              <w:spacing w:after="0" w:line="240" w:lineRule="auto"/>
              <w:jc w:val="left"/>
              <w:rPr>
                <w:rFonts w:hint="default" w:ascii="Arial" w:hAnsi="Arial" w:eastAsia="sans-serif" w:cs="Arial"/>
                <w:i w:val="0"/>
                <w:iCs w:val="0"/>
                <w:caps w:val="0"/>
                <w:spacing w:val="0"/>
                <w:sz w:val="22"/>
                <w:szCs w:val="22"/>
                <w:shd w:val="clear" w:fill="FFFFFF"/>
                <w:lang w:val="en-IN"/>
              </w:rPr>
            </w:pPr>
          </w:p>
          <w:p>
            <w:pPr>
              <w:numPr>
                <w:ilvl w:val="0"/>
                <w:numId w:val="10"/>
              </w:numPr>
              <w:spacing w:after="0" w:line="240" w:lineRule="auto"/>
              <w:ind w:left="420" w:leftChars="0" w:hanging="420" w:firstLineChars="0"/>
              <w:jc w:val="left"/>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lang w:val="en-IN"/>
              </w:rPr>
              <w:t>Practical</w:t>
            </w:r>
          </w:p>
          <w:p>
            <w:pPr>
              <w:spacing w:after="0" w:line="240" w:lineRule="auto"/>
              <w:jc w:val="left"/>
              <w:rPr>
                <w:rFonts w:hint="default" w:ascii="Arial" w:hAnsi="Arial" w:eastAsia="sans-serif" w:cs="Arial"/>
                <w:i w:val="0"/>
                <w:iCs w:val="0"/>
                <w:caps w:val="0"/>
                <w:spacing w:val="0"/>
                <w:sz w:val="22"/>
                <w:szCs w:val="22"/>
                <w:shd w:val="clear" w:fill="FFFFFF"/>
                <w:lang w:val="en-IN"/>
              </w:rPr>
            </w:pPr>
          </w:p>
          <w:p>
            <w:pPr>
              <w:spacing w:after="0" w:line="240" w:lineRule="auto"/>
              <w:jc w:val="center"/>
              <w:rPr>
                <w:rFonts w:ascii="Algerian" w:hAnsi="Algerian" w:cs="Arial"/>
                <w:sz w:val="24"/>
                <w:szCs w:val="24"/>
                <w:shd w:val="clear" w:color="auto" w:fill="FFFFFF"/>
              </w:rPr>
            </w:pPr>
          </w:p>
        </w:tc>
        <w:tc>
          <w:tcPr>
            <w:tcW w:w="4219" w:type="dxa"/>
          </w:tcPr>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CO1. </w:t>
            </w:r>
            <w:r>
              <w:rPr>
                <w:rFonts w:hint="default" w:ascii="Arial" w:hAnsi="Arial" w:eastAsia="sans-serif" w:cs="Arial"/>
                <w:i w:val="0"/>
                <w:iCs w:val="0"/>
                <w:caps w:val="0"/>
                <w:spacing w:val="0"/>
                <w:sz w:val="22"/>
                <w:szCs w:val="22"/>
                <w:shd w:val="clear" w:fill="FFFFFF"/>
                <w:lang w:val="en-IN"/>
              </w:rPr>
              <w:t>Explain Photo</w:t>
            </w:r>
            <w:r>
              <w:rPr>
                <w:rFonts w:hint="default" w:ascii="Arial" w:hAnsi="Arial" w:eastAsia="sans-serif" w:cs="Arial"/>
                <w:i w:val="0"/>
                <w:iCs w:val="0"/>
                <w:caps w:val="0"/>
                <w:spacing w:val="0"/>
                <w:sz w:val="22"/>
                <w:szCs w:val="22"/>
                <w:shd w:val="clear" w:fill="FFFFFF"/>
              </w:rPr>
              <w:t xml:space="preserve"> electric effects of light &amp; Compton Scattering.</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CO2. </w:t>
            </w:r>
            <w:r>
              <w:rPr>
                <w:rFonts w:hint="default" w:ascii="Arial" w:hAnsi="Arial" w:eastAsia="sans-serif" w:cs="Arial"/>
                <w:i w:val="0"/>
                <w:iCs w:val="0"/>
                <w:caps w:val="0"/>
                <w:spacing w:val="0"/>
                <w:sz w:val="22"/>
                <w:szCs w:val="22"/>
                <w:shd w:val="clear" w:fill="FFFFFF"/>
                <w:lang w:val="en-IN"/>
              </w:rPr>
              <w:t>State the</w:t>
            </w:r>
            <w:r>
              <w:rPr>
                <w:rFonts w:hint="default" w:ascii="Arial" w:hAnsi="Arial" w:eastAsia="sans-serif" w:cs="Arial"/>
                <w:i w:val="0"/>
                <w:iCs w:val="0"/>
                <w:caps w:val="0"/>
                <w:spacing w:val="0"/>
                <w:sz w:val="22"/>
                <w:szCs w:val="22"/>
                <w:shd w:val="clear" w:fill="FFFFFF"/>
              </w:rPr>
              <w:t xml:space="preserve"> Heisenberg Uncertainty principle and able to </w:t>
            </w:r>
            <w:r>
              <w:rPr>
                <w:rFonts w:hint="default" w:ascii="Arial" w:hAnsi="Arial" w:eastAsia="sans-serif" w:cs="Arial"/>
                <w:i w:val="0"/>
                <w:iCs w:val="0"/>
                <w:caps w:val="0"/>
                <w:spacing w:val="0"/>
                <w:sz w:val="22"/>
                <w:szCs w:val="22"/>
                <w:shd w:val="clear" w:fill="FFFFFF"/>
                <w:lang w:val="en-IN"/>
              </w:rPr>
              <w:t>explain the</w:t>
            </w:r>
            <w:r>
              <w:rPr>
                <w:rFonts w:hint="default" w:ascii="Arial" w:hAnsi="Arial" w:eastAsia="sans-serif" w:cs="Arial"/>
                <w:i w:val="0"/>
                <w:iCs w:val="0"/>
                <w:caps w:val="0"/>
                <w:spacing w:val="0"/>
                <w:sz w:val="22"/>
                <w:szCs w:val="22"/>
                <w:shd w:val="clear" w:fill="FFFFFF"/>
              </w:rPr>
              <w:t xml:space="preserve"> wave particle duality.</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CO3. </w:t>
            </w:r>
            <w:r>
              <w:rPr>
                <w:rFonts w:hint="default" w:ascii="Arial" w:hAnsi="Arial" w:eastAsia="sans-serif" w:cs="Arial"/>
                <w:i w:val="0"/>
                <w:iCs w:val="0"/>
                <w:caps w:val="0"/>
                <w:spacing w:val="0"/>
                <w:sz w:val="22"/>
                <w:szCs w:val="22"/>
                <w:shd w:val="clear" w:fill="FFFFFF"/>
                <w:lang w:val="en-IN"/>
              </w:rPr>
              <w:t>Contract the</w:t>
            </w:r>
            <w:r>
              <w:rPr>
                <w:rFonts w:hint="default" w:ascii="Arial" w:hAnsi="Arial" w:eastAsia="sans-serif" w:cs="Arial"/>
                <w:i w:val="0"/>
                <w:iCs w:val="0"/>
                <w:caps w:val="0"/>
                <w:spacing w:val="0"/>
                <w:sz w:val="22"/>
                <w:szCs w:val="22"/>
                <w:shd w:val="clear" w:fill="FFFFFF"/>
              </w:rPr>
              <w:t xml:space="preserve"> Schrodinger equation for non-relativistic particles.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 xml:space="preserve">CO4. </w:t>
            </w:r>
            <w:r>
              <w:rPr>
                <w:rFonts w:hint="default" w:ascii="Arial" w:hAnsi="Arial" w:eastAsia="sans-serif" w:cs="Arial"/>
                <w:i w:val="0"/>
                <w:iCs w:val="0"/>
                <w:caps w:val="0"/>
                <w:spacing w:val="0"/>
                <w:sz w:val="22"/>
                <w:szCs w:val="22"/>
                <w:shd w:val="clear" w:fill="FFFFFF"/>
                <w:lang w:val="en-IN"/>
              </w:rPr>
              <w:t>Define the</w:t>
            </w:r>
            <w:r>
              <w:rPr>
                <w:rFonts w:hint="default" w:ascii="Arial" w:hAnsi="Arial" w:eastAsia="sans-serif" w:cs="Arial"/>
                <w:i w:val="0"/>
                <w:iCs w:val="0"/>
                <w:caps w:val="0"/>
                <w:spacing w:val="0"/>
                <w:sz w:val="22"/>
                <w:szCs w:val="22"/>
                <w:shd w:val="clear" w:fill="FFFFFF"/>
              </w:rPr>
              <w:t xml:space="preserve"> tunnelling effects.</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CO5. Conceptualise</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the structure of atoms and nucleus.</w:t>
            </w: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CO6. Understand</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the basic concept of Radioactivity.</w:t>
            </w:r>
          </w:p>
          <w:p>
            <w:pPr>
              <w:spacing w:after="0" w:line="240" w:lineRule="auto"/>
              <w:jc w:val="left"/>
              <w:rPr>
                <w:rFonts w:hint="default" w:ascii="Arial" w:hAnsi="Arial" w:eastAsia="sans-serif" w:cs="Arial"/>
                <w:i w:val="0"/>
                <w:iCs w:val="0"/>
                <w:caps w:val="0"/>
                <w:spacing w:val="0"/>
                <w:sz w:val="22"/>
                <w:szCs w:val="22"/>
                <w:shd w:val="clear" w:fill="FFFFFF"/>
              </w:rPr>
            </w:pPr>
          </w:p>
          <w:p>
            <w:pPr>
              <w:spacing w:after="0" w:line="240" w:lineRule="auto"/>
              <w:jc w:val="left"/>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w:t>
            </w:r>
            <w:r>
              <w:rPr>
                <w:rFonts w:hint="default" w:ascii="Arial" w:hAnsi="Arial" w:eastAsia="sans-serif" w:cs="Arial"/>
                <w:i w:val="0"/>
                <w:iCs w:val="0"/>
                <w:caps w:val="0"/>
                <w:spacing w:val="0"/>
                <w:sz w:val="22"/>
                <w:szCs w:val="22"/>
                <w:shd w:val="clear" w:fill="FFFFFF"/>
                <w:lang w:val="en-IN"/>
              </w:rPr>
              <w:t>7</w:t>
            </w:r>
            <w:r>
              <w:rPr>
                <w:rFonts w:hint="default" w:ascii="Arial" w:hAnsi="Arial" w:eastAsia="sans-serif" w:cs="Arial"/>
                <w:i w:val="0"/>
                <w:iCs w:val="0"/>
                <w:caps w:val="0"/>
                <w:spacing w:val="0"/>
                <w:sz w:val="22"/>
                <w:szCs w:val="22"/>
                <w:shd w:val="clear" w:fill="FFFFFF"/>
              </w:rPr>
              <w:t xml:space="preserve">. </w:t>
            </w:r>
            <w:r>
              <w:rPr>
                <w:rFonts w:hint="default" w:ascii="Arial" w:hAnsi="Arial" w:eastAsia="sans-serif" w:cs="Arial"/>
                <w:i w:val="0"/>
                <w:iCs w:val="0"/>
                <w:caps w:val="0"/>
                <w:spacing w:val="0"/>
                <w:sz w:val="22"/>
                <w:szCs w:val="22"/>
                <w:shd w:val="clear" w:fill="FFFFFF"/>
                <w:lang w:val="en-IN"/>
              </w:rPr>
              <w:t>Practice of</w:t>
            </w:r>
            <w:r>
              <w:rPr>
                <w:rFonts w:hint="default" w:ascii="Arial" w:hAnsi="Arial" w:eastAsia="sans-serif" w:cs="Arial"/>
                <w:i w:val="0"/>
                <w:iCs w:val="0"/>
                <w:caps w:val="0"/>
                <w:spacing w:val="0"/>
                <w:sz w:val="22"/>
                <w:szCs w:val="22"/>
                <w:shd w:val="clear" w:fill="FFFFFF"/>
              </w:rPr>
              <w:t xml:space="preserve"> different </w:t>
            </w:r>
            <w:r>
              <w:rPr>
                <w:rFonts w:hint="default" w:ascii="Arial" w:hAnsi="Arial" w:eastAsia="sans-serif" w:cs="Arial"/>
                <w:i w:val="0"/>
                <w:iCs w:val="0"/>
                <w:caps w:val="0"/>
                <w:spacing w:val="0"/>
                <w:sz w:val="22"/>
                <w:szCs w:val="22"/>
                <w:shd w:val="clear" w:fill="FFFFFF"/>
                <w:lang w:val="en-IN"/>
              </w:rPr>
              <w:t>basic experiments</w:t>
            </w:r>
            <w:r>
              <w:rPr>
                <w:rFonts w:hint="default" w:ascii="Arial" w:hAnsi="Arial" w:eastAsia="sans-serif" w:cs="Arial"/>
                <w:i w:val="0"/>
                <w:iCs w:val="0"/>
                <w:caps w:val="0"/>
                <w:spacing w:val="0"/>
                <w:sz w:val="22"/>
                <w:szCs w:val="22"/>
                <w:shd w:val="clear" w:fill="FFFFFF"/>
              </w:rPr>
              <w:t xml:space="preserve"> on modern Physics in</w:t>
            </w:r>
            <w:r>
              <w:rPr>
                <w:rFonts w:hint="default" w:ascii="Arial" w:hAnsi="Arial" w:eastAsia="sans-serif" w:cs="Arial"/>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laboratory.</w:t>
            </w:r>
          </w:p>
          <w:p>
            <w:pPr>
              <w:spacing w:after="0" w:line="240" w:lineRule="auto"/>
              <w:jc w:val="center"/>
              <w:rPr>
                <w:rFonts w:ascii="Algerian" w:hAnsi="Algerian" w:cs="Arial"/>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 w:type="dxa"/>
            <w:vMerge w:val="continue"/>
          </w:tcPr>
          <w:p>
            <w:pPr>
              <w:spacing w:after="0" w:line="240" w:lineRule="auto"/>
              <w:jc w:val="center"/>
              <w:rPr>
                <w:rFonts w:hint="default" w:ascii="Algerian" w:hAnsi="Algerian"/>
                <w:sz w:val="24"/>
                <w:szCs w:val="24"/>
                <w:lang w:val="en-IN"/>
              </w:rPr>
            </w:pPr>
          </w:p>
        </w:tc>
        <w:tc>
          <w:tcPr>
            <w:tcW w:w="2084" w:type="dxa"/>
          </w:tcPr>
          <w:p>
            <w:pPr>
              <w:spacing w:after="0" w:line="240" w:lineRule="auto"/>
              <w:jc w:val="left"/>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OR,PHY-G-DSE-T-02/P-02(Solid State Physics)</w:t>
            </w:r>
          </w:p>
          <w:p>
            <w:pPr>
              <w:spacing w:after="0" w:line="240" w:lineRule="auto"/>
              <w:jc w:val="center"/>
              <w:rPr>
                <w:rFonts w:ascii="Algerian" w:hAnsi="Algerian"/>
                <w:sz w:val="24"/>
                <w:szCs w:val="24"/>
              </w:rPr>
            </w:pPr>
          </w:p>
        </w:tc>
        <w:tc>
          <w:tcPr>
            <w:tcW w:w="850" w:type="dxa"/>
          </w:tcPr>
          <w:p>
            <w:pPr>
              <w:spacing w:after="0" w:line="240" w:lineRule="auto"/>
              <w:jc w:val="center"/>
              <w:rPr>
                <w:rFonts w:hint="default" w:ascii="Algerian" w:hAnsi="Algerian"/>
                <w:sz w:val="18"/>
                <w:szCs w:val="18"/>
                <w:lang w:val="en-IN"/>
              </w:rPr>
            </w:pPr>
            <w:r>
              <w:rPr>
                <w:rFonts w:hint="default" w:ascii="Algerian" w:hAnsi="Algerian"/>
                <w:sz w:val="18"/>
                <w:szCs w:val="18"/>
                <w:lang w:val="en-IN"/>
              </w:rPr>
              <w:t>4T+2P=6</w:t>
            </w:r>
          </w:p>
        </w:tc>
        <w:tc>
          <w:tcPr>
            <w:tcW w:w="2552" w:type="dxa"/>
          </w:tcPr>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Crystal Structure</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Elementary Lattice Dynamic</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Magnetic Properties of Matter</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IN" w:eastAsia="zh-CN"/>
              </w:rPr>
            </w:pPr>
            <w:r>
              <w:rPr>
                <w:rFonts w:hint="default" w:ascii="Arial" w:hAnsi="Arial" w:cs="Arial"/>
                <w:lang w:val="en-US" w:eastAsia="zh-CN"/>
              </w:rPr>
              <w:t xml:space="preserve">Dielectric Properties of </w:t>
            </w:r>
            <w:r>
              <w:rPr>
                <w:rFonts w:hint="default" w:ascii="Arial" w:hAnsi="Arial" w:cs="Arial"/>
                <w:lang w:val="en-IN" w:eastAsia="zh-CN"/>
              </w:rPr>
              <w:t>Materials</w:t>
            </w: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IN"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US" w:eastAsia="zh-CN"/>
              </w:rPr>
            </w:pPr>
            <w:r>
              <w:rPr>
                <w:rFonts w:hint="default" w:ascii="Arial" w:hAnsi="Arial" w:cs="Arial"/>
                <w:lang w:val="en-US" w:eastAsia="zh-CN"/>
              </w:rPr>
              <w:t>Elementary band theory</w:t>
            </w: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0"/>
              </w:numPr>
              <w:tabs>
                <w:tab w:val="left" w:pos="420"/>
              </w:tabs>
              <w:spacing w:after="0" w:line="240" w:lineRule="auto"/>
              <w:jc w:val="left"/>
              <w:rPr>
                <w:rFonts w:hint="default" w:ascii="Arial" w:hAnsi="Arial" w:cs="Arial"/>
                <w:lang w:val="en-US" w:eastAsia="zh-CN"/>
              </w:rPr>
            </w:pPr>
          </w:p>
          <w:p>
            <w:pPr>
              <w:numPr>
                <w:ilvl w:val="0"/>
                <w:numId w:val="10"/>
              </w:numPr>
              <w:spacing w:after="0" w:line="240" w:lineRule="auto"/>
              <w:ind w:left="420" w:leftChars="0" w:hanging="420" w:firstLineChars="0"/>
              <w:jc w:val="left"/>
              <w:rPr>
                <w:rFonts w:hint="default" w:ascii="Arial" w:hAnsi="Arial" w:cs="Arial"/>
                <w:lang w:val="en-IN" w:eastAsia="zh-CN"/>
              </w:rPr>
            </w:pPr>
            <w:r>
              <w:rPr>
                <w:rFonts w:hint="default" w:ascii="Arial" w:hAnsi="Arial" w:cs="Arial"/>
                <w:lang w:val="en-IN" w:eastAsia="zh-CN"/>
              </w:rPr>
              <w:t>Superconductivity</w:t>
            </w: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0"/>
              </w:numPr>
              <w:tabs>
                <w:tab w:val="left" w:pos="420"/>
              </w:tabs>
              <w:spacing w:after="0" w:line="240" w:lineRule="auto"/>
              <w:jc w:val="left"/>
              <w:rPr>
                <w:rFonts w:hint="default" w:ascii="Arial" w:hAnsi="Arial" w:eastAsia="sans-serif" w:cs="Arial"/>
                <w:i w:val="0"/>
                <w:iCs w:val="0"/>
                <w:spacing w:val="0"/>
                <w:sz w:val="22"/>
                <w:szCs w:val="22"/>
                <w:shd w:val="clear" w:fill="FFFFFF"/>
                <w:lang w:val="en-IN" w:eastAsia="zh-CN"/>
              </w:rPr>
            </w:pPr>
          </w:p>
          <w:p>
            <w:pPr>
              <w:numPr>
                <w:ilvl w:val="0"/>
                <w:numId w:val="10"/>
              </w:numPr>
              <w:spacing w:after="0" w:line="240" w:lineRule="auto"/>
              <w:ind w:left="420" w:leftChars="0" w:hanging="420" w:firstLineChars="0"/>
              <w:jc w:val="left"/>
              <w:rPr>
                <w:rFonts w:hint="default" w:ascii="Arial" w:hAnsi="Arial" w:eastAsia="sans-serif" w:cs="Arial"/>
                <w:i w:val="0"/>
                <w:iCs w:val="0"/>
                <w:spacing w:val="0"/>
                <w:sz w:val="22"/>
                <w:szCs w:val="22"/>
                <w:shd w:val="clear" w:fill="FFFFFF"/>
                <w:lang w:val="en-IN" w:eastAsia="zh-CN"/>
              </w:rPr>
            </w:pPr>
            <w:r>
              <w:rPr>
                <w:rFonts w:hint="default" w:ascii="Arial" w:hAnsi="Arial" w:eastAsia="sans-serif" w:cs="Arial"/>
                <w:i w:val="0"/>
                <w:iCs w:val="0"/>
                <w:spacing w:val="0"/>
                <w:sz w:val="22"/>
                <w:szCs w:val="22"/>
                <w:shd w:val="clear" w:fill="FFFFFF"/>
                <w:lang w:val="en-IN" w:eastAsia="zh-CN"/>
              </w:rPr>
              <w:t>Practical</w:t>
            </w:r>
          </w:p>
          <w:p>
            <w:pPr>
              <w:spacing w:after="0" w:line="240" w:lineRule="auto"/>
              <w:jc w:val="center"/>
              <w:rPr>
                <w:rFonts w:ascii="Algerian" w:hAnsi="Algerian" w:cs="Arial"/>
                <w:sz w:val="24"/>
                <w:szCs w:val="24"/>
                <w:shd w:val="clear" w:color="auto" w:fill="FFFFFF"/>
              </w:rPr>
            </w:pPr>
          </w:p>
        </w:tc>
        <w:tc>
          <w:tcPr>
            <w:tcW w:w="4219" w:type="dxa"/>
          </w:tcPr>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1</w:t>
            </w:r>
            <w:r>
              <w:rPr>
                <w:rFonts w:hint="default" w:ascii="Arial" w:hAnsi="Arial" w:cs="Arial"/>
                <w:lang w:val="en-US" w:eastAsia="zh-CN"/>
              </w:rPr>
              <w:t xml:space="preserve"> : Student will learn about Amorphous and Crystalline Materials.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w:t>
            </w:r>
            <w:r>
              <w:rPr>
                <w:rFonts w:hint="default" w:ascii="Arial" w:hAnsi="Arial" w:cs="Arial"/>
                <w:lang w:val="en-US" w:eastAsia="zh-CN"/>
              </w:rPr>
              <w:t>: Student will learn about Lattice Translation Vectors and Lattice with a Basis -Central and Non-Central Elements.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3</w:t>
            </w:r>
            <w:r>
              <w:rPr>
                <w:rFonts w:hint="default" w:ascii="Arial" w:hAnsi="Arial" w:cs="Arial"/>
                <w:lang w:val="en-US" w:eastAsia="zh-CN"/>
              </w:rPr>
              <w:t>: Student will learn Unit Cell, Miller Indices, Reciprocal Lattice, Types of Lattices.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4</w:t>
            </w:r>
            <w:r>
              <w:rPr>
                <w:rFonts w:hint="default" w:ascii="Arial" w:hAnsi="Arial" w:cs="Arial"/>
                <w:lang w:val="en-US" w:eastAsia="zh-CN"/>
              </w:rPr>
              <w:t xml:space="preserve"> : Student will learn </w:t>
            </w:r>
            <w:r>
              <w:rPr>
                <w:rFonts w:hint="default" w:ascii="Arial" w:hAnsi="Arial" w:cs="Arial"/>
                <w:lang w:val="en-IN" w:eastAsia="zh-CN"/>
              </w:rPr>
              <w:t>Brillouin Zones</w:t>
            </w:r>
            <w:r>
              <w:rPr>
                <w:rFonts w:hint="default" w:ascii="Arial" w:hAnsi="Arial" w:cs="Arial"/>
                <w:lang w:val="en-US" w:eastAsia="zh-CN"/>
              </w:rPr>
              <w:t xml:space="preserve"> and Diffraction of X-rays by Crystals.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5</w:t>
            </w:r>
            <w:r>
              <w:rPr>
                <w:rFonts w:hint="default" w:ascii="Arial" w:hAnsi="Arial" w:cs="Arial"/>
                <w:lang w:val="en-US" w:eastAsia="zh-CN"/>
              </w:rPr>
              <w:t xml:space="preserve"> : Student will learn about Bragg's Law and Atomic and Geometrical Factor.</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6</w:t>
            </w:r>
            <w:r>
              <w:rPr>
                <w:rFonts w:hint="default" w:ascii="Arial" w:hAnsi="Arial" w:cs="Arial"/>
                <w:lang w:val="en-US" w:eastAsia="zh-CN"/>
              </w:rPr>
              <w:t xml:space="preserve"> : Student will learn Lattice Vibrations and </w:t>
            </w:r>
            <w:r>
              <w:rPr>
                <w:rFonts w:hint="default" w:ascii="Arial" w:hAnsi="Arial" w:cs="Arial"/>
                <w:lang w:val="en-IN" w:eastAsia="zh-CN"/>
              </w:rPr>
              <w:t>Phonons</w:t>
            </w:r>
            <w:r>
              <w:rPr>
                <w:rFonts w:hint="default" w:ascii="Arial" w:hAnsi="Arial" w:cs="Arial"/>
                <w:lang w:val="en-US" w:eastAsia="zh-CN"/>
              </w:rPr>
              <w:t>, Linear Monoatomic and Diatomic Chains.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7</w:t>
            </w:r>
            <w:r>
              <w:rPr>
                <w:rFonts w:hint="default" w:ascii="Arial" w:hAnsi="Arial" w:cs="Arial"/>
                <w:lang w:val="en-US" w:eastAsia="zh-CN"/>
              </w:rPr>
              <w:t xml:space="preserve"> : Student will learn Acoustical and Optical Phonons and Qualitative Description of the Phonon Spectrum in Solids.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8</w:t>
            </w:r>
            <w:r>
              <w:rPr>
                <w:rFonts w:hint="default" w:ascii="Arial" w:hAnsi="Arial" w:cs="Arial"/>
                <w:lang w:val="en-US" w:eastAsia="zh-CN"/>
              </w:rPr>
              <w:t xml:space="preserve"> : Dulong and Petit's Law, Einstein and Debye theories of specific heat of solids, T</w:t>
            </w:r>
            <w:r>
              <w:rPr>
                <w:rFonts w:hint="default" w:ascii="Arial" w:hAnsi="Arial" w:cs="Arial"/>
                <w:vertAlign w:val="superscript"/>
                <w:lang w:val="en-US" w:eastAsia="zh-CN"/>
              </w:rPr>
              <w:t>3</w:t>
            </w:r>
            <w:r>
              <w:rPr>
                <w:rFonts w:hint="default" w:ascii="Arial" w:hAnsi="Arial" w:cs="Arial"/>
                <w:lang w:val="en-US" w:eastAsia="zh-CN"/>
              </w:rPr>
              <w:t xml:space="preserve"> law.</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9</w:t>
            </w:r>
            <w:r>
              <w:rPr>
                <w:rFonts w:hint="default" w:ascii="Arial" w:hAnsi="Arial" w:cs="Arial"/>
                <w:lang w:val="en-US" w:eastAsia="zh-CN"/>
              </w:rPr>
              <w:t>: Student will learn about : Dia, Para, Ferri and Ferromagnetic Materials.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10</w:t>
            </w:r>
            <w:r>
              <w:rPr>
                <w:rFonts w:hint="default" w:ascii="Arial" w:hAnsi="Arial" w:cs="Arial"/>
                <w:lang w:val="en-US" w:eastAsia="zh-CN"/>
              </w:rPr>
              <w:t>: Student will learn Classical Langevin Theory of dia-and Paramagnetic Domains and Quantum Mechanical Treatment of Paramagnetism.</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11</w:t>
            </w:r>
            <w:r>
              <w:rPr>
                <w:rFonts w:hint="default" w:ascii="Arial" w:hAnsi="Arial" w:cs="Arial"/>
                <w:lang w:val="en-US" w:eastAsia="zh-CN"/>
              </w:rPr>
              <w:t xml:space="preserve"> : Student will learn about Curie's law, Weiss's Theory of Ferromagnetism and Ferromagnetic Domains.</w:t>
            </w:r>
          </w:p>
          <w:p>
            <w:pPr>
              <w:bidi w:val="0"/>
              <w:rPr>
                <w:rFonts w:hint="default" w:ascii="Arial" w:hAnsi="Arial" w:cs="Arial"/>
                <w:lang w:val="en-US" w:eastAsia="zh-CN"/>
              </w:rPr>
            </w:pPr>
            <w:r>
              <w:rPr>
                <w:rFonts w:hint="default" w:ascii="Arial" w:hAnsi="Arial" w:cs="Arial"/>
                <w:lang w:val="en-US" w:eastAsia="zh-CN"/>
              </w:rPr>
              <w:t>CO</w:t>
            </w:r>
            <w:r>
              <w:rPr>
                <w:rFonts w:hint="default" w:ascii="Arial" w:hAnsi="Arial" w:cs="Arial"/>
                <w:lang w:val="en-IN" w:eastAsia="zh-CN"/>
              </w:rPr>
              <w:t xml:space="preserve"> 12</w:t>
            </w:r>
            <w:r>
              <w:rPr>
                <w:rFonts w:hint="default" w:ascii="Arial" w:hAnsi="Arial" w:cs="Arial"/>
                <w:lang w:val="en-US" w:eastAsia="zh-CN"/>
              </w:rPr>
              <w:t xml:space="preserve"> : Student will get an idea about Hysteresis and Energy Loss.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 xml:space="preserve">13 </w:t>
            </w:r>
            <w:r>
              <w:rPr>
                <w:rFonts w:hint="default" w:ascii="Arial" w:hAnsi="Arial" w:cs="Arial"/>
                <w:lang w:val="en-US" w:eastAsia="zh-CN"/>
              </w:rPr>
              <w:t>: Student will learn about Polarization, Local Electric Field at an Atom and Depolarization Field.</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14</w:t>
            </w:r>
            <w:r>
              <w:rPr>
                <w:rFonts w:hint="default" w:ascii="Arial" w:hAnsi="Arial" w:cs="Arial"/>
                <w:lang w:val="en-US" w:eastAsia="zh-CN"/>
              </w:rPr>
              <w:t>: Student will learn about Classical Theory of Electric Polarizability.</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15</w:t>
            </w:r>
            <w:r>
              <w:rPr>
                <w:rFonts w:hint="default" w:ascii="Arial" w:hAnsi="Arial" w:cs="Arial"/>
                <w:lang w:val="en-US" w:eastAsia="zh-CN"/>
              </w:rPr>
              <w:t xml:space="preserve">: Student will learn about Normal and </w:t>
            </w:r>
            <w:r>
              <w:rPr>
                <w:rFonts w:hint="default" w:ascii="Arial" w:hAnsi="Arial" w:cs="Arial"/>
                <w:lang w:val="en-IN" w:eastAsia="zh-CN"/>
              </w:rPr>
              <w:t>Anomalous</w:t>
            </w:r>
            <w:r>
              <w:rPr>
                <w:rFonts w:hint="default" w:ascii="Arial" w:hAnsi="Arial" w:cs="Arial"/>
                <w:lang w:val="en-US" w:eastAsia="zh-CN"/>
              </w:rPr>
              <w:t xml:space="preserve"> Dispersion.</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16</w:t>
            </w:r>
            <w:r>
              <w:rPr>
                <w:rFonts w:hint="default" w:ascii="Arial" w:hAnsi="Arial" w:cs="Arial"/>
                <w:lang w:val="en-US" w:eastAsia="zh-CN"/>
              </w:rPr>
              <w:t>: Student will learn about Cauchy and Sellmeir relations, Langevin-Debye equation.</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17</w:t>
            </w:r>
            <w:r>
              <w:rPr>
                <w:rFonts w:hint="default" w:ascii="Arial" w:hAnsi="Arial" w:cs="Arial"/>
                <w:lang w:val="en-US" w:eastAsia="zh-CN"/>
              </w:rPr>
              <w:t>: Student will learn Plasma Oscillations, Plasma Frequency, Plasmons, TO modes.</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18</w:t>
            </w:r>
            <w:r>
              <w:rPr>
                <w:rFonts w:hint="default" w:ascii="Arial" w:hAnsi="Arial" w:cs="Arial"/>
                <w:lang w:val="en-US" w:eastAsia="zh-CN"/>
              </w:rPr>
              <w:t>: Student will learn about Curie-Weiss Law, Ferroelectric domains, PE hysteresis loop.</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19</w:t>
            </w:r>
            <w:r>
              <w:rPr>
                <w:rFonts w:hint="default" w:ascii="Arial" w:hAnsi="Arial" w:cs="Arial"/>
                <w:lang w:val="en-US" w:eastAsia="zh-CN"/>
              </w:rPr>
              <w:t>: Student will learn about Conductor, Semiconductor (P and N type) and insulator.</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20</w:t>
            </w:r>
            <w:r>
              <w:rPr>
                <w:rFonts w:hint="default" w:ascii="Arial" w:hAnsi="Arial" w:cs="Arial"/>
                <w:lang w:val="en-US" w:eastAsia="zh-CN"/>
              </w:rPr>
              <w:t xml:space="preserve">: Student will learn </w:t>
            </w:r>
            <w:r>
              <w:rPr>
                <w:rFonts w:hint="default" w:ascii="Arial" w:hAnsi="Arial" w:cs="Arial"/>
                <w:lang w:val="en-IN" w:eastAsia="zh-CN"/>
              </w:rPr>
              <w:t>about Conductivity</w:t>
            </w:r>
            <w:r>
              <w:rPr>
                <w:rFonts w:hint="default" w:ascii="Arial" w:hAnsi="Arial" w:cs="Arial"/>
                <w:lang w:val="en-US" w:eastAsia="zh-CN"/>
              </w:rPr>
              <w:t xml:space="preserve"> of Semiconductor, mobility and Hall Effect.</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21</w:t>
            </w:r>
            <w:r>
              <w:rPr>
                <w:rFonts w:hint="default" w:ascii="Arial" w:hAnsi="Arial" w:cs="Arial"/>
                <w:lang w:val="en-US" w:eastAsia="zh-CN"/>
              </w:rPr>
              <w:t>: Student will learn about Superconductors and superconductivity.</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26</w:t>
            </w:r>
            <w:r>
              <w:rPr>
                <w:rFonts w:hint="default" w:ascii="Arial" w:hAnsi="Arial" w:cs="Arial"/>
                <w:lang w:val="en-US" w:eastAsia="zh-CN"/>
              </w:rPr>
              <w:t>: Student will learn Meissner effect.</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27</w:t>
            </w:r>
            <w:r>
              <w:rPr>
                <w:rFonts w:hint="default" w:ascii="Arial" w:hAnsi="Arial" w:cs="Arial"/>
                <w:lang w:val="en-US" w:eastAsia="zh-CN"/>
              </w:rPr>
              <w:t>: Student will learn Critical Temperature and Critical magnetic field of superconductor.</w:t>
            </w:r>
          </w:p>
          <w:p>
            <w:pPr>
              <w:bidi w:val="0"/>
              <w:rPr>
                <w:rFonts w:hint="default" w:ascii="Arial" w:hAnsi="Arial" w:cs="Arial"/>
                <w:lang w:val="en-US" w:eastAsia="zh-CN"/>
              </w:rPr>
            </w:pPr>
            <w:r>
              <w:rPr>
                <w:rFonts w:hint="default" w:ascii="Arial" w:hAnsi="Arial" w:cs="Arial"/>
                <w:lang w:val="en-US" w:eastAsia="zh-CN"/>
              </w:rPr>
              <w:t xml:space="preserve">CO </w:t>
            </w:r>
            <w:r>
              <w:rPr>
                <w:rFonts w:hint="default" w:ascii="Arial" w:hAnsi="Arial" w:cs="Arial"/>
                <w:lang w:val="en-IN" w:eastAsia="zh-CN"/>
              </w:rPr>
              <w:t>28</w:t>
            </w:r>
            <w:r>
              <w:rPr>
                <w:rFonts w:hint="default" w:ascii="Arial" w:hAnsi="Arial" w:cs="Arial"/>
                <w:lang w:val="en-US" w:eastAsia="zh-CN"/>
              </w:rPr>
              <w:t>: Student will learn Type I and type II Superconductors, London's Equation and Penetration Depth</w:t>
            </w:r>
          </w:p>
          <w:p>
            <w:pPr>
              <w:bidi w:val="0"/>
              <w:rPr>
                <w:rFonts w:hint="default" w:ascii="Arial" w:hAnsi="Arial" w:cs="Arial"/>
                <w:lang w:val="en-IN" w:eastAsia="zh-CN"/>
              </w:rPr>
            </w:pPr>
            <w:r>
              <w:rPr>
                <w:rFonts w:hint="default" w:ascii="Arial" w:hAnsi="Arial" w:cs="Arial"/>
                <w:lang w:val="en-IN" w:eastAsia="zh-CN"/>
              </w:rPr>
              <w:t>CO 29:</w:t>
            </w:r>
            <w:r>
              <w:rPr>
                <w:rFonts w:hint="default" w:ascii="Arial" w:hAnsi="Arial" w:cs="Arial"/>
                <w:lang w:val="en-US" w:eastAsia="zh-CN"/>
              </w:rPr>
              <w:t xml:space="preserve">Student will learn </w:t>
            </w:r>
            <w:r>
              <w:rPr>
                <w:rFonts w:hint="default" w:ascii="Arial" w:hAnsi="Arial" w:cs="Arial"/>
                <w:lang w:val="en-IN" w:eastAsia="zh-CN"/>
              </w:rPr>
              <w:t>about Idea of BCS Theory(No derivation)</w:t>
            </w:r>
          </w:p>
          <w:p>
            <w:pPr>
              <w:bidi w:val="0"/>
              <w:rPr>
                <w:rFonts w:hint="default" w:ascii="Arial" w:hAnsi="Arial" w:cs="Arial"/>
                <w:lang w:val="en-IN" w:eastAsia="zh-CN"/>
              </w:rPr>
            </w:pPr>
          </w:p>
          <w:p>
            <w:pPr>
              <w:spacing w:after="0" w:line="240" w:lineRule="auto"/>
              <w:jc w:val="center"/>
              <w:rPr>
                <w:rFonts w:ascii="Algerian" w:hAnsi="Algerian" w:cs="Arial"/>
                <w:sz w:val="24"/>
                <w:szCs w:val="24"/>
                <w:shd w:val="clear" w:color="auto" w:fill="FFFFFF"/>
              </w:rPr>
            </w:pPr>
            <w:r>
              <w:rPr>
                <w:rFonts w:hint="default" w:ascii="Arial" w:hAnsi="Arial" w:eastAsia="sans-serif" w:cs="Arial"/>
                <w:b w:val="0"/>
                <w:bCs w:val="0"/>
                <w:i w:val="0"/>
                <w:iCs w:val="0"/>
                <w:caps w:val="0"/>
                <w:spacing w:val="0"/>
                <w:sz w:val="22"/>
                <w:szCs w:val="22"/>
                <w:shd w:val="clear" w:fill="FFFFFF"/>
                <w:lang w:val="en-IN"/>
              </w:rPr>
              <w:t>CO 30:Students would gain practical knowledge about  Solid State Physics</w:t>
            </w:r>
          </w:p>
        </w:tc>
      </w:tr>
    </w:tbl>
    <w:p/>
    <w:tbl>
      <w:tblPr>
        <w:tblStyle w:val="12"/>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5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left"/>
              <w:rPr>
                <w:sz w:val="22"/>
                <w:vertAlign w:val="baseline"/>
              </w:rPr>
            </w:pPr>
            <w:r>
              <w:rPr>
                <w:sz w:val="22"/>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15240</wp:posOffset>
                      </wp:positionV>
                      <wp:extent cx="6530975" cy="480060"/>
                      <wp:effectExtent l="4445" t="4445" r="17780" b="18415"/>
                      <wp:wrapNone/>
                      <wp:docPr id="4" name="Text Box 4"/>
                      <wp:cNvGraphicFramePr/>
                      <a:graphic xmlns:a="http://schemas.openxmlformats.org/drawingml/2006/main">
                        <a:graphicData uri="http://schemas.microsoft.com/office/word/2010/wordprocessingShape">
                          <wps:wsp>
                            <wps:cNvSpPr txBox="1"/>
                            <wps:spPr>
                              <a:xfrm>
                                <a:off x="1051560" y="3418840"/>
                                <a:ext cx="6530975" cy="480060"/>
                              </a:xfrm>
                              <a:prstGeom prst="rect">
                                <a:avLst/>
                              </a:prstGeom>
                              <a:gradFill>
                                <a:gsLst>
                                  <a:gs pos="0">
                                    <a:srgbClr val="9EE256"/>
                                  </a:gs>
                                  <a:gs pos="100000">
                                    <a:srgbClr val="52762D"/>
                                  </a:gs>
                                </a:gsLst>
                                <a:lin scaled="0"/>
                              </a:gra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hint="default" w:ascii="Arial" w:hAnsi="Arial" w:eastAsia="sans-serif" w:cs="Arial"/>
                                      <w:b/>
                                      <w:bCs/>
                                      <w:i w:val="0"/>
                                      <w:iCs w:val="0"/>
                                      <w:caps w:val="0"/>
                                      <w:color w:val="002060"/>
                                      <w:spacing w:val="0"/>
                                      <w:sz w:val="22"/>
                                      <w:szCs w:val="22"/>
                                      <w:shd w:val="clear" w:fill="FFFFFF"/>
                                      <w:lang w:val="en-IN"/>
                                    </w:rPr>
                                  </w:pPr>
                                  <w:r>
                                    <w:rPr>
                                      <w:rFonts w:hint="default" w:ascii="Arial" w:hAnsi="Arial" w:eastAsia="SimSun" w:cs="Arial"/>
                                      <w:b/>
                                      <w:bCs/>
                                      <w:i w:val="0"/>
                                      <w:iCs w:val="0"/>
                                      <w:color w:val="002060"/>
                                      <w:sz w:val="22"/>
                                      <w:szCs w:val="22"/>
                                    </w:rPr>
                                    <w:t>Skill Enhancement Course [PHY-G-SEC-T-(01-04) To be studied in GENERAL/PASS course] (Credit: 02 each)</w:t>
                                  </w:r>
                                </w:p>
                                <w:p>
                                  <w:pPr>
                                    <w:rPr>
                                      <w:color w:val="203864"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2pt;height:37.8pt;width:514.25pt;z-index:251664384;mso-width-relative:page;mso-height-relative:page;" fillcolor="#9EE256" filled="t" stroked="t" coordsize="21600,21600" o:gfxdata="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JGnRtUAAAAJAQAADwAAAAAAAAAB&#10;ACAAAAAiAAAAZHJzL2Rvd25yZXYueG1sUEsBAhQAFAAAAAgAh07iQMNSxuCFAgAALgUAAA4AAAAA&#10;AAAAAQAgAAAAJAEAAGRycy9lMm9Eb2MueG1sUEsFBgAAAAAGAAYAWQEAABsGAAAAAA==&#10;">
                      <v:fill type="gradient" on="t" color2="#52762D" angle="90" focus="100%" focussize="0,0" rotate="t">
                        <o:fill type="gradientUnscaled" v:ext="backwardCompatible"/>
                      </v:fill>
                      <v:stroke weight="0.5pt" color="#000000 [3204]" joinstyle="round"/>
                      <v:imagedata o:title=""/>
                      <o:lock v:ext="edit" aspectratio="f"/>
                      <v:textbox>
                        <w:txbxContent>
                          <w:p>
                            <w:pPr>
                              <w:spacing w:after="0" w:line="240" w:lineRule="auto"/>
                              <w:jc w:val="both"/>
                              <w:rPr>
                                <w:rFonts w:hint="default" w:ascii="Arial" w:hAnsi="Arial" w:eastAsia="sans-serif" w:cs="Arial"/>
                                <w:b/>
                                <w:bCs/>
                                <w:i w:val="0"/>
                                <w:iCs w:val="0"/>
                                <w:caps w:val="0"/>
                                <w:color w:val="002060"/>
                                <w:spacing w:val="0"/>
                                <w:sz w:val="22"/>
                                <w:szCs w:val="22"/>
                                <w:shd w:val="clear" w:fill="FFFFFF"/>
                                <w:lang w:val="en-IN"/>
                              </w:rPr>
                            </w:pPr>
                            <w:r>
                              <w:rPr>
                                <w:rFonts w:hint="default" w:ascii="Arial" w:hAnsi="Arial" w:eastAsia="SimSun" w:cs="Arial"/>
                                <w:b/>
                                <w:bCs/>
                                <w:i w:val="0"/>
                                <w:iCs w:val="0"/>
                                <w:color w:val="002060"/>
                                <w:sz w:val="22"/>
                                <w:szCs w:val="22"/>
                              </w:rPr>
                              <w:t>Skill Enhancement Course [PHY-G-SEC-T-(01-04) To be studied in GENERAL/PASS course] (Credit: 02 each)</w:t>
                            </w:r>
                          </w:p>
                          <w:p>
                            <w:pPr>
                              <w:rPr>
                                <w:color w:val="203864" w:themeColor="accent5" w:themeShade="80"/>
                              </w:rPr>
                            </w:pPr>
                          </w:p>
                        </w:txbxContent>
                      </v:textbox>
                    </v:shape>
                  </w:pict>
                </mc:Fallback>
              </mc:AlternateContent>
            </w:r>
          </w:p>
          <w:p>
            <w:pPr>
              <w:jc w:val="left"/>
              <w:rPr>
                <w:sz w:val="22"/>
                <w:vertAlign w:val="baseline"/>
              </w:rPr>
            </w:pPr>
          </w:p>
          <w:p>
            <w:pPr>
              <w:numPr>
                <w:ilvl w:val="0"/>
                <w:numId w:val="11"/>
              </w:numPr>
              <w:spacing w:after="0" w:line="240" w:lineRule="auto"/>
              <w:jc w:val="both"/>
              <w:rPr>
                <w:rFonts w:hint="default" w:ascii="Arial" w:hAnsi="Arial" w:eastAsia="SimSun" w:cs="Arial"/>
                <w:b/>
                <w:bCs/>
                <w:i w:val="0"/>
                <w:iCs w:val="0"/>
                <w:sz w:val="22"/>
                <w:szCs w:val="22"/>
              </w:rPr>
            </w:pPr>
            <w:r>
              <w:rPr>
                <w:rFonts w:hint="default" w:ascii="Arial" w:hAnsi="Arial" w:eastAsia="SimSun" w:cs="Arial"/>
                <w:b/>
                <w:bCs/>
                <w:i w:val="0"/>
                <w:iCs w:val="0"/>
                <w:sz w:val="22"/>
                <w:szCs w:val="22"/>
              </w:rPr>
              <w:t>Computational Physics</w:t>
            </w:r>
          </w:p>
          <w:p>
            <w:pPr>
              <w:numPr>
                <w:ilvl w:val="0"/>
                <w:numId w:val="0"/>
              </w:numPr>
              <w:spacing w:after="0" w:line="240" w:lineRule="auto"/>
              <w:jc w:val="both"/>
              <w:rPr>
                <w:rFonts w:hint="default" w:ascii="Arial" w:hAnsi="Arial" w:eastAsia="SimSun" w:cs="Arial"/>
                <w:b/>
                <w:bCs/>
                <w:i w:val="0"/>
                <w:iCs w:val="0"/>
                <w:sz w:val="22"/>
                <w:szCs w:val="22"/>
              </w:rPr>
            </w:pPr>
          </w:p>
          <w:p>
            <w:pPr>
              <w:numPr>
                <w:ilvl w:val="0"/>
                <w:numId w:val="0"/>
              </w:numPr>
              <w:spacing w:after="0" w:line="240" w:lineRule="auto"/>
              <w:jc w:val="both"/>
              <w:rPr>
                <w:rFonts w:hint="default" w:ascii="Arial" w:hAnsi="Arial" w:eastAsia="SimSun" w:cs="Arial"/>
                <w:b/>
                <w:bCs/>
                <w:i w:val="0"/>
                <w:iCs w:val="0"/>
                <w:sz w:val="22"/>
                <w:szCs w:val="22"/>
              </w:rPr>
            </w:pPr>
          </w:p>
          <w:p>
            <w:pPr>
              <w:numPr>
                <w:ilvl w:val="0"/>
                <w:numId w:val="0"/>
              </w:numPr>
              <w:spacing w:after="0" w:line="240" w:lineRule="auto"/>
              <w:jc w:val="both"/>
              <w:rPr>
                <w:rFonts w:hint="default" w:ascii="Arial" w:hAnsi="Arial" w:eastAsia="SimSun" w:cs="Arial"/>
                <w:b/>
                <w:bCs/>
                <w:i w:val="0"/>
                <w:iCs w:val="0"/>
                <w:sz w:val="22"/>
                <w:szCs w:val="22"/>
              </w:rPr>
            </w:pPr>
          </w:p>
          <w:p>
            <w:pPr>
              <w:numPr>
                <w:ilvl w:val="0"/>
                <w:numId w:val="0"/>
              </w:numPr>
              <w:spacing w:after="0" w:line="240" w:lineRule="auto"/>
              <w:jc w:val="both"/>
              <w:rPr>
                <w:rFonts w:hint="default" w:ascii="Arial" w:hAnsi="Arial" w:eastAsia="SimSun" w:cs="Arial"/>
                <w:b/>
                <w:bCs/>
                <w:i w:val="0"/>
                <w:iCs w:val="0"/>
                <w:sz w:val="22"/>
                <w:szCs w:val="22"/>
              </w:rPr>
            </w:pPr>
          </w:p>
          <w:p>
            <w:pPr>
              <w:numPr>
                <w:ilvl w:val="0"/>
                <w:numId w:val="0"/>
              </w:numPr>
              <w:spacing w:after="0" w:line="240" w:lineRule="auto"/>
              <w:jc w:val="both"/>
              <w:rPr>
                <w:rFonts w:hint="default" w:ascii="Arial" w:hAnsi="Arial" w:eastAsia="SimSun" w:cs="Arial"/>
                <w:b/>
                <w:bCs/>
                <w:i w:val="0"/>
                <w:iCs w:val="0"/>
                <w:sz w:val="22"/>
                <w:szCs w:val="22"/>
              </w:rPr>
            </w:pPr>
          </w:p>
          <w:p>
            <w:pPr>
              <w:numPr>
                <w:ilvl w:val="0"/>
                <w:numId w:val="0"/>
              </w:numPr>
              <w:spacing w:after="0" w:line="240" w:lineRule="auto"/>
              <w:jc w:val="both"/>
              <w:rPr>
                <w:rFonts w:hint="default" w:ascii="Arial" w:hAnsi="Arial" w:eastAsia="SimSun" w:cs="Arial"/>
                <w:b/>
                <w:bCs/>
                <w:i w:val="0"/>
                <w:iCs w:val="0"/>
                <w:sz w:val="22"/>
                <w:szCs w:val="22"/>
              </w:rPr>
            </w:pPr>
          </w:p>
          <w:p>
            <w:pPr>
              <w:numPr>
                <w:ilvl w:val="0"/>
                <w:numId w:val="0"/>
              </w:numPr>
              <w:spacing w:after="0" w:line="240" w:lineRule="auto"/>
              <w:jc w:val="both"/>
              <w:rPr>
                <w:rFonts w:hint="default" w:ascii="Arial" w:hAnsi="Arial" w:eastAsia="SimSun" w:cs="Arial"/>
                <w:b/>
                <w:bCs/>
                <w:i w:val="0"/>
                <w:iCs w:val="0"/>
                <w:sz w:val="22"/>
                <w:szCs w:val="22"/>
              </w:rPr>
            </w:pPr>
          </w:p>
          <w:p>
            <w:pPr>
              <w:numPr>
                <w:ilvl w:val="0"/>
                <w:numId w:val="0"/>
              </w:numPr>
              <w:spacing w:after="0" w:line="240" w:lineRule="auto"/>
              <w:jc w:val="both"/>
              <w:rPr>
                <w:rFonts w:hint="default" w:ascii="Arial" w:hAnsi="Arial" w:eastAsia="SimSun" w:cs="Arial"/>
                <w:b/>
                <w:bCs/>
                <w:i w:val="0"/>
                <w:iCs w:val="0"/>
                <w:sz w:val="22"/>
                <w:szCs w:val="22"/>
              </w:rPr>
            </w:pPr>
            <w:r>
              <w:rPr>
                <w:rFonts w:hint="default" w:ascii="Arial" w:hAnsi="Arial" w:eastAsia="SimSun" w:cs="Arial"/>
                <w:b/>
                <w:bCs/>
                <w:sz w:val="24"/>
                <w:szCs w:val="24"/>
                <w:lang w:val="en-IN"/>
              </w:rPr>
              <w:t>2.</w:t>
            </w:r>
            <w:r>
              <w:rPr>
                <w:rFonts w:hint="default" w:ascii="Arial" w:hAnsi="Arial" w:eastAsia="SimSun" w:cs="Arial"/>
                <w:b/>
                <w:bCs/>
                <w:sz w:val="24"/>
                <w:szCs w:val="24"/>
              </w:rPr>
              <w:t xml:space="preserve"> Radiation and Safety</w:t>
            </w: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caps w:val="0"/>
                <w:spacing w:val="0"/>
                <w:sz w:val="22"/>
                <w:szCs w:val="22"/>
                <w:shd w:val="clear" w:fill="FFFFFF"/>
                <w:lang w:val="en-IN"/>
              </w:rPr>
            </w:pPr>
          </w:p>
          <w:p>
            <w:pPr>
              <w:spacing w:after="0" w:line="240" w:lineRule="auto"/>
              <w:jc w:val="both"/>
              <w:rPr>
                <w:rFonts w:hint="default" w:ascii="Arial" w:hAnsi="Arial" w:eastAsia="sans-serif" w:cs="Arial"/>
                <w:b/>
                <w:bCs/>
                <w:i w:val="0"/>
                <w:iC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3.</w:t>
            </w:r>
            <w:r>
              <w:rPr>
                <w:rFonts w:hint="default" w:ascii="Arial" w:hAnsi="Arial" w:eastAsia="SimSun" w:cs="Arial"/>
                <w:b/>
                <w:bCs/>
                <w:sz w:val="22"/>
                <w:szCs w:val="22"/>
              </w:rPr>
              <w:t>Renewable Energy And Energy Harvesting</w:t>
            </w: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p>
          <w:p>
            <w:pPr>
              <w:jc w:val="left"/>
              <w:rPr>
                <w:sz w:val="22"/>
                <w:vertAlign w:val="baseline"/>
              </w:rPr>
            </w:pPr>
            <w:r>
              <w:rPr>
                <w:rFonts w:hint="default" w:ascii="Arial" w:hAnsi="Arial" w:eastAsia="SimSun" w:cs="Arial"/>
                <w:b/>
                <w:bCs/>
                <w:sz w:val="22"/>
                <w:szCs w:val="22"/>
                <w:lang w:val="en-IN"/>
              </w:rPr>
              <w:t>4.</w:t>
            </w:r>
            <w:r>
              <w:rPr>
                <w:rFonts w:hint="default" w:ascii="Arial" w:hAnsi="Arial" w:eastAsia="SimSun" w:cs="Arial"/>
                <w:b/>
                <w:bCs/>
                <w:sz w:val="22"/>
                <w:szCs w:val="22"/>
              </w:rPr>
              <w:t>Electrical Circuits &amp; Network Skills</w:t>
            </w:r>
          </w:p>
        </w:tc>
        <w:tc>
          <w:tcPr>
            <w:tcW w:w="5516" w:type="dxa"/>
          </w:tcPr>
          <w:p>
            <w:pPr>
              <w:jc w:val="left"/>
              <w:rPr>
                <w:sz w:val="22"/>
                <w:vertAlign w:val="baseline"/>
              </w:rPr>
            </w:pPr>
          </w:p>
          <w:p>
            <w:pPr>
              <w:jc w:val="left"/>
              <w:rPr>
                <w:sz w:val="22"/>
                <w:vertAlign w:val="baseline"/>
              </w:rPr>
            </w:pPr>
          </w:p>
          <w:p>
            <w:pPr>
              <w:jc w:val="left"/>
              <w:rPr>
                <w:rFonts w:hint="default" w:ascii="Arial" w:hAnsi="Arial" w:cs="Arial"/>
                <w:sz w:val="22"/>
                <w:szCs w:val="22"/>
                <w:vertAlign w:val="baseline"/>
              </w:rPr>
            </w:pPr>
            <w:r>
              <w:rPr>
                <w:rFonts w:hint="default" w:ascii="Arial" w:hAnsi="Arial" w:eastAsia="SimSun" w:cs="Arial"/>
                <w:b/>
                <w:bCs/>
                <w:sz w:val="22"/>
                <w:szCs w:val="22"/>
                <w:lang w:val="en-IN"/>
              </w:rPr>
              <w:t xml:space="preserve">CO 01: </w:t>
            </w:r>
            <w:r>
              <w:rPr>
                <w:rFonts w:hint="default" w:ascii="Arial" w:hAnsi="Arial" w:eastAsia="SimSun" w:cs="Arial"/>
                <w:sz w:val="22"/>
                <w:szCs w:val="22"/>
              </w:rPr>
              <w:t>This course would introduce students with the basic knowledge of computers their applications in solving common and scientific problems, the course include scientific programming languages, scientific word processing and graphical analysis.</w:t>
            </w:r>
          </w:p>
          <w:p>
            <w:pPr>
              <w:jc w:val="left"/>
              <w:rPr>
                <w:rFonts w:hint="default" w:ascii="Arial" w:hAnsi="Arial" w:cs="Arial"/>
                <w:sz w:val="22"/>
                <w:szCs w:val="22"/>
                <w:vertAlign w:val="baseline"/>
              </w:rPr>
            </w:pPr>
          </w:p>
          <w:p>
            <w:pPr>
              <w:jc w:val="left"/>
              <w:rPr>
                <w:rFonts w:hint="default" w:ascii="Arial" w:hAnsi="Arial" w:eastAsia="SimSun" w:cs="Arial"/>
                <w:sz w:val="22"/>
                <w:szCs w:val="22"/>
              </w:rPr>
            </w:pPr>
            <w:r>
              <w:rPr>
                <w:rFonts w:hint="default" w:ascii="Arial" w:hAnsi="Arial" w:cs="Arial"/>
                <w:b/>
                <w:bCs/>
                <w:sz w:val="22"/>
                <w:szCs w:val="22"/>
                <w:vertAlign w:val="baseline"/>
                <w:lang w:val="en-IN"/>
              </w:rPr>
              <w:t xml:space="preserve">CO 01: </w:t>
            </w:r>
            <w:r>
              <w:rPr>
                <w:rFonts w:hint="default" w:ascii="Arial" w:hAnsi="Arial" w:eastAsia="SimSun" w:cs="Arial"/>
                <w:sz w:val="22"/>
                <w:szCs w:val="22"/>
              </w:rPr>
              <w:t>The students would gain the knowledge of different types of radiation and its interactions with matter, would also know about the photons, charged particles, neutrons, about radiation detection, monitoring and safety measures, and also learn about the applications of nuclear techniques.</w:t>
            </w:r>
          </w:p>
          <w:p>
            <w:pPr>
              <w:jc w:val="left"/>
              <w:rPr>
                <w:rFonts w:hint="default" w:ascii="Arial" w:hAnsi="Arial" w:eastAsia="SimSun" w:cs="Arial"/>
                <w:sz w:val="22"/>
                <w:szCs w:val="22"/>
                <w:lang w:val="en-IN"/>
              </w:rPr>
            </w:pPr>
          </w:p>
          <w:p>
            <w:pPr>
              <w:jc w:val="left"/>
              <w:rPr>
                <w:sz w:val="22"/>
                <w:vertAlign w:val="baseline"/>
              </w:rPr>
            </w:pPr>
          </w:p>
          <w:p>
            <w:pPr>
              <w:jc w:val="left"/>
              <w:rPr>
                <w:rFonts w:hint="default" w:ascii="Arial" w:hAnsi="Arial" w:cs="Arial"/>
                <w:b/>
                <w:bCs/>
                <w:sz w:val="22"/>
                <w:szCs w:val="22"/>
                <w:vertAlign w:val="baseline"/>
                <w:lang w:val="en-IN"/>
              </w:rPr>
            </w:pPr>
            <w:r>
              <w:rPr>
                <w:rFonts w:hint="default" w:ascii="Arial" w:hAnsi="Arial" w:cs="Arial"/>
                <w:b/>
                <w:bCs/>
                <w:sz w:val="22"/>
                <w:vertAlign w:val="baseline"/>
                <w:lang w:val="en-IN"/>
              </w:rPr>
              <w:t xml:space="preserve">CO 01: </w:t>
            </w:r>
            <w:r>
              <w:rPr>
                <w:rFonts w:hint="default" w:ascii="Arial" w:hAnsi="Arial" w:eastAsia="SimSun" w:cs="Arial"/>
                <w:sz w:val="22"/>
                <w:szCs w:val="22"/>
              </w:rPr>
              <w:t>The students would gain the knowledge of Fossil fuels and nuclear energy, their limitation, need of renewable energy, non-conventional energy sources. An overview of developments in Offshore Wind Energy, Tidal Energy, Wave energy systems, Ocean Thermal Energy Conversion, solar energy, biomass, biochemical conversion, biogas generation, geothermal energy tidal energy, Hydroelectricity.</w:t>
            </w:r>
          </w:p>
          <w:p>
            <w:pPr>
              <w:jc w:val="left"/>
              <w:rPr>
                <w:rFonts w:hint="default" w:ascii="Arial" w:hAnsi="Arial" w:cs="Arial"/>
                <w:b/>
                <w:bCs/>
                <w:sz w:val="22"/>
                <w:szCs w:val="22"/>
                <w:vertAlign w:val="baseline"/>
                <w:lang w:val="en-IN"/>
              </w:rPr>
            </w:pPr>
            <w:r>
              <w:rPr>
                <w:rFonts w:hint="default" w:ascii="Arial" w:hAnsi="Arial" w:cs="Arial"/>
                <w:b/>
                <w:bCs/>
                <w:sz w:val="22"/>
                <w:vertAlign w:val="baseline"/>
                <w:lang w:val="en-IN"/>
              </w:rPr>
              <w:t xml:space="preserve">CO 02:  </w:t>
            </w:r>
            <w:r>
              <w:rPr>
                <w:rFonts w:hint="default" w:ascii="Arial" w:hAnsi="Arial" w:eastAsia="SimSun" w:cs="Arial"/>
                <w:sz w:val="22"/>
                <w:szCs w:val="22"/>
              </w:rPr>
              <w:t>The students would gain the knowledge of Solar energy, its importance, storage of solar energy, solar pond, non convective solar pond, applications of solar pond and solar energy, solar water heater, flat plate collector, solar distillation, solar cooker, solar green houses, solar cell, absorption air conditioning. Need and characteristics of photovoltaic (PV) systems, PV models and equivalent circuits, and sun tracking systems</w:t>
            </w:r>
          </w:p>
          <w:p>
            <w:pPr>
              <w:jc w:val="left"/>
              <w:rPr>
                <w:rFonts w:hint="default" w:ascii="Arial" w:hAnsi="Arial" w:eastAsia="SimSun" w:cs="Arial"/>
                <w:sz w:val="22"/>
                <w:szCs w:val="22"/>
              </w:rPr>
            </w:pPr>
            <w:r>
              <w:rPr>
                <w:rFonts w:hint="default" w:ascii="Arial" w:hAnsi="Arial" w:cs="Arial"/>
                <w:b/>
                <w:bCs/>
                <w:sz w:val="22"/>
                <w:vertAlign w:val="baseline"/>
                <w:lang w:val="en-IN"/>
              </w:rPr>
              <w:t xml:space="preserve">CO 03: </w:t>
            </w:r>
            <w:r>
              <w:rPr>
                <w:rFonts w:hint="default" w:ascii="Arial" w:hAnsi="Arial" w:eastAsia="SimSun" w:cs="Arial"/>
                <w:sz w:val="22"/>
                <w:szCs w:val="22"/>
              </w:rPr>
              <w:t xml:space="preserve">The Students Would Gain The Knowledge Of Fundamentals Of Wind Energy, Wind Turbines And Different Electrical Machines In Wind Turbines, Power Electronic Interfaces, And Grid Interconnection </w:t>
            </w:r>
            <w:r>
              <w:rPr>
                <w:rFonts w:hint="default" w:ascii="Arial" w:hAnsi="Arial" w:eastAsia="SimSun" w:cs="Arial"/>
                <w:sz w:val="22"/>
                <w:szCs w:val="22"/>
                <w:lang w:val="en-IN"/>
              </w:rPr>
              <w:t>Topological</w:t>
            </w:r>
            <w:r>
              <w:rPr>
                <w:rFonts w:hint="default" w:ascii="Arial" w:hAnsi="Arial" w:eastAsia="SimSun" w:cs="Arial"/>
                <w:sz w:val="22"/>
                <w:szCs w:val="22"/>
              </w:rPr>
              <w:t>.</w:t>
            </w:r>
            <w:r>
              <w:rPr>
                <w:rFonts w:hint="default" w:ascii="Arial" w:hAnsi="Arial" w:eastAsia="SimSun" w:cs="Arial"/>
                <w:sz w:val="22"/>
                <w:szCs w:val="22"/>
                <w:lang w:val="en-IN"/>
              </w:rPr>
              <w:t xml:space="preserve">Also Learn About </w:t>
            </w:r>
            <w:r>
              <w:rPr>
                <w:rFonts w:hint="default" w:ascii="Arial" w:hAnsi="Arial" w:eastAsia="SimSun" w:cs="Arial"/>
                <w:sz w:val="22"/>
                <w:szCs w:val="22"/>
              </w:rPr>
              <w:t>Tide Characteristics And Statistics, Tide Energy Technologies, Ocean Thermal Energy, Osmotic Power, Ocean Bio-Mass.</w:t>
            </w:r>
          </w:p>
          <w:p>
            <w:pPr>
              <w:jc w:val="left"/>
              <w:rPr>
                <w:rFonts w:hint="default" w:ascii="Arial" w:hAnsi="Arial" w:eastAsia="SimSun" w:cs="Arial"/>
                <w:b/>
                <w:bCs/>
                <w:sz w:val="22"/>
                <w:szCs w:val="22"/>
                <w:lang w:val="en-IN"/>
              </w:rPr>
            </w:pPr>
            <w:r>
              <w:rPr>
                <w:rFonts w:hint="default" w:ascii="Arial" w:hAnsi="Arial" w:eastAsia="SimSun" w:cs="Arial"/>
                <w:b/>
                <w:bCs/>
                <w:sz w:val="22"/>
                <w:szCs w:val="22"/>
                <w:lang w:val="en-IN"/>
              </w:rPr>
              <w:t xml:space="preserve">CO 04 : </w:t>
            </w:r>
            <w:r>
              <w:rPr>
                <w:rFonts w:hint="default" w:ascii="Arial" w:hAnsi="Arial" w:eastAsia="SimSun" w:cs="Arial"/>
                <w:sz w:val="22"/>
                <w:szCs w:val="22"/>
              </w:rPr>
              <w:t>The Students Would Gain The Knowledge Of</w:t>
            </w:r>
            <w:r>
              <w:rPr>
                <w:rFonts w:hint="default" w:ascii="Arial" w:hAnsi="Arial" w:eastAsia="SimSun" w:cs="Arial"/>
                <w:sz w:val="22"/>
                <w:szCs w:val="22"/>
                <w:lang w:val="en-IN"/>
              </w:rPr>
              <w:t xml:space="preserve"> </w:t>
            </w:r>
            <w:r>
              <w:rPr>
                <w:rFonts w:hint="default" w:ascii="Arial" w:hAnsi="Arial" w:eastAsia="SimSun" w:cs="Arial"/>
                <w:sz w:val="24"/>
                <w:szCs w:val="24"/>
              </w:rPr>
              <w:t>Linear generators, physics mathematical models, recent applications</w:t>
            </w:r>
          </w:p>
          <w:p>
            <w:pPr>
              <w:jc w:val="left"/>
              <w:rPr>
                <w:sz w:val="22"/>
                <w:vertAlign w:val="baseline"/>
              </w:rPr>
            </w:pPr>
          </w:p>
          <w:p>
            <w:pPr>
              <w:jc w:val="left"/>
              <w:rPr>
                <w:sz w:val="22"/>
                <w:vertAlign w:val="baseline"/>
              </w:rPr>
            </w:pPr>
          </w:p>
          <w:p>
            <w:pPr>
              <w:jc w:val="left"/>
              <w:rPr>
                <w:rFonts w:hint="default" w:ascii="Arial" w:hAnsi="Arial" w:eastAsia="SimSun" w:cs="Arial"/>
                <w:sz w:val="22"/>
                <w:szCs w:val="22"/>
                <w:lang w:val="en-IN"/>
              </w:rPr>
            </w:pPr>
            <w:r>
              <w:rPr>
                <w:rFonts w:hint="default" w:ascii="Arial" w:hAnsi="Arial" w:cs="Arial"/>
                <w:b/>
                <w:bCs/>
                <w:sz w:val="22"/>
                <w:vertAlign w:val="baseline"/>
                <w:lang w:val="en-IN"/>
              </w:rPr>
              <w:t xml:space="preserve">CO 01: </w:t>
            </w:r>
            <w:r>
              <w:rPr>
                <w:rFonts w:hint="default" w:ascii="Arial" w:hAnsi="Arial" w:eastAsia="SimSun" w:cs="Arial"/>
                <w:b/>
                <w:bCs/>
                <w:sz w:val="22"/>
                <w:szCs w:val="22"/>
                <w:lang w:val="en-IN"/>
              </w:rPr>
              <w:t xml:space="preserve"> </w:t>
            </w:r>
            <w:r>
              <w:rPr>
                <w:rFonts w:hint="default" w:ascii="Arial" w:hAnsi="Arial" w:eastAsia="SimSun" w:cs="Arial"/>
                <w:sz w:val="22"/>
                <w:szCs w:val="22"/>
              </w:rPr>
              <w:t>The Students Would Gain The Knowledge Of</w:t>
            </w:r>
            <w:r>
              <w:rPr>
                <w:rFonts w:hint="default" w:ascii="Arial" w:hAnsi="Arial" w:eastAsia="SimSun" w:cs="Arial"/>
                <w:sz w:val="22"/>
                <w:szCs w:val="22"/>
                <w:lang w:val="en-IN"/>
              </w:rPr>
              <w:t xml:space="preserve"> </w:t>
            </w:r>
            <w:r>
              <w:rPr>
                <w:rFonts w:hint="default" w:ascii="Arial" w:hAnsi="Arial" w:eastAsia="SimSun" w:cs="Arial"/>
                <w:sz w:val="22"/>
                <w:szCs w:val="22"/>
              </w:rPr>
              <w:t>Voltage, Current, Resistance, and Power. Ohm's law. Series, parallel, and series-parallel combinations. AC Electricity and DC Electricity. Familiarization with multimeter, voltmeter and ammeter</w:t>
            </w:r>
            <w:r>
              <w:rPr>
                <w:rFonts w:hint="default" w:ascii="Arial" w:hAnsi="Arial" w:eastAsia="SimSun" w:cs="Arial"/>
                <w:sz w:val="22"/>
                <w:szCs w:val="22"/>
                <w:lang w:val="en-IN"/>
              </w:rPr>
              <w:t xml:space="preserve">.AND </w:t>
            </w:r>
            <w:r>
              <w:rPr>
                <w:rFonts w:hint="default" w:ascii="Arial" w:hAnsi="Arial" w:eastAsia="SimSun" w:cs="Arial"/>
                <w:sz w:val="22"/>
                <w:szCs w:val="22"/>
              </w:rPr>
              <w:t>Main electric circuit elements and their combination. Rules to analyze DC sourced electrical circuits. Current and voltage drop across the DC circuit elements. Single-phase and three-phase alternating current sources. Rules to analyze AC sourced electrical circuits. Real, imaginary and complex power components of AC source. Power factor. Saving energy and money</w:t>
            </w:r>
            <w:r>
              <w:rPr>
                <w:rFonts w:hint="default" w:ascii="Arial" w:hAnsi="Arial" w:eastAsia="SimSun" w:cs="Arial"/>
                <w:sz w:val="22"/>
                <w:szCs w:val="22"/>
                <w:lang w:val="en-IN"/>
              </w:rPr>
              <w:t>.</w:t>
            </w:r>
          </w:p>
          <w:p>
            <w:pPr>
              <w:jc w:val="left"/>
              <w:rPr>
                <w:rFonts w:hint="default" w:ascii="Arial" w:hAnsi="Arial" w:eastAsia="SimSun" w:cs="Arial"/>
                <w:sz w:val="22"/>
                <w:szCs w:val="22"/>
                <w:lang w:val="en-IN"/>
              </w:rPr>
            </w:pPr>
            <w:r>
              <w:rPr>
                <w:rFonts w:hint="default" w:ascii="Arial" w:hAnsi="Arial" w:eastAsia="SimSun" w:cs="Arial"/>
                <w:b/>
                <w:bCs/>
                <w:sz w:val="22"/>
                <w:szCs w:val="22"/>
                <w:lang w:val="en-IN"/>
              </w:rPr>
              <w:t xml:space="preserve">CO 02: </w:t>
            </w:r>
            <w:r>
              <w:rPr>
                <w:rFonts w:hint="default" w:ascii="Arial" w:hAnsi="Arial" w:cs="Arial"/>
                <w:sz w:val="22"/>
                <w:szCs w:val="22"/>
                <w:lang w:val="en-US" w:eastAsia="zh-CN"/>
              </w:rPr>
              <w:t xml:space="preserve">Student will learn </w:t>
            </w:r>
            <w:r>
              <w:rPr>
                <w:rFonts w:hint="default" w:ascii="Arial" w:hAnsi="Arial" w:cs="Arial"/>
                <w:sz w:val="22"/>
                <w:szCs w:val="22"/>
                <w:lang w:val="en-IN" w:eastAsia="zh-CN"/>
              </w:rPr>
              <w:t xml:space="preserve">about </w:t>
            </w:r>
            <w:r>
              <w:rPr>
                <w:rFonts w:hint="default" w:ascii="Arial" w:hAnsi="Arial" w:eastAsia="SimSun" w:cs="Arial"/>
                <w:sz w:val="22"/>
                <w:szCs w:val="22"/>
              </w:rPr>
              <w:t>Single-phase, three-phase &amp; DC motors. Basic design. Interfacing DC or AC sources to control heaters &amp; motors. Speed &amp; power of ac motor</w:t>
            </w:r>
            <w:r>
              <w:rPr>
                <w:rFonts w:hint="default" w:ascii="Arial" w:hAnsi="Arial" w:eastAsia="SimSun" w:cs="Arial"/>
                <w:sz w:val="22"/>
                <w:szCs w:val="22"/>
                <w:lang w:val="en-IN"/>
              </w:rPr>
              <w:t>.</w:t>
            </w:r>
          </w:p>
          <w:p>
            <w:pPr>
              <w:jc w:val="left"/>
              <w:rPr>
                <w:rFonts w:hint="default" w:ascii="Arial" w:hAnsi="Arial" w:eastAsia="SimSun" w:cs="Arial"/>
                <w:b/>
                <w:bCs/>
                <w:sz w:val="22"/>
                <w:szCs w:val="22"/>
                <w:lang w:val="en-IN"/>
              </w:rPr>
            </w:pPr>
            <w:r>
              <w:rPr>
                <w:rFonts w:hint="default" w:ascii="Arial" w:hAnsi="Arial" w:eastAsia="SimSun" w:cs="Arial"/>
                <w:b/>
                <w:bCs/>
                <w:sz w:val="22"/>
                <w:szCs w:val="22"/>
                <w:lang w:val="en-IN"/>
              </w:rPr>
              <w:t>CO 03:</w:t>
            </w:r>
            <w:r>
              <w:rPr>
                <w:rFonts w:hint="default" w:ascii="Arial" w:hAnsi="Arial" w:eastAsia="SimSun" w:cs="Arial"/>
                <w:b w:val="0"/>
                <w:bCs w:val="0"/>
                <w:sz w:val="22"/>
                <w:szCs w:val="22"/>
                <w:lang w:val="en-IN"/>
              </w:rPr>
              <w:t xml:space="preserve"> Student wil learn about</w:t>
            </w:r>
            <w:r>
              <w:rPr>
                <w:rFonts w:hint="default" w:ascii="Arial" w:hAnsi="Arial" w:eastAsia="SimSun" w:cs="Arial"/>
                <w:b/>
                <w:bCs/>
                <w:sz w:val="22"/>
                <w:szCs w:val="22"/>
                <w:lang w:val="en-IN"/>
              </w:rPr>
              <w:t xml:space="preserve"> </w:t>
            </w:r>
            <w:r>
              <w:rPr>
                <w:rFonts w:hint="default" w:ascii="Arial" w:hAnsi="Arial" w:eastAsia="SimSun" w:cs="Arial"/>
                <w:sz w:val="22"/>
                <w:szCs w:val="22"/>
              </w:rPr>
              <w:t>Different types of conductors and cables. Basics of wiring-Star and delta connection. Voltage drop and losses across cables and conductors. Instruments to measure current, voltage, power in DC and AC circuits. Insulation. Solid and stranded cable. Conduit. Cable trays. Splices: wirenuts, crimps, terminal blocks, split bolts, and solder. Preparation of extension board.</w:t>
            </w:r>
          </w:p>
          <w:p>
            <w:pPr>
              <w:jc w:val="left"/>
              <w:rPr>
                <w:sz w:val="22"/>
                <w:vertAlign w:val="baseline"/>
              </w:rPr>
            </w:pPr>
          </w:p>
        </w:tc>
      </w:tr>
    </w:tbl>
    <w:p>
      <w:pPr>
        <w:jc w:val="left"/>
      </w:pPr>
    </w:p>
    <w:p>
      <w:pPr>
        <w:jc w:val="left"/>
      </w:pPr>
    </w:p>
    <w:p>
      <w:pPr>
        <w:jc w:val="left"/>
      </w:pPr>
    </w:p>
    <w:p>
      <w:pPr>
        <w:jc w:val="center"/>
        <w:rPr>
          <w:rFonts w:hint="default" w:ascii="Arial" w:hAnsi="Arial" w:cs="Arial"/>
          <w:shd w:val="clear" w:color="auto" w:fill="FFFFFF"/>
          <w:lang w:val="en-IN"/>
        </w:rPr>
      </w:pPr>
      <w:r>
        <w:rPr>
          <w:sz w:val="22"/>
        </w:rPr>
        <mc:AlternateContent>
          <mc:Choice Requires="wps">
            <w:drawing>
              <wp:anchor distT="0" distB="0" distL="114300" distR="114300" simplePos="0" relativeHeight="251665408" behindDoc="0" locked="0" layoutInCell="1" allowOverlap="1">
                <wp:simplePos x="0" y="0"/>
                <wp:positionH relativeFrom="column">
                  <wp:posOffset>2527935</wp:posOffset>
                </wp:positionH>
                <wp:positionV relativeFrom="paragraph">
                  <wp:posOffset>-263525</wp:posOffset>
                </wp:positionV>
                <wp:extent cx="2251710" cy="328930"/>
                <wp:effectExtent l="4445" t="4445" r="14605" b="17145"/>
                <wp:wrapNone/>
                <wp:docPr id="6" name="Text Box 6"/>
                <wp:cNvGraphicFramePr/>
                <a:graphic xmlns:a="http://schemas.openxmlformats.org/drawingml/2006/main">
                  <a:graphicData uri="http://schemas.microsoft.com/office/word/2010/wordprocessingShape">
                    <wps:wsp>
                      <wps:cNvSpPr txBox="1"/>
                      <wps:spPr>
                        <a:xfrm>
                          <a:off x="2997835" y="587375"/>
                          <a:ext cx="2251710" cy="328930"/>
                        </a:xfrm>
                        <a:prstGeom prst="rect">
                          <a:avLst/>
                        </a:prstGeom>
                        <a:gradFill>
                          <a:gsLst>
                            <a:gs pos="0">
                              <a:srgbClr val="FECF40"/>
                            </a:gs>
                            <a:gs pos="100000">
                              <a:srgbClr val="846C21"/>
                            </a:gs>
                          </a:gsLst>
                          <a:lin scaled="0"/>
                        </a:gra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Arial" w:hAnsi="Arial" w:cs="Arial"/>
                                <w:b/>
                                <w:bCs/>
                                <w:color w:val="002060"/>
                                <w:sz w:val="32"/>
                                <w:szCs w:val="32"/>
                                <w:shd w:val="clear" w:color="auto" w:fill="FFFFFF"/>
                                <w:lang w:val="en-IN"/>
                              </w:rPr>
                            </w:pPr>
                            <w:r>
                              <w:rPr>
                                <w:rFonts w:hint="default" w:ascii="Arial" w:hAnsi="Arial" w:cs="Arial"/>
                                <w:b/>
                                <w:bCs/>
                                <w:color w:val="002060"/>
                                <w:sz w:val="32"/>
                                <w:szCs w:val="32"/>
                                <w:shd w:val="clear" w:color="auto" w:fill="FFFFFF"/>
                                <w:lang w:val="en-IN"/>
                              </w:rPr>
                              <w:t>SESSION -2022-2023</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05pt;margin-top:-20.75pt;height:25.9pt;width:177.3pt;z-index:251665408;mso-width-relative:page;mso-height-relative:page;" fillcolor="#FECF40" filled="t" stroked="t" coordsize="21600,21600" o:gfxdata="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KohKn1wAAAAoBAAAPAAAAAAAA&#10;AAEAIAAAACIAAABkcnMvZG93bnJldi54bWxQSwECFAAUAAAACACHTuJAs8BdHYUCAAAtBQAADgAA&#10;AAAAAAABACAAAAAmAQAAZHJzL2Uyb0RvYy54bWxQSwUGAAAAAAYABgBZAQAAHQYAAAAA&#10;">
                <v:fill type="gradient" on="t" color2="#846C21" angle="90" focus="100%" focussize="0,0" rotate="t">
                  <o:fill type="gradientUnscaled" v:ext="backwardCompatible"/>
                </v:fill>
                <v:stroke weight="0.5pt" color="#000000 [3204]" joinstyle="round"/>
                <v:imagedata o:title=""/>
                <o:lock v:ext="edit" aspectratio="f"/>
                <v:textbox>
                  <w:txbxContent>
                    <w:p>
                      <w:pPr>
                        <w:jc w:val="center"/>
                        <w:rPr>
                          <w:rFonts w:hint="default" w:ascii="Arial" w:hAnsi="Arial" w:cs="Arial"/>
                          <w:b/>
                          <w:bCs/>
                          <w:color w:val="002060"/>
                          <w:sz w:val="32"/>
                          <w:szCs w:val="32"/>
                          <w:shd w:val="clear" w:color="auto" w:fill="FFFFFF"/>
                          <w:lang w:val="en-IN"/>
                        </w:rPr>
                      </w:pPr>
                      <w:r>
                        <w:rPr>
                          <w:rFonts w:hint="default" w:ascii="Arial" w:hAnsi="Arial" w:cs="Arial"/>
                          <w:b/>
                          <w:bCs/>
                          <w:color w:val="002060"/>
                          <w:sz w:val="32"/>
                          <w:szCs w:val="32"/>
                          <w:shd w:val="clear" w:color="auto" w:fill="FFFFFF"/>
                          <w:lang w:val="en-IN"/>
                        </w:rPr>
                        <w:t>SESSION -2022-2023</w:t>
                      </w:r>
                    </w:p>
                    <w:p/>
                  </w:txbxContent>
                </v:textbox>
              </v:shape>
            </w:pict>
          </mc:Fallback>
        </mc:AlternateContent>
      </w:r>
    </w:p>
    <w:p>
      <w:pPr>
        <w:jc w:val="center"/>
        <w:rPr>
          <w:rFonts w:hint="default" w:ascii="Arial" w:hAnsi="Arial" w:eastAsia="SimSun" w:cs="Arial"/>
          <w:b/>
          <w:bCs/>
          <w:sz w:val="22"/>
          <w:szCs w:val="22"/>
        </w:rPr>
      </w:pPr>
      <w:r>
        <w:rPr>
          <w:rFonts w:hint="default" w:ascii="Arial" w:hAnsi="Arial" w:eastAsia="SimSun" w:cs="Arial"/>
          <w:b/>
          <w:bCs/>
          <w:sz w:val="22"/>
          <w:szCs w:val="22"/>
        </w:rPr>
        <w:t xml:space="preserve">CBCS CURRICULUM FOR SEMESTERIZED UNDER-GRADUATE COURSE IN PHYSICS (PROGRAMME/GENERAL) </w:t>
      </w:r>
    </w:p>
    <w:p>
      <w:pPr>
        <w:jc w:val="left"/>
        <w:rPr>
          <w:rFonts w:hint="default" w:ascii="Arial" w:hAnsi="Arial" w:eastAsia="SimSun" w:cs="Arial"/>
          <w:sz w:val="21"/>
          <w:szCs w:val="21"/>
        </w:rPr>
      </w:pPr>
      <w:r>
        <w:rPr>
          <w:rFonts w:hint="default" w:ascii="Arial" w:hAnsi="Arial" w:eastAsia="SimSun" w:cs="Arial"/>
          <w:b/>
          <w:bCs/>
          <w:sz w:val="22"/>
          <w:szCs w:val="22"/>
        </w:rPr>
        <w:t>INTRODUCTION</w:t>
      </w:r>
      <w:r>
        <w:rPr>
          <w:rFonts w:hint="default" w:ascii="Arial" w:hAnsi="Arial" w:eastAsia="SimSun" w:cs="Arial"/>
          <w:sz w:val="22"/>
          <w:szCs w:val="22"/>
        </w:rPr>
        <w:t xml:space="preserve">: </w:t>
      </w:r>
      <w:r>
        <w:rPr>
          <w:rFonts w:hint="default" w:ascii="Arial" w:hAnsi="Arial" w:eastAsia="SimSun" w:cs="Arial"/>
          <w:sz w:val="21"/>
          <w:szCs w:val="21"/>
        </w:rPr>
        <w:t xml:space="preserve">The University Grants Commission (UGC) has taken various measures by means of formulating regulations and guidelines and updating them, in order to improve the higher education system and maintain minimum standards and quality across the Higher Educational Institutions in India. The various steps that the UGC has initiated are all targeted towards bringing equity, efficiency and excellence in the Higher Education System of country. These steps include introduction of innovation and improvements in curriculum structure and content, the teaching-learning process, the examination and evaluation systems, along with governance and other matters. The introduction of Choice Based Credit System is one such attempt towards improvement and bringing in uniformity of system with diversity of courses across all higher education institutes in the country. The CBCS provides an opportunity for the students to choose courses from the prescribed courses comprising of core, elective, skill enhancement or ability enhancement courses. The courses shall be evaluated following the grading system, is considered to be better than conventional marks system. This will make it possible for the students to move across institutions within India to begin with and across countries for studying courses of their choice. The uniform grading system shall also prove to be helpful in assessment of the performance of the candidates in the context of employment. </w:t>
      </w:r>
    </w:p>
    <w:p>
      <w:pPr>
        <w:jc w:val="left"/>
        <w:rPr>
          <w:rFonts w:hint="default" w:ascii="Arial" w:hAnsi="Arial" w:eastAsia="SimSun" w:cs="Arial"/>
          <w:b/>
          <w:bCs/>
          <w:sz w:val="22"/>
          <w:szCs w:val="22"/>
        </w:rPr>
      </w:pPr>
      <w:r>
        <w:rPr>
          <w:rFonts w:hint="default" w:ascii="Arial" w:hAnsi="Arial" w:eastAsia="SimSun" w:cs="Arial"/>
          <w:b/>
          <w:bCs/>
          <w:sz w:val="22"/>
          <w:szCs w:val="22"/>
        </w:rPr>
        <w:t xml:space="preserve">Outline of the Choice Based Credit System being introduced: </w:t>
      </w:r>
    </w:p>
    <w:p>
      <w:pPr>
        <w:numPr>
          <w:ilvl w:val="0"/>
          <w:numId w:val="12"/>
        </w:numPr>
        <w:jc w:val="left"/>
        <w:rPr>
          <w:rFonts w:hint="default" w:ascii="Arial" w:hAnsi="Arial" w:eastAsia="SimSun" w:cs="Arial"/>
          <w:sz w:val="22"/>
          <w:szCs w:val="22"/>
        </w:rPr>
      </w:pPr>
      <w:r>
        <w:rPr>
          <w:rFonts w:hint="default" w:ascii="Arial" w:hAnsi="Arial" w:eastAsia="SimSun" w:cs="Arial"/>
          <w:b/>
          <w:bCs/>
          <w:sz w:val="22"/>
          <w:szCs w:val="22"/>
        </w:rPr>
        <w:t xml:space="preserve">Core Course (CC): </w:t>
      </w:r>
      <w:r>
        <w:rPr>
          <w:rFonts w:hint="default" w:ascii="Arial" w:hAnsi="Arial" w:eastAsia="SimSun" w:cs="Arial"/>
          <w:sz w:val="21"/>
          <w:szCs w:val="21"/>
        </w:rPr>
        <w:t>A course, which should compulsorily be studied by a candidate as a core requirement is termed as a Core course</w:t>
      </w:r>
      <w:r>
        <w:rPr>
          <w:rFonts w:hint="default" w:ascii="Arial" w:hAnsi="Arial" w:eastAsia="SimSun" w:cs="Arial"/>
          <w:sz w:val="22"/>
          <w:szCs w:val="22"/>
        </w:rPr>
        <w:t xml:space="preserve">. </w:t>
      </w:r>
    </w:p>
    <w:p>
      <w:pPr>
        <w:numPr>
          <w:ilvl w:val="0"/>
          <w:numId w:val="12"/>
        </w:numPr>
        <w:jc w:val="left"/>
        <w:rPr>
          <w:rFonts w:hint="default" w:ascii="Arial" w:hAnsi="Arial" w:cs="Arial"/>
          <w:sz w:val="20"/>
          <w:szCs w:val="20"/>
          <w:shd w:val="clear" w:color="auto" w:fill="FFFFFF"/>
          <w:lang w:val="en-IN"/>
        </w:rPr>
      </w:pPr>
      <w:r>
        <w:rPr>
          <w:rFonts w:hint="default" w:ascii="Arial" w:hAnsi="Arial" w:eastAsia="SimSun" w:cs="Arial"/>
          <w:b/>
          <w:bCs/>
          <w:sz w:val="22"/>
          <w:szCs w:val="22"/>
        </w:rPr>
        <w:t xml:space="preserve"> Elective Course:</w:t>
      </w:r>
      <w:r>
        <w:rPr>
          <w:rFonts w:hint="default" w:ascii="Arial" w:hAnsi="Arial" w:eastAsia="SimSun" w:cs="Arial"/>
          <w:sz w:val="22"/>
          <w:szCs w:val="22"/>
        </w:rPr>
        <w:t xml:space="preserve"> </w:t>
      </w:r>
      <w:r>
        <w:rPr>
          <w:rFonts w:hint="default" w:ascii="Arial" w:hAnsi="Arial" w:eastAsia="SimSun" w:cs="Arial"/>
          <w:sz w:val="20"/>
          <w:szCs w:val="20"/>
        </w:rPr>
        <w:t xml:space="preserve">Generally a course which can be chosen from a pool of courses and which may be very specific or specialized or advanced or supportive to the discipline/ subject of study or which provides an extended scope or which enables an exposure to some other discipline/subject/domain or nurtures the student’s proficiency/skill is termed as an Elective Course. </w:t>
      </w:r>
    </w:p>
    <w:p>
      <w:pPr>
        <w:numPr>
          <w:ilvl w:val="1"/>
          <w:numId w:val="12"/>
        </w:numPr>
        <w:jc w:val="left"/>
        <w:rPr>
          <w:rFonts w:hint="default" w:ascii="Arial" w:hAnsi="Arial" w:eastAsia="SimSun" w:cs="Arial"/>
          <w:sz w:val="20"/>
          <w:szCs w:val="20"/>
        </w:rPr>
      </w:pPr>
      <w:r>
        <w:rPr>
          <w:rFonts w:hint="default" w:ascii="Arial" w:hAnsi="Arial" w:eastAsia="SimSun" w:cs="Arial"/>
          <w:b/>
          <w:bCs/>
          <w:sz w:val="20"/>
          <w:szCs w:val="20"/>
        </w:rPr>
        <w:t>Discipline Specific Elective Course (DSEC)</w:t>
      </w:r>
      <w:r>
        <w:rPr>
          <w:rFonts w:hint="default" w:ascii="Arial" w:hAnsi="Arial" w:eastAsia="SimSun" w:cs="Arial"/>
          <w:sz w:val="20"/>
          <w:szCs w:val="20"/>
        </w:rPr>
        <w:t>: Elective courses that are offered by the main discipline/subject of study is referred to as Discipline Specific Elective. The University/Institute may also offer discipline related Elective courses of interdisciplinary nature (to be offered by main discipline/subject of study).</w:t>
      </w:r>
    </w:p>
    <w:p>
      <w:pPr>
        <w:numPr>
          <w:ilvl w:val="1"/>
          <w:numId w:val="12"/>
        </w:numPr>
        <w:jc w:val="left"/>
        <w:rPr>
          <w:rFonts w:hint="default" w:ascii="Arial" w:hAnsi="Arial" w:cs="Arial"/>
          <w:sz w:val="20"/>
          <w:szCs w:val="20"/>
          <w:shd w:val="clear" w:color="auto" w:fill="FFFFFF"/>
          <w:lang w:val="en-IN"/>
        </w:rPr>
      </w:pPr>
      <w:r>
        <w:rPr>
          <w:rFonts w:hint="default" w:ascii="Arial" w:hAnsi="Arial" w:eastAsia="SimSun" w:cs="Arial"/>
          <w:b/>
          <w:bCs/>
          <w:sz w:val="20"/>
          <w:szCs w:val="20"/>
        </w:rPr>
        <w:t>Generic Elective Course (GEC):</w:t>
      </w:r>
      <w:r>
        <w:rPr>
          <w:rFonts w:hint="default" w:ascii="Arial" w:hAnsi="Arial" w:eastAsia="SimSun" w:cs="Arial"/>
          <w:sz w:val="20"/>
          <w:szCs w:val="20"/>
        </w:rPr>
        <w:t xml:space="preserve"> An elective course chosen generally from an unrelated discipline/subject, with an intention to seek exposure is called a Generic Elective.</w:t>
      </w:r>
    </w:p>
    <w:p>
      <w:pPr>
        <w:numPr>
          <w:ilvl w:val="0"/>
          <w:numId w:val="12"/>
        </w:numPr>
        <w:ind w:left="0" w:leftChars="0" w:firstLine="0" w:firstLineChars="0"/>
        <w:jc w:val="left"/>
        <w:rPr>
          <w:rFonts w:hint="default" w:ascii="Arial" w:hAnsi="Arial" w:eastAsia="SimSun" w:cs="Arial"/>
          <w:sz w:val="20"/>
          <w:szCs w:val="20"/>
        </w:rPr>
      </w:pPr>
      <w:r>
        <w:rPr>
          <w:rFonts w:hint="default" w:ascii="Arial" w:hAnsi="Arial" w:eastAsia="SimSun" w:cs="Arial"/>
          <w:b/>
          <w:bCs/>
          <w:sz w:val="20"/>
          <w:szCs w:val="20"/>
        </w:rPr>
        <w:t>Ability Enhancement Courses/ Skill Enhancement Courses:</w:t>
      </w:r>
      <w:r>
        <w:rPr>
          <w:rFonts w:hint="default" w:ascii="Arial" w:hAnsi="Arial" w:eastAsia="SimSun" w:cs="Arial"/>
          <w:sz w:val="20"/>
          <w:szCs w:val="20"/>
        </w:rPr>
        <w:t xml:space="preserve"> </w:t>
      </w:r>
    </w:p>
    <w:p>
      <w:pPr>
        <w:numPr>
          <w:ilvl w:val="1"/>
          <w:numId w:val="12"/>
        </w:numPr>
        <w:ind w:left="0" w:leftChars="0" w:firstLine="0" w:firstLineChars="0"/>
        <w:jc w:val="left"/>
        <w:rPr>
          <w:rFonts w:hint="default" w:ascii="Arial" w:hAnsi="Arial" w:eastAsia="SimSun" w:cs="Arial"/>
          <w:sz w:val="20"/>
          <w:szCs w:val="20"/>
        </w:rPr>
      </w:pPr>
      <w:r>
        <w:rPr>
          <w:rFonts w:hint="default" w:ascii="Arial" w:hAnsi="Arial" w:eastAsia="SimSun" w:cs="Arial"/>
          <w:b/>
          <w:bCs/>
          <w:sz w:val="20"/>
          <w:szCs w:val="20"/>
        </w:rPr>
        <w:t>Ability Enhancement Compulsory Course (AECC):</w:t>
      </w:r>
      <w:r>
        <w:rPr>
          <w:rFonts w:hint="default" w:ascii="Arial" w:hAnsi="Arial" w:eastAsia="SimSun" w:cs="Arial"/>
          <w:sz w:val="20"/>
          <w:szCs w:val="20"/>
        </w:rPr>
        <w:t xml:space="preserve"> Ability enhancement courses are the courses based upon the content that leads to Knowledge enhancement. They (i) Environmental Science, (ii) English Communication) are mandatory for all disciplines.</w:t>
      </w:r>
    </w:p>
    <w:p>
      <w:pPr>
        <w:numPr>
          <w:ilvl w:val="1"/>
          <w:numId w:val="12"/>
        </w:numPr>
        <w:ind w:left="0" w:leftChars="0" w:firstLine="0" w:firstLineChars="0"/>
        <w:jc w:val="left"/>
        <w:rPr>
          <w:rFonts w:hint="default" w:ascii="Arial" w:hAnsi="Arial" w:cs="Arial"/>
          <w:sz w:val="20"/>
          <w:szCs w:val="20"/>
          <w:shd w:val="clear" w:color="auto" w:fill="FFFFFF"/>
          <w:lang w:val="en-IN"/>
        </w:rPr>
      </w:pPr>
      <w:r>
        <w:rPr>
          <w:rFonts w:hint="default" w:ascii="Arial" w:hAnsi="Arial" w:eastAsia="SimSun" w:cs="Arial"/>
          <w:b/>
          <w:bCs/>
          <w:sz w:val="20"/>
          <w:szCs w:val="20"/>
        </w:rPr>
        <w:t>Skill Enhancement Course (SEC):</w:t>
      </w:r>
      <w:r>
        <w:rPr>
          <w:rFonts w:hint="default" w:ascii="Arial" w:hAnsi="Arial" w:eastAsia="SimSun" w:cs="Arial"/>
          <w:sz w:val="20"/>
          <w:szCs w:val="20"/>
        </w:rPr>
        <w:t xml:space="preserve"> These courses may be chosen from a pool of courses designed to provide value-based and/or skill-based instruction. </w:t>
      </w:r>
    </w:p>
    <w:p>
      <w:pPr>
        <w:numPr>
          <w:ilvl w:val="0"/>
          <w:numId w:val="0"/>
        </w:numPr>
        <w:jc w:val="left"/>
        <w:rPr>
          <w:rFonts w:hint="default" w:ascii="Arial" w:hAnsi="Arial" w:eastAsia="SimSun" w:cs="Arial"/>
          <w:sz w:val="22"/>
          <w:szCs w:val="22"/>
        </w:rPr>
      </w:pPr>
    </w:p>
    <w:p>
      <w:pPr>
        <w:numPr>
          <w:ilvl w:val="0"/>
          <w:numId w:val="0"/>
        </w:numPr>
        <w:jc w:val="left"/>
        <w:rPr>
          <w:rFonts w:hint="default" w:ascii="Arial" w:hAnsi="Arial" w:eastAsia="SimSun" w:cs="Arial"/>
          <w:sz w:val="22"/>
          <w:szCs w:val="22"/>
        </w:rPr>
      </w:pPr>
    </w:p>
    <w:p>
      <w:pPr>
        <w:numPr>
          <w:ilvl w:val="0"/>
          <w:numId w:val="0"/>
        </w:numPr>
        <w:jc w:val="left"/>
        <w:rPr>
          <w:rFonts w:hint="default" w:ascii="Arial" w:hAnsi="Arial" w:eastAsia="SimSun" w:cs="Arial"/>
          <w:sz w:val="22"/>
          <w:szCs w:val="22"/>
        </w:rPr>
      </w:pPr>
    </w:p>
    <w:p>
      <w:pPr>
        <w:numPr>
          <w:ilvl w:val="0"/>
          <w:numId w:val="0"/>
        </w:numPr>
        <w:jc w:val="left"/>
        <w:rPr>
          <w:rFonts w:hint="default" w:ascii="Arial" w:hAnsi="Arial" w:eastAsia="SimSun" w:cs="Arial"/>
          <w:sz w:val="22"/>
          <w:szCs w:val="22"/>
        </w:rPr>
      </w:pPr>
    </w:p>
    <w:p>
      <w:pPr>
        <w:numPr>
          <w:ilvl w:val="0"/>
          <w:numId w:val="0"/>
        </w:numPr>
        <w:jc w:val="left"/>
        <w:rPr>
          <w:rFonts w:hint="default" w:ascii="Arial" w:hAnsi="Arial" w:eastAsia="SimSun" w:cs="Arial"/>
          <w:sz w:val="22"/>
          <w:szCs w:val="22"/>
        </w:rPr>
      </w:pPr>
    </w:p>
    <w:p>
      <w:pPr>
        <w:numPr>
          <w:ilvl w:val="0"/>
          <w:numId w:val="0"/>
        </w:numPr>
        <w:jc w:val="left"/>
        <w:rPr>
          <w:rFonts w:hint="default" w:ascii="Arial" w:hAnsi="Arial" w:eastAsia="SimSun" w:cs="Arial"/>
          <w:sz w:val="22"/>
          <w:szCs w:val="22"/>
        </w:rPr>
      </w:pPr>
    </w:p>
    <w:p>
      <w:pPr>
        <w:numPr>
          <w:ilvl w:val="0"/>
          <w:numId w:val="0"/>
        </w:numPr>
        <w:jc w:val="left"/>
        <w:rPr>
          <w:rFonts w:hint="default" w:ascii="Arial" w:hAnsi="Arial" w:eastAsia="SimSun" w:cs="Arial"/>
          <w:sz w:val="22"/>
          <w:szCs w:val="22"/>
        </w:rPr>
      </w:pPr>
    </w:p>
    <w:p>
      <w:pPr>
        <w:numPr>
          <w:ilvl w:val="0"/>
          <w:numId w:val="0"/>
        </w:numPr>
        <w:jc w:val="left"/>
        <w:rPr>
          <w:rFonts w:hint="default" w:ascii="Arial" w:hAnsi="Arial" w:eastAsia="SimSun" w:cs="Arial"/>
          <w:sz w:val="22"/>
          <w:szCs w:val="22"/>
        </w:rPr>
      </w:pPr>
    </w:p>
    <w:p>
      <w:pPr>
        <w:pStyle w:val="5"/>
        <w:spacing w:before="69"/>
        <w:ind w:left="614"/>
        <w:rPr>
          <w:rFonts w:ascii="Arial"/>
        </w:rPr>
      </w:pPr>
      <w:r>
        <w:rPr>
          <w:rFonts w:ascii="Arial"/>
          <w:w w:val="85"/>
        </w:rPr>
        <w:t>CBCS</w:t>
      </w:r>
      <w:r>
        <w:rPr>
          <w:rFonts w:ascii="Arial"/>
          <w:spacing w:val="33"/>
        </w:rPr>
        <w:t xml:space="preserve"> </w:t>
      </w:r>
      <w:r>
        <w:rPr>
          <w:rFonts w:ascii="Arial"/>
          <w:w w:val="85"/>
        </w:rPr>
        <w:t>CURRICULUM</w:t>
      </w:r>
      <w:r>
        <w:rPr>
          <w:rFonts w:ascii="Arial"/>
          <w:spacing w:val="34"/>
        </w:rPr>
        <w:t xml:space="preserve"> </w:t>
      </w:r>
      <w:r>
        <w:rPr>
          <w:rFonts w:ascii="Arial"/>
          <w:w w:val="85"/>
        </w:rPr>
        <w:t>FOR</w:t>
      </w:r>
      <w:r>
        <w:rPr>
          <w:rFonts w:ascii="Arial"/>
          <w:spacing w:val="33"/>
        </w:rPr>
        <w:t xml:space="preserve"> </w:t>
      </w:r>
      <w:r>
        <w:rPr>
          <w:rFonts w:ascii="Arial"/>
          <w:w w:val="85"/>
        </w:rPr>
        <w:t>SEMESTERIZED</w:t>
      </w:r>
      <w:r>
        <w:rPr>
          <w:rFonts w:ascii="Arial"/>
          <w:spacing w:val="35"/>
        </w:rPr>
        <w:t xml:space="preserve"> </w:t>
      </w:r>
      <w:r>
        <w:rPr>
          <w:rFonts w:ascii="Arial"/>
          <w:w w:val="85"/>
        </w:rPr>
        <w:t>UNDER-GRADUATE</w:t>
      </w:r>
      <w:r>
        <w:rPr>
          <w:rFonts w:ascii="Arial"/>
          <w:spacing w:val="33"/>
        </w:rPr>
        <w:t xml:space="preserve"> </w:t>
      </w:r>
      <w:r>
        <w:rPr>
          <w:rFonts w:ascii="Arial"/>
          <w:w w:val="85"/>
        </w:rPr>
        <w:t>COURSE</w:t>
      </w:r>
      <w:r>
        <w:rPr>
          <w:rFonts w:ascii="Arial"/>
          <w:spacing w:val="33"/>
        </w:rPr>
        <w:t xml:space="preserve"> </w:t>
      </w:r>
      <w:r>
        <w:rPr>
          <w:rFonts w:ascii="Arial"/>
          <w:spacing w:val="-5"/>
          <w:w w:val="85"/>
        </w:rPr>
        <w:t>IN</w:t>
      </w:r>
    </w:p>
    <w:p>
      <w:pPr>
        <w:spacing w:before="129"/>
        <w:ind w:left="613" w:right="572" w:firstLine="0"/>
        <w:jc w:val="center"/>
        <w:rPr>
          <w:b/>
          <w:sz w:val="28"/>
        </w:rPr>
      </w:pPr>
      <w:r>
        <w:rPr>
          <w:b/>
          <w:sz w:val="28"/>
        </w:rPr>
        <w:t>PHYSICS</w:t>
      </w:r>
      <w:r>
        <w:rPr>
          <w:b/>
          <w:spacing w:val="-6"/>
          <w:sz w:val="28"/>
        </w:rPr>
        <w:t xml:space="preserve"> </w:t>
      </w:r>
      <w:r>
        <w:rPr>
          <w:b/>
          <w:spacing w:val="-2"/>
          <w:sz w:val="28"/>
        </w:rPr>
        <w:t>(PROGRAMME/GENERAL)</w:t>
      </w:r>
    </w:p>
    <w:p>
      <w:pPr>
        <w:spacing w:before="105" w:after="34"/>
        <w:ind w:left="700" w:right="0" w:firstLine="0"/>
        <w:jc w:val="left"/>
        <w:rPr>
          <w:b/>
          <w:sz w:val="20"/>
        </w:rPr>
      </w:pPr>
      <w:r>
        <w:rPr>
          <w:b/>
          <w:sz w:val="20"/>
        </w:rPr>
        <w:t>A.</w:t>
      </w:r>
      <w:r>
        <w:rPr>
          <w:b/>
          <w:spacing w:val="-5"/>
          <w:sz w:val="20"/>
        </w:rPr>
        <w:t xml:space="preserve"> </w:t>
      </w:r>
      <w:r>
        <w:rPr>
          <w:b/>
          <w:sz w:val="20"/>
        </w:rPr>
        <w:t>TOTAL</w:t>
      </w:r>
      <w:r>
        <w:rPr>
          <w:b/>
          <w:spacing w:val="-5"/>
          <w:sz w:val="20"/>
        </w:rPr>
        <w:t xml:space="preserve"> </w:t>
      </w:r>
      <w:r>
        <w:rPr>
          <w:b/>
          <w:sz w:val="20"/>
        </w:rPr>
        <w:t>Number</w:t>
      </w:r>
      <w:r>
        <w:rPr>
          <w:b/>
          <w:spacing w:val="-4"/>
          <w:sz w:val="20"/>
        </w:rPr>
        <w:t xml:space="preserve"> </w:t>
      </w:r>
      <w:r>
        <w:rPr>
          <w:b/>
          <w:sz w:val="20"/>
        </w:rPr>
        <w:t>of</w:t>
      </w:r>
      <w:r>
        <w:rPr>
          <w:b/>
          <w:spacing w:val="-4"/>
          <w:sz w:val="20"/>
        </w:rPr>
        <w:t xml:space="preserve"> </w:t>
      </w:r>
      <w:r>
        <w:rPr>
          <w:b/>
          <w:sz w:val="20"/>
        </w:rPr>
        <w:t>courses</w:t>
      </w:r>
      <w:r>
        <w:rPr>
          <w:b/>
          <w:spacing w:val="-5"/>
          <w:sz w:val="20"/>
        </w:rPr>
        <w:t xml:space="preserve"> </w:t>
      </w:r>
      <w:r>
        <w:rPr>
          <w:b/>
          <w:sz w:val="20"/>
        </w:rPr>
        <w:t>in</w:t>
      </w:r>
      <w:r>
        <w:rPr>
          <w:b/>
          <w:spacing w:val="-5"/>
          <w:sz w:val="20"/>
        </w:rPr>
        <w:t xml:space="preserve"> </w:t>
      </w:r>
      <w:r>
        <w:rPr>
          <w:b/>
          <w:sz w:val="20"/>
        </w:rPr>
        <w:t>UG-CBCS</w:t>
      </w:r>
      <w:r>
        <w:rPr>
          <w:b/>
          <w:spacing w:val="-5"/>
          <w:sz w:val="20"/>
        </w:rPr>
        <w:t xml:space="preserve"> </w:t>
      </w:r>
      <w:r>
        <w:rPr>
          <w:b/>
          <w:sz w:val="20"/>
        </w:rPr>
        <w:t>B.Sc.</w:t>
      </w:r>
      <w:r>
        <w:rPr>
          <w:b/>
          <w:spacing w:val="-5"/>
          <w:sz w:val="20"/>
        </w:rPr>
        <w:t xml:space="preserve"> </w:t>
      </w:r>
      <w:r>
        <w:rPr>
          <w:b/>
          <w:spacing w:val="-2"/>
          <w:sz w:val="20"/>
        </w:rPr>
        <w:t>GENERAL:</w:t>
      </w:r>
    </w:p>
    <w:tbl>
      <w:tblPr>
        <w:tblStyle w:val="7"/>
        <w:tblW w:w="0" w:type="auto"/>
        <w:tblInd w:w="5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2"/>
        <w:gridCol w:w="862"/>
        <w:gridCol w:w="3265"/>
        <w:gridCol w:w="1486"/>
        <w:gridCol w:w="1578"/>
        <w:gridCol w:w="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572" w:type="dxa"/>
            <w:vMerge w:val="restart"/>
          </w:tcPr>
          <w:p>
            <w:pPr>
              <w:pStyle w:val="14"/>
              <w:spacing w:before="58"/>
              <w:ind w:left="117"/>
              <w:jc w:val="left"/>
              <w:rPr>
                <w:b/>
                <w:sz w:val="20"/>
              </w:rPr>
            </w:pPr>
            <w:r>
              <w:rPr>
                <w:b/>
                <w:sz w:val="20"/>
              </w:rPr>
              <w:t>Types</w:t>
            </w:r>
            <w:r>
              <w:rPr>
                <w:b/>
                <w:spacing w:val="-4"/>
                <w:sz w:val="20"/>
              </w:rPr>
              <w:t xml:space="preserve"> </w:t>
            </w:r>
            <w:r>
              <w:rPr>
                <w:b/>
                <w:sz w:val="20"/>
              </w:rPr>
              <w:t>of</w:t>
            </w:r>
            <w:r>
              <w:rPr>
                <w:b/>
                <w:spacing w:val="-3"/>
                <w:sz w:val="20"/>
              </w:rPr>
              <w:t xml:space="preserve"> </w:t>
            </w:r>
            <w:r>
              <w:rPr>
                <w:b/>
                <w:spacing w:val="-2"/>
                <w:sz w:val="20"/>
              </w:rPr>
              <w:t>course</w:t>
            </w:r>
          </w:p>
        </w:tc>
        <w:tc>
          <w:tcPr>
            <w:tcW w:w="862" w:type="dxa"/>
            <w:vMerge w:val="restart"/>
          </w:tcPr>
          <w:p>
            <w:pPr>
              <w:pStyle w:val="14"/>
              <w:spacing w:before="58" w:line="276" w:lineRule="auto"/>
              <w:ind w:left="153" w:right="142" w:hanging="3"/>
              <w:rPr>
                <w:b/>
                <w:sz w:val="20"/>
              </w:rPr>
            </w:pPr>
            <w:r>
              <w:rPr>
                <w:b/>
                <w:spacing w:val="-4"/>
                <w:sz w:val="20"/>
              </w:rPr>
              <w:t xml:space="preserve">Core </w:t>
            </w:r>
            <w:r>
              <w:rPr>
                <w:b/>
                <w:spacing w:val="-2"/>
                <w:sz w:val="20"/>
              </w:rPr>
              <w:t xml:space="preserve">course </w:t>
            </w:r>
            <w:r>
              <w:rPr>
                <w:b/>
                <w:spacing w:val="-4"/>
                <w:sz w:val="20"/>
              </w:rPr>
              <w:t>(CC)</w:t>
            </w:r>
          </w:p>
        </w:tc>
        <w:tc>
          <w:tcPr>
            <w:tcW w:w="3265" w:type="dxa"/>
          </w:tcPr>
          <w:p>
            <w:pPr>
              <w:pStyle w:val="14"/>
              <w:spacing w:before="58"/>
              <w:ind w:left="7" w:right="5"/>
              <w:rPr>
                <w:b/>
                <w:sz w:val="20"/>
              </w:rPr>
            </w:pPr>
            <w:r>
              <w:rPr>
                <w:b/>
                <w:sz w:val="20"/>
              </w:rPr>
              <w:t>Elective</w:t>
            </w:r>
            <w:r>
              <w:rPr>
                <w:b/>
                <w:spacing w:val="-7"/>
                <w:sz w:val="20"/>
              </w:rPr>
              <w:t xml:space="preserve"> </w:t>
            </w:r>
            <w:r>
              <w:rPr>
                <w:b/>
                <w:spacing w:val="-2"/>
                <w:sz w:val="20"/>
              </w:rPr>
              <w:t>course</w:t>
            </w:r>
          </w:p>
        </w:tc>
        <w:tc>
          <w:tcPr>
            <w:tcW w:w="3064" w:type="dxa"/>
            <w:gridSpan w:val="2"/>
          </w:tcPr>
          <w:p>
            <w:pPr>
              <w:pStyle w:val="14"/>
              <w:spacing w:before="58"/>
              <w:ind w:left="289"/>
              <w:jc w:val="left"/>
              <w:rPr>
                <w:b/>
                <w:sz w:val="20"/>
              </w:rPr>
            </w:pPr>
            <w:r>
              <w:rPr>
                <w:b/>
                <w:sz w:val="20"/>
              </w:rPr>
              <w:t>Ability</w:t>
            </w:r>
            <w:r>
              <w:rPr>
                <w:b/>
                <w:spacing w:val="-8"/>
                <w:sz w:val="20"/>
              </w:rPr>
              <w:t xml:space="preserve"> </w:t>
            </w:r>
            <w:r>
              <w:rPr>
                <w:b/>
                <w:sz w:val="20"/>
              </w:rPr>
              <w:t>Enhancement</w:t>
            </w:r>
            <w:r>
              <w:rPr>
                <w:b/>
                <w:spacing w:val="-9"/>
                <w:sz w:val="20"/>
              </w:rPr>
              <w:t xml:space="preserve"> </w:t>
            </w:r>
            <w:r>
              <w:rPr>
                <w:b/>
                <w:spacing w:val="-2"/>
                <w:sz w:val="20"/>
              </w:rPr>
              <w:t>Course</w:t>
            </w:r>
          </w:p>
        </w:tc>
        <w:tc>
          <w:tcPr>
            <w:tcW w:w="737" w:type="dxa"/>
            <w:tcBorders>
              <w:bottom w:val="nil"/>
            </w:tcBorders>
          </w:tcPr>
          <w:p>
            <w:pPr>
              <w:pStyle w:val="14"/>
              <w:spacing w:before="58"/>
              <w:ind w:right="6"/>
              <w:rPr>
                <w:b/>
                <w:sz w:val="20"/>
              </w:rPr>
            </w:pPr>
            <w:r>
              <w:rPr>
                <w:b/>
                <w:spacing w:val="-10"/>
                <w:sz w:val="20"/>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1572"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3265" w:type="dxa"/>
          </w:tcPr>
          <w:p>
            <w:pPr>
              <w:pStyle w:val="14"/>
              <w:spacing w:before="55" w:line="276" w:lineRule="auto"/>
              <w:ind w:left="1423" w:hanging="1145"/>
              <w:jc w:val="left"/>
              <w:rPr>
                <w:b/>
                <w:sz w:val="20"/>
              </w:rPr>
            </w:pPr>
            <w:r>
              <w:rPr>
                <w:b/>
                <w:sz w:val="20"/>
              </w:rPr>
              <w:t>Discipline</w:t>
            </w:r>
            <w:r>
              <w:rPr>
                <w:b/>
                <w:spacing w:val="-13"/>
                <w:sz w:val="20"/>
              </w:rPr>
              <w:t xml:space="preserve"> </w:t>
            </w:r>
            <w:r>
              <w:rPr>
                <w:b/>
                <w:sz w:val="20"/>
              </w:rPr>
              <w:t>specific</w:t>
            </w:r>
            <w:r>
              <w:rPr>
                <w:b/>
                <w:spacing w:val="-12"/>
                <w:sz w:val="20"/>
              </w:rPr>
              <w:t xml:space="preserve"> </w:t>
            </w:r>
            <w:r>
              <w:rPr>
                <w:b/>
                <w:sz w:val="20"/>
              </w:rPr>
              <w:t>elective</w:t>
            </w:r>
            <w:r>
              <w:rPr>
                <w:b/>
                <w:spacing w:val="-13"/>
                <w:sz w:val="20"/>
              </w:rPr>
              <w:t xml:space="preserve"> </w:t>
            </w:r>
            <w:r>
              <w:rPr>
                <w:b/>
                <w:sz w:val="20"/>
              </w:rPr>
              <w:t xml:space="preserve">course </w:t>
            </w:r>
            <w:r>
              <w:rPr>
                <w:b/>
                <w:spacing w:val="-4"/>
                <w:sz w:val="20"/>
              </w:rPr>
              <w:t>(DSE)</w:t>
            </w:r>
          </w:p>
        </w:tc>
        <w:tc>
          <w:tcPr>
            <w:tcW w:w="1486" w:type="dxa"/>
          </w:tcPr>
          <w:p>
            <w:pPr>
              <w:pStyle w:val="14"/>
              <w:spacing w:before="55" w:line="276" w:lineRule="auto"/>
              <w:ind w:left="179" w:right="43" w:firstLine="2"/>
              <w:rPr>
                <w:b/>
                <w:sz w:val="20"/>
              </w:rPr>
            </w:pPr>
            <w:r>
              <w:rPr>
                <w:b/>
                <w:spacing w:val="-2"/>
                <w:sz w:val="20"/>
              </w:rPr>
              <w:t>Ability Enhancement compulsory course(AECC)</w:t>
            </w:r>
          </w:p>
        </w:tc>
        <w:tc>
          <w:tcPr>
            <w:tcW w:w="1578" w:type="dxa"/>
          </w:tcPr>
          <w:p>
            <w:pPr>
              <w:pStyle w:val="14"/>
              <w:spacing w:before="55" w:line="276" w:lineRule="auto"/>
              <w:ind w:left="198" w:right="193" w:firstLine="3"/>
              <w:rPr>
                <w:b/>
                <w:sz w:val="20"/>
              </w:rPr>
            </w:pPr>
            <w:r>
              <w:rPr>
                <w:b/>
                <w:spacing w:val="-2"/>
                <w:sz w:val="20"/>
              </w:rPr>
              <w:t xml:space="preserve">Skill Enhancement </w:t>
            </w:r>
            <w:r>
              <w:rPr>
                <w:b/>
                <w:sz w:val="20"/>
              </w:rPr>
              <w:t>course (SEC)</w:t>
            </w:r>
          </w:p>
        </w:tc>
        <w:tc>
          <w:tcPr>
            <w:tcW w:w="737" w:type="dxa"/>
            <w:tcBorders>
              <w:top w:val="nil"/>
            </w:tcBorders>
          </w:tcPr>
          <w:p>
            <w:pPr>
              <w:pStyle w:val="14"/>
              <w:spacing w:line="333" w:lineRule="auto"/>
              <w:ind w:left="293" w:right="281" w:hanging="5"/>
              <w:jc w:val="both"/>
              <w:rPr>
                <w:b/>
                <w:sz w:val="20"/>
              </w:rPr>
            </w:pPr>
            <w:r>
              <w:rPr>
                <w:b/>
                <w:spacing w:val="-10"/>
                <w:sz w:val="20"/>
              </w:rPr>
              <w:t>O</w:t>
            </w:r>
            <w:r>
              <w:rPr>
                <w:b/>
                <w:sz w:val="20"/>
              </w:rPr>
              <w:t xml:space="preserve"> </w:t>
            </w:r>
            <w:r>
              <w:rPr>
                <w:b/>
                <w:spacing w:val="-10"/>
                <w:sz w:val="20"/>
              </w:rPr>
              <w:t>T</w:t>
            </w:r>
            <w:r>
              <w:rPr>
                <w:b/>
                <w:sz w:val="20"/>
              </w:rPr>
              <w:t xml:space="preserve"> </w:t>
            </w:r>
            <w:r>
              <w:rPr>
                <w:b/>
                <w:spacing w:val="-10"/>
                <w:sz w:val="20"/>
              </w:rPr>
              <w:t>A</w:t>
            </w:r>
          </w:p>
          <w:p>
            <w:pPr>
              <w:pStyle w:val="14"/>
              <w:spacing w:line="229" w:lineRule="exact"/>
              <w:ind w:right="6"/>
              <w:rPr>
                <w:b/>
                <w:sz w:val="20"/>
              </w:rPr>
            </w:pPr>
            <w:r>
              <w:rPr>
                <w:b/>
                <w:spacing w:val="-10"/>
                <w:sz w:val="20"/>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572" w:type="dxa"/>
          </w:tcPr>
          <w:p>
            <w:pPr>
              <w:pStyle w:val="14"/>
              <w:spacing w:before="55"/>
              <w:ind w:left="7"/>
              <w:rPr>
                <w:b/>
                <w:sz w:val="20"/>
              </w:rPr>
            </w:pPr>
            <w:r>
              <w:rPr>
                <w:b/>
                <w:sz w:val="20"/>
              </w:rPr>
              <w:t>No.</w:t>
            </w:r>
            <w:r>
              <w:rPr>
                <w:b/>
                <w:spacing w:val="-2"/>
                <w:sz w:val="20"/>
              </w:rPr>
              <w:t xml:space="preserve"> </w:t>
            </w:r>
            <w:r>
              <w:rPr>
                <w:b/>
                <w:sz w:val="20"/>
              </w:rPr>
              <w:t>of</w:t>
            </w:r>
            <w:r>
              <w:rPr>
                <w:b/>
                <w:spacing w:val="-1"/>
                <w:sz w:val="20"/>
              </w:rPr>
              <w:t xml:space="preserve"> </w:t>
            </w:r>
            <w:r>
              <w:rPr>
                <w:b/>
                <w:spacing w:val="-2"/>
                <w:sz w:val="20"/>
              </w:rPr>
              <w:t>course</w:t>
            </w:r>
          </w:p>
        </w:tc>
        <w:tc>
          <w:tcPr>
            <w:tcW w:w="862" w:type="dxa"/>
          </w:tcPr>
          <w:p>
            <w:pPr>
              <w:pStyle w:val="14"/>
              <w:spacing w:before="55"/>
              <w:ind w:left="11"/>
              <w:rPr>
                <w:b/>
                <w:sz w:val="20"/>
              </w:rPr>
            </w:pPr>
            <w:r>
              <w:rPr>
                <w:b/>
                <w:spacing w:val="-5"/>
                <w:sz w:val="20"/>
              </w:rPr>
              <w:t>12</w:t>
            </w:r>
          </w:p>
        </w:tc>
        <w:tc>
          <w:tcPr>
            <w:tcW w:w="3265" w:type="dxa"/>
          </w:tcPr>
          <w:p>
            <w:pPr>
              <w:pStyle w:val="14"/>
              <w:spacing w:before="55"/>
              <w:ind w:left="7"/>
              <w:rPr>
                <w:b/>
                <w:sz w:val="20"/>
              </w:rPr>
            </w:pPr>
            <w:r>
              <w:rPr>
                <w:b/>
                <w:spacing w:val="-10"/>
                <w:sz w:val="20"/>
              </w:rPr>
              <w:t>6</w:t>
            </w:r>
          </w:p>
        </w:tc>
        <w:tc>
          <w:tcPr>
            <w:tcW w:w="1486" w:type="dxa"/>
          </w:tcPr>
          <w:p>
            <w:pPr>
              <w:pStyle w:val="14"/>
              <w:spacing w:before="55"/>
              <w:ind w:left="4"/>
              <w:rPr>
                <w:b/>
                <w:sz w:val="20"/>
              </w:rPr>
            </w:pPr>
            <w:r>
              <w:rPr>
                <w:b/>
                <w:spacing w:val="-10"/>
                <w:sz w:val="20"/>
              </w:rPr>
              <w:t>2</w:t>
            </w:r>
          </w:p>
        </w:tc>
        <w:tc>
          <w:tcPr>
            <w:tcW w:w="1578" w:type="dxa"/>
          </w:tcPr>
          <w:p>
            <w:pPr>
              <w:pStyle w:val="14"/>
              <w:spacing w:before="55"/>
              <w:ind w:left="3"/>
              <w:rPr>
                <w:b/>
                <w:sz w:val="20"/>
              </w:rPr>
            </w:pPr>
            <w:r>
              <w:rPr>
                <w:b/>
                <w:spacing w:val="-10"/>
                <w:sz w:val="20"/>
              </w:rPr>
              <w:t>4</w:t>
            </w:r>
          </w:p>
        </w:tc>
        <w:tc>
          <w:tcPr>
            <w:tcW w:w="737" w:type="dxa"/>
          </w:tcPr>
          <w:p>
            <w:pPr>
              <w:pStyle w:val="14"/>
              <w:spacing w:before="55"/>
              <w:rPr>
                <w:b/>
                <w:sz w:val="20"/>
              </w:rPr>
            </w:pPr>
            <w:r>
              <w:rPr>
                <w:b/>
                <w:spacing w:val="-5"/>
                <w:sz w:val="20"/>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572" w:type="dxa"/>
          </w:tcPr>
          <w:p>
            <w:pPr>
              <w:pStyle w:val="14"/>
              <w:spacing w:before="58"/>
              <w:ind w:left="7" w:right="3"/>
              <w:rPr>
                <w:b/>
                <w:sz w:val="20"/>
              </w:rPr>
            </w:pPr>
            <w:r>
              <w:rPr>
                <w:b/>
                <w:spacing w:val="-2"/>
                <w:sz w:val="20"/>
              </w:rPr>
              <w:t>Credit/course</w:t>
            </w:r>
          </w:p>
        </w:tc>
        <w:tc>
          <w:tcPr>
            <w:tcW w:w="862" w:type="dxa"/>
          </w:tcPr>
          <w:p>
            <w:pPr>
              <w:pStyle w:val="14"/>
              <w:spacing w:before="58"/>
              <w:ind w:left="11" w:right="6"/>
              <w:rPr>
                <w:b/>
                <w:sz w:val="20"/>
              </w:rPr>
            </w:pPr>
            <w:r>
              <w:rPr>
                <w:b/>
                <w:spacing w:val="-10"/>
                <w:sz w:val="20"/>
              </w:rPr>
              <w:t>6</w:t>
            </w:r>
          </w:p>
        </w:tc>
        <w:tc>
          <w:tcPr>
            <w:tcW w:w="3265" w:type="dxa"/>
          </w:tcPr>
          <w:p>
            <w:pPr>
              <w:pStyle w:val="14"/>
              <w:spacing w:before="58"/>
              <w:ind w:left="7"/>
              <w:rPr>
                <w:b/>
                <w:sz w:val="20"/>
              </w:rPr>
            </w:pPr>
            <w:r>
              <w:rPr>
                <w:b/>
                <w:spacing w:val="-10"/>
                <w:sz w:val="20"/>
              </w:rPr>
              <w:t>6</w:t>
            </w:r>
          </w:p>
        </w:tc>
        <w:tc>
          <w:tcPr>
            <w:tcW w:w="1486" w:type="dxa"/>
          </w:tcPr>
          <w:p>
            <w:pPr>
              <w:pStyle w:val="14"/>
              <w:spacing w:before="58"/>
              <w:ind w:left="4"/>
              <w:rPr>
                <w:b/>
                <w:sz w:val="20"/>
              </w:rPr>
            </w:pPr>
            <w:r>
              <w:rPr>
                <w:b/>
                <w:spacing w:val="-10"/>
                <w:sz w:val="20"/>
              </w:rPr>
              <w:t>2</w:t>
            </w:r>
          </w:p>
        </w:tc>
        <w:tc>
          <w:tcPr>
            <w:tcW w:w="1578" w:type="dxa"/>
          </w:tcPr>
          <w:p>
            <w:pPr>
              <w:pStyle w:val="14"/>
              <w:spacing w:before="58"/>
              <w:ind w:left="3"/>
              <w:rPr>
                <w:b/>
                <w:sz w:val="20"/>
              </w:rPr>
            </w:pPr>
            <w:r>
              <w:rPr>
                <w:b/>
                <w:spacing w:val="-10"/>
                <w:sz w:val="20"/>
              </w:rPr>
              <w:t>2</w:t>
            </w:r>
          </w:p>
        </w:tc>
        <w:tc>
          <w:tcPr>
            <w:tcW w:w="737" w:type="dxa"/>
          </w:tcPr>
          <w:p>
            <w:pPr>
              <w:pStyle w:val="14"/>
              <w:spacing w:before="58"/>
              <w:rPr>
                <w:b/>
                <w:sz w:val="20"/>
              </w:rPr>
            </w:pPr>
            <w:r>
              <w:rPr>
                <w:b/>
                <w:spacing w:val="-5"/>
                <w:sz w:val="20"/>
              </w:rPr>
              <w:t>120</w:t>
            </w:r>
          </w:p>
        </w:tc>
      </w:tr>
    </w:tbl>
    <w:p>
      <w:pPr>
        <w:pStyle w:val="8"/>
        <w:spacing w:before="146"/>
        <w:ind w:left="0"/>
        <w:rPr>
          <w:b/>
          <w:sz w:val="20"/>
        </w:rPr>
      </w:pPr>
    </w:p>
    <w:p>
      <w:pPr>
        <w:spacing w:before="0" w:after="34"/>
        <w:ind w:left="750" w:right="0" w:firstLine="0"/>
        <w:jc w:val="left"/>
        <w:rPr>
          <w:b/>
          <w:sz w:val="20"/>
        </w:rPr>
      </w:pPr>
      <w:r>
        <w:rPr>
          <w:b/>
          <w:sz w:val="20"/>
        </w:rPr>
        <w:t>TABLE-1:</w:t>
      </w:r>
      <w:r>
        <w:rPr>
          <w:b/>
          <w:spacing w:val="-9"/>
          <w:sz w:val="20"/>
        </w:rPr>
        <w:t xml:space="preserve"> </w:t>
      </w:r>
      <w:r>
        <w:rPr>
          <w:b/>
          <w:sz w:val="20"/>
        </w:rPr>
        <w:t>DETAILS</w:t>
      </w:r>
      <w:r>
        <w:rPr>
          <w:b/>
          <w:spacing w:val="-8"/>
          <w:sz w:val="20"/>
        </w:rPr>
        <w:t xml:space="preserve"> </w:t>
      </w:r>
      <w:r>
        <w:rPr>
          <w:b/>
          <w:sz w:val="20"/>
        </w:rPr>
        <w:t>OF</w:t>
      </w:r>
      <w:r>
        <w:rPr>
          <w:b/>
          <w:spacing w:val="-8"/>
          <w:sz w:val="20"/>
        </w:rPr>
        <w:t xml:space="preserve"> </w:t>
      </w:r>
      <w:r>
        <w:rPr>
          <w:b/>
          <w:sz w:val="20"/>
        </w:rPr>
        <w:t>COURSES</w:t>
      </w:r>
      <w:r>
        <w:rPr>
          <w:b/>
          <w:spacing w:val="-9"/>
          <w:sz w:val="20"/>
        </w:rPr>
        <w:t xml:space="preserve"> </w:t>
      </w:r>
      <w:r>
        <w:rPr>
          <w:b/>
          <w:sz w:val="20"/>
        </w:rPr>
        <w:t>OF</w:t>
      </w:r>
      <w:r>
        <w:rPr>
          <w:b/>
          <w:spacing w:val="-8"/>
          <w:sz w:val="20"/>
        </w:rPr>
        <w:t xml:space="preserve"> </w:t>
      </w:r>
      <w:r>
        <w:rPr>
          <w:b/>
          <w:sz w:val="20"/>
        </w:rPr>
        <w:t>B.SC.</w:t>
      </w:r>
      <w:r>
        <w:rPr>
          <w:b/>
          <w:spacing w:val="-6"/>
          <w:sz w:val="20"/>
        </w:rPr>
        <w:t xml:space="preserve"> </w:t>
      </w:r>
      <w:r>
        <w:rPr>
          <w:b/>
          <w:sz w:val="20"/>
        </w:rPr>
        <w:t>(GENERAL)</w:t>
      </w:r>
      <w:r>
        <w:rPr>
          <w:b/>
          <w:spacing w:val="-7"/>
          <w:sz w:val="20"/>
        </w:rPr>
        <w:t xml:space="preserve"> </w:t>
      </w:r>
      <w:r>
        <w:rPr>
          <w:b/>
          <w:sz w:val="20"/>
        </w:rPr>
        <w:t>UNDER</w:t>
      </w:r>
      <w:r>
        <w:rPr>
          <w:b/>
          <w:spacing w:val="-8"/>
          <w:sz w:val="20"/>
        </w:rPr>
        <w:t xml:space="preserve"> </w:t>
      </w:r>
      <w:r>
        <w:rPr>
          <w:b/>
          <w:spacing w:val="-4"/>
          <w:sz w:val="20"/>
        </w:rPr>
        <w:t>CBCS</w:t>
      </w:r>
    </w:p>
    <w:tbl>
      <w:tblPr>
        <w:tblStyle w:val="7"/>
        <w:tblW w:w="0" w:type="auto"/>
        <w:tblInd w:w="5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5101"/>
        <w:gridCol w:w="1776"/>
        <w:gridCol w:w="1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Pr>
          <w:p>
            <w:pPr>
              <w:pStyle w:val="14"/>
              <w:spacing w:before="55"/>
              <w:ind w:left="107"/>
              <w:jc w:val="left"/>
              <w:rPr>
                <w:b/>
                <w:i/>
                <w:sz w:val="20"/>
              </w:rPr>
            </w:pPr>
            <w:r>
              <w:rPr>
                <w:b/>
                <w:i/>
                <w:sz w:val="20"/>
              </w:rPr>
              <w:t>S.</w:t>
            </w:r>
            <w:r>
              <w:rPr>
                <w:b/>
                <w:i/>
                <w:spacing w:val="-5"/>
                <w:sz w:val="20"/>
              </w:rPr>
              <w:t xml:space="preserve"> No.</w:t>
            </w:r>
          </w:p>
        </w:tc>
        <w:tc>
          <w:tcPr>
            <w:tcW w:w="5101" w:type="dxa"/>
          </w:tcPr>
          <w:p>
            <w:pPr>
              <w:pStyle w:val="14"/>
              <w:spacing w:before="55"/>
              <w:ind w:left="155"/>
              <w:jc w:val="left"/>
              <w:rPr>
                <w:b/>
                <w:sz w:val="20"/>
              </w:rPr>
            </w:pPr>
            <w:r>
              <w:rPr>
                <w:b/>
                <w:spacing w:val="-2"/>
                <w:sz w:val="20"/>
              </w:rPr>
              <w:t>Particulars</w:t>
            </w:r>
            <w:r>
              <w:rPr>
                <w:b/>
                <w:spacing w:val="-7"/>
                <w:sz w:val="20"/>
              </w:rPr>
              <w:t xml:space="preserve"> </w:t>
            </w:r>
            <w:r>
              <w:rPr>
                <w:b/>
                <w:spacing w:val="-2"/>
                <w:sz w:val="20"/>
              </w:rPr>
              <w:t>of</w:t>
            </w:r>
            <w:r>
              <w:rPr>
                <w:b/>
                <w:spacing w:val="-6"/>
                <w:sz w:val="20"/>
              </w:rPr>
              <w:t xml:space="preserve"> </w:t>
            </w:r>
            <w:r>
              <w:rPr>
                <w:b/>
                <w:spacing w:val="-2"/>
                <w:sz w:val="20"/>
              </w:rPr>
              <w:t>Course</w:t>
            </w:r>
          </w:p>
        </w:tc>
        <w:tc>
          <w:tcPr>
            <w:tcW w:w="3620" w:type="dxa"/>
            <w:gridSpan w:val="2"/>
          </w:tcPr>
          <w:p>
            <w:pPr>
              <w:pStyle w:val="14"/>
              <w:spacing w:before="55"/>
              <w:ind w:left="107"/>
              <w:jc w:val="left"/>
              <w:rPr>
                <w:b/>
                <w:sz w:val="20"/>
              </w:rPr>
            </w:pPr>
            <w:r>
              <w:rPr>
                <w:b/>
                <w:spacing w:val="-4"/>
                <w:sz w:val="20"/>
              </w:rPr>
              <w:t>Credit</w:t>
            </w:r>
            <w:r>
              <w:rPr>
                <w:b/>
                <w:spacing w:val="-6"/>
                <w:sz w:val="20"/>
              </w:rPr>
              <w:t xml:space="preserve"> </w:t>
            </w:r>
            <w:r>
              <w:rPr>
                <w:b/>
                <w:spacing w:val="-2"/>
                <w:sz w:val="20"/>
              </w:rPr>
              <w:t>Point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16" w:type="dxa"/>
          </w:tcPr>
          <w:p>
            <w:pPr>
              <w:pStyle w:val="14"/>
              <w:spacing w:before="55"/>
              <w:ind w:left="107"/>
              <w:jc w:val="left"/>
              <w:rPr>
                <w:b/>
                <w:i/>
                <w:sz w:val="20"/>
              </w:rPr>
            </w:pPr>
            <w:r>
              <w:rPr>
                <w:b/>
                <w:i/>
                <w:spacing w:val="-5"/>
                <w:sz w:val="20"/>
              </w:rPr>
              <w:t>1.</w:t>
            </w:r>
          </w:p>
        </w:tc>
        <w:tc>
          <w:tcPr>
            <w:tcW w:w="5101" w:type="dxa"/>
          </w:tcPr>
          <w:p>
            <w:pPr>
              <w:pStyle w:val="14"/>
              <w:spacing w:before="55"/>
              <w:ind w:left="107"/>
              <w:jc w:val="left"/>
              <w:rPr>
                <w:b/>
                <w:sz w:val="20"/>
              </w:rPr>
            </w:pPr>
            <w:r>
              <w:rPr>
                <w:b/>
                <w:sz w:val="20"/>
              </w:rPr>
              <w:t>Core</w:t>
            </w:r>
            <w:r>
              <w:rPr>
                <w:b/>
                <w:spacing w:val="-4"/>
                <w:sz w:val="20"/>
              </w:rPr>
              <w:t xml:space="preserve"> </w:t>
            </w:r>
            <w:r>
              <w:rPr>
                <w:b/>
                <w:sz w:val="20"/>
              </w:rPr>
              <w:t>Course:</w:t>
            </w:r>
            <w:r>
              <w:rPr>
                <w:b/>
                <w:spacing w:val="-3"/>
                <w:sz w:val="20"/>
              </w:rPr>
              <w:t xml:space="preserve"> </w:t>
            </w:r>
            <w:r>
              <w:rPr>
                <w:b/>
                <w:sz w:val="20"/>
              </w:rPr>
              <w:t>12</w:t>
            </w:r>
            <w:r>
              <w:rPr>
                <w:b/>
                <w:spacing w:val="-2"/>
                <w:sz w:val="20"/>
              </w:rPr>
              <w:t xml:space="preserve"> Papers</w:t>
            </w:r>
          </w:p>
        </w:tc>
        <w:tc>
          <w:tcPr>
            <w:tcW w:w="1776" w:type="dxa"/>
          </w:tcPr>
          <w:p>
            <w:pPr>
              <w:pStyle w:val="14"/>
              <w:spacing w:before="55"/>
              <w:ind w:left="107"/>
              <w:jc w:val="left"/>
              <w:rPr>
                <w:b/>
                <w:sz w:val="20"/>
              </w:rPr>
            </w:pPr>
            <w:r>
              <w:rPr>
                <w:b/>
                <w:w w:val="90"/>
                <w:sz w:val="20"/>
              </w:rPr>
              <w:t>Theory</w:t>
            </w:r>
            <w:r>
              <w:rPr>
                <w:b/>
                <w:spacing w:val="3"/>
                <w:sz w:val="20"/>
              </w:rPr>
              <w:t xml:space="preserve"> </w:t>
            </w:r>
            <w:r>
              <w:rPr>
                <w:b/>
                <w:w w:val="90"/>
                <w:sz w:val="20"/>
              </w:rPr>
              <w:t>+</w:t>
            </w:r>
            <w:r>
              <w:rPr>
                <w:b/>
                <w:spacing w:val="6"/>
                <w:sz w:val="20"/>
              </w:rPr>
              <w:t xml:space="preserve"> </w:t>
            </w:r>
            <w:r>
              <w:rPr>
                <w:b/>
                <w:spacing w:val="-2"/>
                <w:w w:val="90"/>
                <w:sz w:val="20"/>
              </w:rPr>
              <w:t>Practical</w:t>
            </w:r>
          </w:p>
        </w:tc>
        <w:tc>
          <w:tcPr>
            <w:tcW w:w="1844" w:type="dxa"/>
          </w:tcPr>
          <w:p>
            <w:pPr>
              <w:pStyle w:val="14"/>
              <w:spacing w:before="55"/>
              <w:ind w:left="107"/>
              <w:jc w:val="left"/>
              <w:rPr>
                <w:b/>
                <w:sz w:val="20"/>
              </w:rPr>
            </w:pPr>
            <w:r>
              <w:rPr>
                <w:b/>
                <w:sz w:val="20"/>
              </w:rPr>
              <w:t>Theory</w:t>
            </w:r>
            <w:r>
              <w:rPr>
                <w:b/>
                <w:spacing w:val="-3"/>
                <w:sz w:val="20"/>
              </w:rPr>
              <w:t xml:space="preserve"> </w:t>
            </w:r>
            <w:r>
              <w:rPr>
                <w:b/>
                <w:sz w:val="20"/>
              </w:rPr>
              <w:t>+</w:t>
            </w:r>
            <w:r>
              <w:rPr>
                <w:b/>
                <w:spacing w:val="-5"/>
                <w:sz w:val="20"/>
              </w:rPr>
              <w:t xml:space="preserve"> </w:t>
            </w:r>
            <w:r>
              <w:rPr>
                <w:b/>
                <w:spacing w:val="-2"/>
                <w:sz w:val="20"/>
              </w:rPr>
              <w:t>Tutorial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Pr>
          <w:p>
            <w:pPr>
              <w:pStyle w:val="14"/>
              <w:spacing w:before="55"/>
              <w:ind w:left="107"/>
              <w:jc w:val="left"/>
              <w:rPr>
                <w:b/>
                <w:i/>
                <w:sz w:val="20"/>
              </w:rPr>
            </w:pPr>
            <w:r>
              <w:rPr>
                <w:b/>
                <w:i/>
                <w:spacing w:val="-4"/>
                <w:sz w:val="20"/>
              </w:rPr>
              <w:t>1.A.</w:t>
            </w:r>
          </w:p>
        </w:tc>
        <w:tc>
          <w:tcPr>
            <w:tcW w:w="5101" w:type="dxa"/>
          </w:tcPr>
          <w:p>
            <w:pPr>
              <w:pStyle w:val="14"/>
              <w:spacing w:before="50"/>
              <w:ind w:left="107"/>
              <w:jc w:val="left"/>
              <w:rPr>
                <w:sz w:val="20"/>
              </w:rPr>
            </w:pPr>
            <w:r>
              <w:rPr>
                <w:sz w:val="20"/>
              </w:rPr>
              <w:t>Core</w:t>
            </w:r>
            <w:r>
              <w:rPr>
                <w:spacing w:val="-6"/>
                <w:sz w:val="20"/>
              </w:rPr>
              <w:t xml:space="preserve"> </w:t>
            </w:r>
            <w:r>
              <w:rPr>
                <w:sz w:val="20"/>
              </w:rPr>
              <w:t>Course:</w:t>
            </w:r>
            <w:r>
              <w:rPr>
                <w:spacing w:val="-5"/>
                <w:sz w:val="20"/>
              </w:rPr>
              <w:t xml:space="preserve"> </w:t>
            </w:r>
            <w:r>
              <w:rPr>
                <w:sz w:val="20"/>
              </w:rPr>
              <w:t>Theory</w:t>
            </w:r>
            <w:r>
              <w:rPr>
                <w:spacing w:val="-6"/>
                <w:sz w:val="20"/>
              </w:rPr>
              <w:t xml:space="preserve"> </w:t>
            </w:r>
            <w:r>
              <w:rPr>
                <w:sz w:val="20"/>
              </w:rPr>
              <w:t>(</w:t>
            </w:r>
            <w:r>
              <w:rPr>
                <w:spacing w:val="-5"/>
                <w:sz w:val="20"/>
              </w:rPr>
              <w:t xml:space="preserve"> </w:t>
            </w:r>
            <w:r>
              <w:rPr>
                <w:sz w:val="20"/>
              </w:rPr>
              <w:t>12</w:t>
            </w:r>
            <w:r>
              <w:rPr>
                <w:spacing w:val="-4"/>
                <w:sz w:val="20"/>
              </w:rPr>
              <w:t xml:space="preserve"> </w:t>
            </w:r>
            <w:r>
              <w:rPr>
                <w:spacing w:val="-2"/>
                <w:sz w:val="20"/>
              </w:rPr>
              <w:t>papers)</w:t>
            </w:r>
          </w:p>
        </w:tc>
        <w:tc>
          <w:tcPr>
            <w:tcW w:w="1776" w:type="dxa"/>
          </w:tcPr>
          <w:p>
            <w:pPr>
              <w:pStyle w:val="14"/>
              <w:spacing w:before="50"/>
              <w:ind w:left="107"/>
              <w:jc w:val="left"/>
              <w:rPr>
                <w:sz w:val="20"/>
              </w:rPr>
            </w:pPr>
            <w:r>
              <w:rPr>
                <w:sz w:val="20"/>
              </w:rPr>
              <w:t>12x4</w:t>
            </w:r>
            <w:r>
              <w:rPr>
                <w:spacing w:val="-2"/>
                <w:sz w:val="20"/>
              </w:rPr>
              <w:t xml:space="preserve"> </w:t>
            </w:r>
            <w:r>
              <w:rPr>
                <w:sz w:val="20"/>
              </w:rPr>
              <w:t>=</w:t>
            </w:r>
            <w:r>
              <w:rPr>
                <w:spacing w:val="-3"/>
                <w:sz w:val="20"/>
              </w:rPr>
              <w:t xml:space="preserve"> </w:t>
            </w:r>
            <w:r>
              <w:rPr>
                <w:spacing w:val="-5"/>
                <w:sz w:val="20"/>
              </w:rPr>
              <w:t>48</w:t>
            </w:r>
          </w:p>
        </w:tc>
        <w:tc>
          <w:tcPr>
            <w:tcW w:w="1844" w:type="dxa"/>
          </w:tcPr>
          <w:p>
            <w:pPr>
              <w:pStyle w:val="14"/>
              <w:spacing w:before="50"/>
              <w:ind w:left="107"/>
              <w:jc w:val="left"/>
              <w:rPr>
                <w:sz w:val="20"/>
              </w:rPr>
            </w:pPr>
            <w:r>
              <w:rPr>
                <w:sz w:val="20"/>
              </w:rPr>
              <w:t>12x5</w:t>
            </w:r>
            <w:r>
              <w:rPr>
                <w:spacing w:val="-2"/>
                <w:sz w:val="20"/>
              </w:rPr>
              <w:t xml:space="preserve"> </w:t>
            </w:r>
            <w:r>
              <w:rPr>
                <w:sz w:val="20"/>
              </w:rPr>
              <w:t>=</w:t>
            </w:r>
            <w:r>
              <w:rPr>
                <w:spacing w:val="-3"/>
                <w:sz w:val="20"/>
              </w:rPr>
              <w:t xml:space="preserve"> </w:t>
            </w:r>
            <w:r>
              <w:rPr>
                <w:spacing w:val="-5"/>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Pr>
          <w:p>
            <w:pPr>
              <w:pStyle w:val="14"/>
              <w:spacing w:before="55"/>
              <w:ind w:left="107"/>
              <w:jc w:val="left"/>
              <w:rPr>
                <w:b/>
                <w:i/>
                <w:sz w:val="20"/>
              </w:rPr>
            </w:pPr>
            <w:r>
              <w:rPr>
                <w:b/>
                <w:i/>
                <w:spacing w:val="-4"/>
                <w:sz w:val="20"/>
              </w:rPr>
              <w:t>1.B.</w:t>
            </w:r>
          </w:p>
        </w:tc>
        <w:tc>
          <w:tcPr>
            <w:tcW w:w="5101" w:type="dxa"/>
          </w:tcPr>
          <w:p>
            <w:pPr>
              <w:pStyle w:val="14"/>
              <w:spacing w:before="50"/>
              <w:ind w:left="107"/>
              <w:jc w:val="left"/>
              <w:rPr>
                <w:sz w:val="20"/>
              </w:rPr>
            </w:pPr>
            <w:r>
              <w:rPr>
                <w:sz w:val="20"/>
              </w:rPr>
              <w:t>Core</w:t>
            </w:r>
            <w:r>
              <w:rPr>
                <w:spacing w:val="-8"/>
                <w:sz w:val="20"/>
              </w:rPr>
              <w:t xml:space="preserve"> </w:t>
            </w:r>
            <w:r>
              <w:rPr>
                <w:sz w:val="20"/>
              </w:rPr>
              <w:t>Course</w:t>
            </w:r>
            <w:r>
              <w:rPr>
                <w:spacing w:val="-7"/>
                <w:sz w:val="20"/>
              </w:rPr>
              <w:t xml:space="preserve"> </w:t>
            </w:r>
            <w:r>
              <w:rPr>
                <w:sz w:val="20"/>
              </w:rPr>
              <w:t>(</w:t>
            </w:r>
            <w:r>
              <w:rPr>
                <w:spacing w:val="-8"/>
                <w:sz w:val="20"/>
              </w:rPr>
              <w:t xml:space="preserve"> </w:t>
            </w:r>
            <w:r>
              <w:rPr>
                <w:sz w:val="20"/>
              </w:rPr>
              <w:t>Practical/Tutorial)*(</w:t>
            </w:r>
            <w:r>
              <w:rPr>
                <w:spacing w:val="-5"/>
                <w:sz w:val="20"/>
              </w:rPr>
              <w:t xml:space="preserve"> </w:t>
            </w:r>
            <w:r>
              <w:rPr>
                <w:sz w:val="20"/>
              </w:rPr>
              <w:t>12</w:t>
            </w:r>
            <w:r>
              <w:rPr>
                <w:spacing w:val="-7"/>
                <w:sz w:val="20"/>
              </w:rPr>
              <w:t xml:space="preserve"> </w:t>
            </w:r>
            <w:r>
              <w:rPr>
                <w:spacing w:val="-2"/>
                <w:sz w:val="20"/>
              </w:rPr>
              <w:t>papers)</w:t>
            </w:r>
          </w:p>
        </w:tc>
        <w:tc>
          <w:tcPr>
            <w:tcW w:w="1776" w:type="dxa"/>
          </w:tcPr>
          <w:p>
            <w:pPr>
              <w:pStyle w:val="14"/>
              <w:spacing w:before="50"/>
              <w:ind w:left="107"/>
              <w:jc w:val="left"/>
              <w:rPr>
                <w:sz w:val="20"/>
              </w:rPr>
            </w:pPr>
            <w:r>
              <w:rPr>
                <w:sz w:val="20"/>
              </w:rPr>
              <w:t>12x2</w:t>
            </w:r>
            <w:r>
              <w:rPr>
                <w:spacing w:val="-2"/>
                <w:sz w:val="20"/>
              </w:rPr>
              <w:t xml:space="preserve"> </w:t>
            </w:r>
            <w:r>
              <w:rPr>
                <w:sz w:val="20"/>
              </w:rPr>
              <w:t>=</w:t>
            </w:r>
            <w:r>
              <w:rPr>
                <w:spacing w:val="-3"/>
                <w:sz w:val="20"/>
              </w:rPr>
              <w:t xml:space="preserve"> </w:t>
            </w:r>
            <w:r>
              <w:rPr>
                <w:spacing w:val="-5"/>
                <w:sz w:val="20"/>
              </w:rPr>
              <w:t>24</w:t>
            </w:r>
          </w:p>
        </w:tc>
        <w:tc>
          <w:tcPr>
            <w:tcW w:w="1844" w:type="dxa"/>
          </w:tcPr>
          <w:p>
            <w:pPr>
              <w:pStyle w:val="14"/>
              <w:spacing w:before="50"/>
              <w:ind w:left="107"/>
              <w:jc w:val="left"/>
              <w:rPr>
                <w:sz w:val="20"/>
              </w:rPr>
            </w:pPr>
            <w:r>
              <w:rPr>
                <w:sz w:val="20"/>
              </w:rPr>
              <w:t>12x1</w:t>
            </w:r>
            <w:r>
              <w:rPr>
                <w:spacing w:val="-9"/>
                <w:sz w:val="20"/>
              </w:rPr>
              <w:t xml:space="preserve"> </w:t>
            </w:r>
            <w:r>
              <w:rPr>
                <w:sz w:val="20"/>
              </w:rPr>
              <w:t>=</w:t>
            </w:r>
            <w:r>
              <w:rPr>
                <w:spacing w:val="-11"/>
                <w:sz w:val="20"/>
              </w:rPr>
              <w:t xml:space="preserve"> </w:t>
            </w:r>
            <w:r>
              <w:rPr>
                <w:spacing w:val="-5"/>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Pr>
          <w:p>
            <w:pPr>
              <w:pStyle w:val="14"/>
              <w:spacing w:before="55"/>
              <w:ind w:left="107"/>
              <w:jc w:val="left"/>
              <w:rPr>
                <w:b/>
                <w:i/>
                <w:sz w:val="20"/>
              </w:rPr>
            </w:pPr>
            <w:r>
              <w:rPr>
                <w:b/>
                <w:i/>
                <w:spacing w:val="-5"/>
                <w:sz w:val="20"/>
              </w:rPr>
              <w:t>2.</w:t>
            </w:r>
          </w:p>
        </w:tc>
        <w:tc>
          <w:tcPr>
            <w:tcW w:w="8721" w:type="dxa"/>
            <w:gridSpan w:val="3"/>
          </w:tcPr>
          <w:p>
            <w:pPr>
              <w:pStyle w:val="14"/>
              <w:spacing w:before="55"/>
              <w:ind w:left="107"/>
              <w:jc w:val="left"/>
              <w:rPr>
                <w:b/>
                <w:sz w:val="20"/>
              </w:rPr>
            </w:pPr>
            <w:r>
              <w:rPr>
                <w:b/>
                <w:sz w:val="20"/>
              </w:rPr>
              <w:t>Elective</w:t>
            </w:r>
            <w:r>
              <w:rPr>
                <w:b/>
                <w:spacing w:val="-6"/>
                <w:sz w:val="20"/>
              </w:rPr>
              <w:t xml:space="preserve"> </w:t>
            </w:r>
            <w:r>
              <w:rPr>
                <w:b/>
                <w:sz w:val="20"/>
              </w:rPr>
              <w:t>Courses:</w:t>
            </w:r>
            <w:r>
              <w:rPr>
                <w:b/>
                <w:spacing w:val="-5"/>
                <w:sz w:val="20"/>
              </w:rPr>
              <w:t xml:space="preserve"> </w:t>
            </w:r>
            <w:r>
              <w:rPr>
                <w:b/>
                <w:sz w:val="20"/>
              </w:rPr>
              <w:t>(6</w:t>
            </w:r>
            <w:r>
              <w:rPr>
                <w:b/>
                <w:spacing w:val="-4"/>
                <w:sz w:val="20"/>
              </w:rPr>
              <w:t xml:space="preserve"> </w:t>
            </w:r>
            <w:r>
              <w:rPr>
                <w:b/>
                <w:spacing w:val="-2"/>
                <w:sz w:val="20"/>
              </w:rPr>
              <w:t>papers)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16" w:type="dxa"/>
          </w:tcPr>
          <w:p>
            <w:pPr>
              <w:pStyle w:val="14"/>
              <w:spacing w:before="58"/>
              <w:ind w:left="107"/>
              <w:jc w:val="left"/>
              <w:rPr>
                <w:b/>
                <w:i/>
                <w:sz w:val="20"/>
              </w:rPr>
            </w:pPr>
            <w:r>
              <w:rPr>
                <w:b/>
                <w:i/>
                <w:spacing w:val="-5"/>
                <w:sz w:val="20"/>
              </w:rPr>
              <w:t>A.</w:t>
            </w:r>
          </w:p>
        </w:tc>
        <w:tc>
          <w:tcPr>
            <w:tcW w:w="5101" w:type="dxa"/>
          </w:tcPr>
          <w:p>
            <w:pPr>
              <w:pStyle w:val="14"/>
              <w:spacing w:before="53"/>
              <w:ind w:left="158"/>
              <w:jc w:val="left"/>
              <w:rPr>
                <w:sz w:val="20"/>
              </w:rPr>
            </w:pPr>
            <w:r>
              <w:rPr>
                <w:sz w:val="20"/>
              </w:rPr>
              <w:t>DSE:</w:t>
            </w:r>
            <w:r>
              <w:rPr>
                <w:spacing w:val="-4"/>
                <w:sz w:val="20"/>
              </w:rPr>
              <w:t xml:space="preserve"> </w:t>
            </w:r>
            <w:r>
              <w:rPr>
                <w:sz w:val="20"/>
              </w:rPr>
              <w:t>Theory</w:t>
            </w:r>
            <w:r>
              <w:rPr>
                <w:spacing w:val="-8"/>
                <w:sz w:val="20"/>
              </w:rPr>
              <w:t xml:space="preserve"> </w:t>
            </w:r>
            <w:r>
              <w:rPr>
                <w:sz w:val="20"/>
              </w:rPr>
              <w:t>(6</w:t>
            </w:r>
            <w:r>
              <w:rPr>
                <w:spacing w:val="-2"/>
                <w:sz w:val="20"/>
              </w:rPr>
              <w:t xml:space="preserve"> papers)</w:t>
            </w:r>
          </w:p>
        </w:tc>
        <w:tc>
          <w:tcPr>
            <w:tcW w:w="1776" w:type="dxa"/>
          </w:tcPr>
          <w:p>
            <w:pPr>
              <w:pStyle w:val="14"/>
              <w:spacing w:before="53"/>
              <w:ind w:left="107"/>
              <w:jc w:val="left"/>
              <w:rPr>
                <w:sz w:val="20"/>
              </w:rPr>
            </w:pPr>
            <w:r>
              <w:rPr>
                <w:sz w:val="20"/>
              </w:rPr>
              <w:t>6x4</w:t>
            </w:r>
            <w:r>
              <w:rPr>
                <w:spacing w:val="-2"/>
                <w:sz w:val="20"/>
              </w:rPr>
              <w:t xml:space="preserve"> </w:t>
            </w:r>
            <w:r>
              <w:rPr>
                <w:sz w:val="20"/>
              </w:rPr>
              <w:t>=</w:t>
            </w:r>
            <w:r>
              <w:rPr>
                <w:spacing w:val="-3"/>
                <w:sz w:val="20"/>
              </w:rPr>
              <w:t xml:space="preserve"> </w:t>
            </w:r>
            <w:r>
              <w:rPr>
                <w:spacing w:val="-5"/>
                <w:sz w:val="20"/>
              </w:rPr>
              <w:t>24</w:t>
            </w:r>
          </w:p>
        </w:tc>
        <w:tc>
          <w:tcPr>
            <w:tcW w:w="1844" w:type="dxa"/>
          </w:tcPr>
          <w:p>
            <w:pPr>
              <w:pStyle w:val="14"/>
              <w:spacing w:before="53"/>
              <w:ind w:left="107"/>
              <w:jc w:val="left"/>
              <w:rPr>
                <w:sz w:val="20"/>
              </w:rPr>
            </w:pPr>
            <w:r>
              <w:rPr>
                <w:sz w:val="20"/>
              </w:rPr>
              <w:t>6x5</w:t>
            </w:r>
            <w:r>
              <w:rPr>
                <w:spacing w:val="-2"/>
                <w:sz w:val="20"/>
              </w:rPr>
              <w:t xml:space="preserve"> </w:t>
            </w:r>
            <w:r>
              <w:rPr>
                <w:sz w:val="20"/>
              </w:rPr>
              <w:t>=</w:t>
            </w:r>
            <w:r>
              <w:rPr>
                <w:spacing w:val="-2"/>
                <w:sz w:val="20"/>
              </w:rPr>
              <w:t xml:space="preserve"> </w:t>
            </w:r>
            <w:r>
              <w:rPr>
                <w:spacing w:val="-5"/>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16" w:type="dxa"/>
          </w:tcPr>
          <w:p>
            <w:pPr>
              <w:pStyle w:val="14"/>
              <w:spacing w:before="56"/>
              <w:ind w:left="107"/>
              <w:jc w:val="left"/>
              <w:rPr>
                <w:b/>
                <w:i/>
                <w:sz w:val="20"/>
              </w:rPr>
            </w:pPr>
            <w:r>
              <w:rPr>
                <w:b/>
                <w:i/>
                <w:spacing w:val="-5"/>
                <w:sz w:val="20"/>
              </w:rPr>
              <w:t>B.</w:t>
            </w:r>
          </w:p>
        </w:tc>
        <w:tc>
          <w:tcPr>
            <w:tcW w:w="5101" w:type="dxa"/>
          </w:tcPr>
          <w:p>
            <w:pPr>
              <w:pStyle w:val="14"/>
              <w:spacing w:before="51"/>
              <w:ind w:left="107"/>
              <w:jc w:val="left"/>
              <w:rPr>
                <w:sz w:val="20"/>
              </w:rPr>
            </w:pPr>
            <w:r>
              <w:rPr>
                <w:sz w:val="20"/>
              </w:rPr>
              <w:t>DSE</w:t>
            </w:r>
            <w:r>
              <w:rPr>
                <w:spacing w:val="-5"/>
                <w:sz w:val="20"/>
              </w:rPr>
              <w:t xml:space="preserve"> </w:t>
            </w:r>
            <w:r>
              <w:rPr>
                <w:sz w:val="20"/>
              </w:rPr>
              <w:t>(Pract./</w:t>
            </w:r>
            <w:r>
              <w:rPr>
                <w:spacing w:val="-6"/>
                <w:sz w:val="20"/>
              </w:rPr>
              <w:t xml:space="preserve"> </w:t>
            </w:r>
            <w:r>
              <w:rPr>
                <w:sz w:val="20"/>
              </w:rPr>
              <w:t>Tutor.)*</w:t>
            </w:r>
            <w:r>
              <w:rPr>
                <w:spacing w:val="-8"/>
                <w:sz w:val="20"/>
              </w:rPr>
              <w:t xml:space="preserve"> </w:t>
            </w:r>
            <w:r>
              <w:rPr>
                <w:sz w:val="20"/>
              </w:rPr>
              <w:t>(6</w:t>
            </w:r>
            <w:r>
              <w:rPr>
                <w:spacing w:val="-3"/>
                <w:sz w:val="20"/>
              </w:rPr>
              <w:t xml:space="preserve"> </w:t>
            </w:r>
            <w:r>
              <w:rPr>
                <w:spacing w:val="-2"/>
                <w:sz w:val="20"/>
              </w:rPr>
              <w:t>papers)</w:t>
            </w:r>
          </w:p>
        </w:tc>
        <w:tc>
          <w:tcPr>
            <w:tcW w:w="1776" w:type="dxa"/>
          </w:tcPr>
          <w:p>
            <w:pPr>
              <w:pStyle w:val="14"/>
              <w:spacing w:before="51"/>
              <w:ind w:left="107"/>
              <w:jc w:val="left"/>
              <w:rPr>
                <w:sz w:val="20"/>
              </w:rPr>
            </w:pPr>
            <w:r>
              <w:rPr>
                <w:sz w:val="20"/>
              </w:rPr>
              <w:t>6x2</w:t>
            </w:r>
            <w:r>
              <w:rPr>
                <w:spacing w:val="-2"/>
                <w:sz w:val="20"/>
              </w:rPr>
              <w:t xml:space="preserve"> </w:t>
            </w:r>
            <w:r>
              <w:rPr>
                <w:sz w:val="20"/>
              </w:rPr>
              <w:t>=</w:t>
            </w:r>
            <w:r>
              <w:rPr>
                <w:spacing w:val="-3"/>
                <w:sz w:val="20"/>
              </w:rPr>
              <w:t xml:space="preserve"> </w:t>
            </w:r>
            <w:r>
              <w:rPr>
                <w:spacing w:val="-5"/>
                <w:sz w:val="20"/>
              </w:rPr>
              <w:t>12</w:t>
            </w:r>
          </w:p>
        </w:tc>
        <w:tc>
          <w:tcPr>
            <w:tcW w:w="1844" w:type="dxa"/>
          </w:tcPr>
          <w:p>
            <w:pPr>
              <w:pStyle w:val="14"/>
              <w:spacing w:before="51"/>
              <w:ind w:left="107"/>
              <w:jc w:val="left"/>
              <w:rPr>
                <w:sz w:val="20"/>
              </w:rPr>
            </w:pPr>
            <w:r>
              <w:rPr>
                <w:sz w:val="20"/>
              </w:rPr>
              <w:t>6x1</w:t>
            </w:r>
            <w:r>
              <w:rPr>
                <w:spacing w:val="-1"/>
                <w:sz w:val="20"/>
              </w:rPr>
              <w:t xml:space="preserve"> </w:t>
            </w:r>
            <w:r>
              <w:rPr>
                <w:sz w:val="20"/>
              </w:rPr>
              <w:t>=</w:t>
            </w:r>
            <w:r>
              <w:rPr>
                <w:spacing w:val="48"/>
                <w:sz w:val="20"/>
              </w:rPr>
              <w:t xml:space="preserve"> </w:t>
            </w: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537" w:type="dxa"/>
            <w:gridSpan w:val="4"/>
          </w:tcPr>
          <w:p>
            <w:pPr>
              <w:pStyle w:val="14"/>
              <w:spacing w:before="55"/>
              <w:ind w:left="307"/>
              <w:jc w:val="left"/>
              <w:rPr>
                <w:b/>
                <w:i/>
                <w:sz w:val="20"/>
              </w:rPr>
            </w:pPr>
            <w:r>
              <w:rPr>
                <w:b/>
                <w:i/>
                <w:sz w:val="20"/>
              </w:rPr>
              <w:t>#Optional</w:t>
            </w:r>
            <w:r>
              <w:rPr>
                <w:b/>
                <w:i/>
                <w:spacing w:val="-5"/>
                <w:sz w:val="20"/>
              </w:rPr>
              <w:t xml:space="preserve"> </w:t>
            </w:r>
            <w:r>
              <w:rPr>
                <w:b/>
                <w:i/>
                <w:sz w:val="20"/>
              </w:rPr>
              <w:t>Dissertation/</w:t>
            </w:r>
            <w:r>
              <w:rPr>
                <w:b/>
                <w:i/>
                <w:spacing w:val="-4"/>
                <w:sz w:val="20"/>
              </w:rPr>
              <w:t xml:space="preserve"> </w:t>
            </w:r>
            <w:r>
              <w:rPr>
                <w:b/>
                <w:i/>
                <w:sz w:val="20"/>
              </w:rPr>
              <w:t>Project</w:t>
            </w:r>
            <w:r>
              <w:rPr>
                <w:b/>
                <w:i/>
                <w:spacing w:val="-4"/>
                <w:sz w:val="20"/>
              </w:rPr>
              <w:t xml:space="preserve"> </w:t>
            </w:r>
            <w:r>
              <w:rPr>
                <w:b/>
                <w:i/>
                <w:sz w:val="20"/>
              </w:rPr>
              <w:t>Work</w:t>
            </w:r>
            <w:r>
              <w:rPr>
                <w:b/>
                <w:i/>
                <w:spacing w:val="-2"/>
                <w:sz w:val="20"/>
              </w:rPr>
              <w:t xml:space="preserve"> </w:t>
            </w:r>
            <w:r>
              <w:rPr>
                <w:b/>
                <w:i/>
                <w:sz w:val="20"/>
              </w:rPr>
              <w:t>in</w:t>
            </w:r>
            <w:r>
              <w:rPr>
                <w:b/>
                <w:i/>
                <w:spacing w:val="-5"/>
                <w:sz w:val="20"/>
              </w:rPr>
              <w:t xml:space="preserve"> </w:t>
            </w:r>
            <w:r>
              <w:rPr>
                <w:b/>
                <w:i/>
                <w:sz w:val="20"/>
              </w:rPr>
              <w:t>place</w:t>
            </w:r>
            <w:r>
              <w:rPr>
                <w:b/>
                <w:i/>
                <w:spacing w:val="-3"/>
                <w:sz w:val="20"/>
              </w:rPr>
              <w:t xml:space="preserve"> </w:t>
            </w:r>
            <w:r>
              <w:rPr>
                <w:b/>
                <w:i/>
                <w:sz w:val="20"/>
              </w:rPr>
              <w:t>of</w:t>
            </w:r>
            <w:r>
              <w:rPr>
                <w:b/>
                <w:i/>
                <w:spacing w:val="-2"/>
                <w:sz w:val="20"/>
              </w:rPr>
              <w:t xml:space="preserve"> </w:t>
            </w:r>
            <w:r>
              <w:rPr>
                <w:b/>
                <w:sz w:val="20"/>
              </w:rPr>
              <w:t>one</w:t>
            </w:r>
            <w:r>
              <w:rPr>
                <w:b/>
                <w:spacing w:val="-4"/>
                <w:sz w:val="20"/>
              </w:rPr>
              <w:t xml:space="preserve"> </w:t>
            </w:r>
            <w:r>
              <w:rPr>
                <w:b/>
                <w:i/>
                <w:sz w:val="20"/>
              </w:rPr>
              <w:t>DSE</w:t>
            </w:r>
            <w:r>
              <w:rPr>
                <w:b/>
                <w:i/>
                <w:spacing w:val="-4"/>
                <w:sz w:val="20"/>
              </w:rPr>
              <w:t xml:space="preserve"> </w:t>
            </w:r>
            <w:r>
              <w:rPr>
                <w:b/>
                <w:i/>
                <w:sz w:val="20"/>
              </w:rPr>
              <w:t>paper</w:t>
            </w:r>
            <w:r>
              <w:rPr>
                <w:b/>
                <w:i/>
                <w:spacing w:val="-4"/>
                <w:sz w:val="20"/>
              </w:rPr>
              <w:t xml:space="preserve"> </w:t>
            </w:r>
            <w:r>
              <w:rPr>
                <w:b/>
                <w:i/>
                <w:sz w:val="20"/>
              </w:rPr>
              <w:t>(6</w:t>
            </w:r>
            <w:r>
              <w:rPr>
                <w:b/>
                <w:i/>
                <w:spacing w:val="-3"/>
                <w:sz w:val="20"/>
              </w:rPr>
              <w:t xml:space="preserve"> </w:t>
            </w:r>
            <w:r>
              <w:rPr>
                <w:b/>
                <w:i/>
                <w:sz w:val="20"/>
              </w:rPr>
              <w:t>credits)</w:t>
            </w:r>
            <w:r>
              <w:rPr>
                <w:b/>
                <w:i/>
                <w:spacing w:val="-4"/>
                <w:sz w:val="20"/>
              </w:rPr>
              <w:t xml:space="preserve"> </w:t>
            </w:r>
            <w:r>
              <w:rPr>
                <w:b/>
                <w:i/>
                <w:sz w:val="20"/>
              </w:rPr>
              <w:t>in</w:t>
            </w:r>
            <w:r>
              <w:rPr>
                <w:b/>
                <w:i/>
                <w:spacing w:val="-4"/>
                <w:sz w:val="20"/>
              </w:rPr>
              <w:t xml:space="preserve"> </w:t>
            </w:r>
            <w:r>
              <w:rPr>
                <w:b/>
                <w:i/>
                <w:sz w:val="20"/>
              </w:rPr>
              <w:t>6</w:t>
            </w:r>
            <w:r>
              <w:rPr>
                <w:b/>
                <w:i/>
                <w:sz w:val="20"/>
                <w:vertAlign w:val="superscript"/>
              </w:rPr>
              <w:t>th</w:t>
            </w:r>
            <w:r>
              <w:rPr>
                <w:b/>
                <w:i/>
                <w:spacing w:val="-3"/>
                <w:sz w:val="20"/>
                <w:vertAlign w:val="baseline"/>
              </w:rPr>
              <w:t xml:space="preserve"> </w:t>
            </w:r>
            <w:r>
              <w:rPr>
                <w:b/>
                <w:i/>
                <w:spacing w:val="-2"/>
                <w:sz w:val="20"/>
                <w:vertAlign w:val="baseline"/>
              </w:rPr>
              <w:t>semester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537" w:type="dxa"/>
            <w:gridSpan w:val="4"/>
          </w:tcPr>
          <w:p>
            <w:pPr>
              <w:pStyle w:val="14"/>
              <w:spacing w:before="55"/>
              <w:ind w:left="107"/>
              <w:jc w:val="left"/>
              <w:rPr>
                <w:b/>
                <w:sz w:val="20"/>
              </w:rPr>
            </w:pPr>
            <w:r>
              <w:rPr>
                <w:b/>
                <w:sz w:val="20"/>
              </w:rPr>
              <w:t>3.</w:t>
            </w:r>
            <w:r>
              <w:rPr>
                <w:b/>
                <w:spacing w:val="-7"/>
                <w:sz w:val="20"/>
              </w:rPr>
              <w:t xml:space="preserve"> </w:t>
            </w:r>
            <w:r>
              <w:rPr>
                <w:b/>
                <w:sz w:val="20"/>
              </w:rPr>
              <w:t>Ability</w:t>
            </w:r>
            <w:r>
              <w:rPr>
                <w:b/>
                <w:spacing w:val="-5"/>
                <w:sz w:val="20"/>
              </w:rPr>
              <w:t xml:space="preserve"> </w:t>
            </w:r>
            <w:r>
              <w:rPr>
                <w:b/>
                <w:sz w:val="20"/>
              </w:rPr>
              <w:t>Enhancement</w:t>
            </w:r>
            <w:r>
              <w:rPr>
                <w:b/>
                <w:spacing w:val="-7"/>
                <w:sz w:val="20"/>
              </w:rPr>
              <w:t xml:space="preserve"> </w:t>
            </w:r>
            <w:r>
              <w:rPr>
                <w:b/>
                <w:spacing w:val="-2"/>
                <w:sz w:val="20"/>
              </w:rPr>
              <w:t>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816" w:type="dxa"/>
          </w:tcPr>
          <w:p>
            <w:pPr>
              <w:pStyle w:val="14"/>
              <w:spacing w:before="55"/>
              <w:ind w:left="107"/>
              <w:jc w:val="left"/>
              <w:rPr>
                <w:b/>
                <w:i/>
                <w:sz w:val="20"/>
              </w:rPr>
            </w:pPr>
            <w:r>
              <w:rPr>
                <w:b/>
                <w:i/>
                <w:spacing w:val="-5"/>
                <w:sz w:val="20"/>
              </w:rPr>
              <w:t>A.</w:t>
            </w:r>
          </w:p>
        </w:tc>
        <w:tc>
          <w:tcPr>
            <w:tcW w:w="5101" w:type="dxa"/>
          </w:tcPr>
          <w:p>
            <w:pPr>
              <w:pStyle w:val="14"/>
              <w:tabs>
                <w:tab w:val="left" w:pos="929"/>
                <w:tab w:val="left" w:pos="2277"/>
                <w:tab w:val="left" w:pos="3481"/>
                <w:tab w:val="left" w:pos="4262"/>
              </w:tabs>
              <w:spacing w:before="50" w:line="276" w:lineRule="auto"/>
              <w:ind w:left="107" w:right="102"/>
              <w:jc w:val="left"/>
              <w:rPr>
                <w:sz w:val="20"/>
              </w:rPr>
            </w:pPr>
            <w:r>
              <w:rPr>
                <w:spacing w:val="-2"/>
                <w:sz w:val="20"/>
              </w:rPr>
              <w:t>Ability</w:t>
            </w:r>
            <w:r>
              <w:rPr>
                <w:sz w:val="20"/>
              </w:rPr>
              <w:tab/>
            </w:r>
            <w:r>
              <w:rPr>
                <w:spacing w:val="-2"/>
                <w:sz w:val="20"/>
              </w:rPr>
              <w:t>Enhancement</w:t>
            </w:r>
            <w:r>
              <w:rPr>
                <w:sz w:val="20"/>
              </w:rPr>
              <w:tab/>
            </w:r>
            <w:r>
              <w:rPr>
                <w:spacing w:val="-2"/>
                <w:sz w:val="20"/>
              </w:rPr>
              <w:t>compulsory</w:t>
            </w:r>
            <w:r>
              <w:rPr>
                <w:sz w:val="20"/>
              </w:rPr>
              <w:tab/>
            </w:r>
            <w:r>
              <w:rPr>
                <w:spacing w:val="-2"/>
                <w:sz w:val="20"/>
              </w:rPr>
              <w:t>course</w:t>
            </w:r>
            <w:r>
              <w:rPr>
                <w:sz w:val="20"/>
              </w:rPr>
              <w:tab/>
            </w:r>
            <w:r>
              <w:rPr>
                <w:spacing w:val="-2"/>
                <w:sz w:val="20"/>
              </w:rPr>
              <w:t xml:space="preserve">(AECC): </w:t>
            </w:r>
            <w:r>
              <w:rPr>
                <w:sz w:val="20"/>
              </w:rPr>
              <w:t>(Theory)*(2 papers)</w:t>
            </w:r>
          </w:p>
          <w:p>
            <w:pPr>
              <w:pStyle w:val="14"/>
              <w:spacing w:before="55"/>
              <w:ind w:left="107"/>
              <w:jc w:val="left"/>
              <w:rPr>
                <w:sz w:val="20"/>
              </w:rPr>
            </w:pPr>
            <w:r>
              <w:rPr>
                <w:sz w:val="20"/>
              </w:rPr>
              <w:t>(2</w:t>
            </w:r>
            <w:r>
              <w:rPr>
                <w:spacing w:val="-2"/>
                <w:sz w:val="20"/>
              </w:rPr>
              <w:t xml:space="preserve"> </w:t>
            </w:r>
            <w:r>
              <w:rPr>
                <w:sz w:val="20"/>
              </w:rPr>
              <w:t>papers</w:t>
            </w:r>
            <w:r>
              <w:rPr>
                <w:spacing w:val="-3"/>
                <w:sz w:val="20"/>
              </w:rPr>
              <w:t xml:space="preserve"> </w:t>
            </w:r>
            <w:r>
              <w:rPr>
                <w:sz w:val="20"/>
              </w:rPr>
              <w:t>of</w:t>
            </w:r>
            <w:r>
              <w:rPr>
                <w:spacing w:val="-5"/>
                <w:sz w:val="20"/>
              </w:rPr>
              <w:t xml:space="preserve"> </w:t>
            </w:r>
            <w:r>
              <w:rPr>
                <w:sz w:val="20"/>
              </w:rPr>
              <w:t>2</w:t>
            </w:r>
            <w:r>
              <w:rPr>
                <w:spacing w:val="-1"/>
                <w:sz w:val="20"/>
              </w:rPr>
              <w:t xml:space="preserve"> </w:t>
            </w:r>
            <w:r>
              <w:rPr>
                <w:sz w:val="20"/>
              </w:rPr>
              <w:t>credits</w:t>
            </w:r>
            <w:r>
              <w:rPr>
                <w:spacing w:val="-3"/>
                <w:sz w:val="20"/>
              </w:rPr>
              <w:t xml:space="preserve"> </w:t>
            </w:r>
            <w:r>
              <w:rPr>
                <w:spacing w:val="-4"/>
                <w:sz w:val="20"/>
              </w:rPr>
              <w:t>each)</w:t>
            </w:r>
          </w:p>
        </w:tc>
        <w:tc>
          <w:tcPr>
            <w:tcW w:w="1776" w:type="dxa"/>
          </w:tcPr>
          <w:p>
            <w:pPr>
              <w:pStyle w:val="14"/>
              <w:ind w:left="0"/>
              <w:jc w:val="left"/>
              <w:rPr>
                <w:b/>
                <w:sz w:val="20"/>
              </w:rPr>
            </w:pPr>
          </w:p>
          <w:p>
            <w:pPr>
              <w:pStyle w:val="14"/>
              <w:spacing w:before="173"/>
              <w:ind w:left="0"/>
              <w:jc w:val="left"/>
              <w:rPr>
                <w:b/>
                <w:sz w:val="20"/>
              </w:rPr>
            </w:pPr>
          </w:p>
          <w:p>
            <w:pPr>
              <w:pStyle w:val="14"/>
              <w:spacing w:before="1"/>
              <w:ind w:left="647"/>
              <w:jc w:val="left"/>
              <w:rPr>
                <w:sz w:val="20"/>
              </w:rPr>
            </w:pPr>
            <w:r>
              <w:rPr>
                <w:sz w:val="20"/>
              </w:rPr>
              <w:t>2x2</w:t>
            </w:r>
            <w:r>
              <w:rPr>
                <w:spacing w:val="-2"/>
                <w:sz w:val="20"/>
              </w:rPr>
              <w:t xml:space="preserve"> </w:t>
            </w:r>
            <w:r>
              <w:rPr>
                <w:sz w:val="20"/>
              </w:rPr>
              <w:t>=</w:t>
            </w:r>
            <w:r>
              <w:rPr>
                <w:spacing w:val="-3"/>
                <w:sz w:val="20"/>
              </w:rPr>
              <w:t xml:space="preserve"> </w:t>
            </w:r>
            <w:r>
              <w:rPr>
                <w:spacing w:val="-10"/>
                <w:sz w:val="20"/>
              </w:rPr>
              <w:t>4</w:t>
            </w:r>
          </w:p>
        </w:tc>
        <w:tc>
          <w:tcPr>
            <w:tcW w:w="1844" w:type="dxa"/>
          </w:tcPr>
          <w:p>
            <w:pPr>
              <w:pStyle w:val="14"/>
              <w:ind w:left="0"/>
              <w:jc w:val="left"/>
              <w:rPr>
                <w:b/>
                <w:sz w:val="20"/>
              </w:rPr>
            </w:pPr>
          </w:p>
          <w:p>
            <w:pPr>
              <w:pStyle w:val="14"/>
              <w:spacing w:before="173"/>
              <w:ind w:left="0"/>
              <w:jc w:val="left"/>
              <w:rPr>
                <w:b/>
                <w:sz w:val="20"/>
              </w:rPr>
            </w:pPr>
          </w:p>
          <w:p>
            <w:pPr>
              <w:pStyle w:val="14"/>
              <w:spacing w:before="1"/>
              <w:ind w:left="367"/>
              <w:jc w:val="left"/>
              <w:rPr>
                <w:sz w:val="20"/>
              </w:rPr>
            </w:pPr>
            <w:r>
              <w:rPr>
                <w:sz w:val="20"/>
              </w:rPr>
              <w:t>2x2</w:t>
            </w:r>
            <w:r>
              <w:rPr>
                <w:spacing w:val="-2"/>
                <w:sz w:val="20"/>
              </w:rPr>
              <w:t xml:space="preserve"> </w:t>
            </w:r>
            <w:r>
              <w:rPr>
                <w:sz w:val="20"/>
              </w:rPr>
              <w:t>=</w:t>
            </w:r>
            <w:r>
              <w:rPr>
                <w:spacing w:val="-3"/>
                <w:sz w:val="20"/>
              </w:rPr>
              <w:t xml:space="preserve"> </w:t>
            </w:r>
            <w:r>
              <w:rPr>
                <w:spacing w:val="-10"/>
                <w:sz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816" w:type="dxa"/>
          </w:tcPr>
          <w:p>
            <w:pPr>
              <w:pStyle w:val="14"/>
              <w:spacing w:before="55"/>
              <w:ind w:left="107"/>
              <w:jc w:val="left"/>
              <w:rPr>
                <w:b/>
                <w:i/>
                <w:sz w:val="20"/>
              </w:rPr>
            </w:pPr>
            <w:r>
              <w:rPr>
                <w:b/>
                <w:i/>
                <w:spacing w:val="-5"/>
                <w:sz w:val="20"/>
              </w:rPr>
              <w:t>B.</w:t>
            </w:r>
          </w:p>
        </w:tc>
        <w:tc>
          <w:tcPr>
            <w:tcW w:w="5101" w:type="dxa"/>
          </w:tcPr>
          <w:p>
            <w:pPr>
              <w:pStyle w:val="14"/>
              <w:spacing w:before="50"/>
              <w:ind w:left="107"/>
              <w:jc w:val="left"/>
              <w:rPr>
                <w:sz w:val="20"/>
              </w:rPr>
            </w:pPr>
            <w:r>
              <w:rPr>
                <w:sz w:val="20"/>
              </w:rPr>
              <w:t>Skill</w:t>
            </w:r>
            <w:r>
              <w:rPr>
                <w:spacing w:val="-9"/>
                <w:sz w:val="20"/>
              </w:rPr>
              <w:t xml:space="preserve"> </w:t>
            </w:r>
            <w:r>
              <w:rPr>
                <w:sz w:val="20"/>
              </w:rPr>
              <w:t>Enhancement</w:t>
            </w:r>
            <w:r>
              <w:rPr>
                <w:spacing w:val="-9"/>
                <w:sz w:val="20"/>
              </w:rPr>
              <w:t xml:space="preserve"> </w:t>
            </w:r>
            <w:r>
              <w:rPr>
                <w:sz w:val="20"/>
              </w:rPr>
              <w:t>Course</w:t>
            </w:r>
            <w:r>
              <w:rPr>
                <w:spacing w:val="-8"/>
                <w:sz w:val="20"/>
              </w:rPr>
              <w:t xml:space="preserve"> </w:t>
            </w:r>
            <w:r>
              <w:rPr>
                <w:sz w:val="20"/>
              </w:rPr>
              <w:t>(SEC):</w:t>
            </w:r>
            <w:r>
              <w:rPr>
                <w:spacing w:val="-9"/>
                <w:sz w:val="20"/>
              </w:rPr>
              <w:t xml:space="preserve"> </w:t>
            </w:r>
            <w:r>
              <w:rPr>
                <w:sz w:val="20"/>
              </w:rPr>
              <w:t>(Theory)*(4</w:t>
            </w:r>
            <w:r>
              <w:rPr>
                <w:spacing w:val="-7"/>
                <w:sz w:val="20"/>
              </w:rPr>
              <w:t xml:space="preserve"> </w:t>
            </w:r>
            <w:r>
              <w:rPr>
                <w:spacing w:val="-2"/>
                <w:sz w:val="20"/>
              </w:rPr>
              <w:t>papers)</w:t>
            </w:r>
          </w:p>
          <w:p>
            <w:pPr>
              <w:pStyle w:val="14"/>
              <w:spacing w:before="90"/>
              <w:ind w:left="107"/>
              <w:jc w:val="left"/>
              <w:rPr>
                <w:sz w:val="20"/>
              </w:rPr>
            </w:pPr>
            <w:r>
              <w:rPr>
                <w:sz w:val="20"/>
              </w:rPr>
              <w:t>(4</w:t>
            </w:r>
            <w:r>
              <w:rPr>
                <w:spacing w:val="-2"/>
                <w:sz w:val="20"/>
              </w:rPr>
              <w:t xml:space="preserve"> </w:t>
            </w:r>
            <w:r>
              <w:rPr>
                <w:sz w:val="20"/>
              </w:rPr>
              <w:t>papers</w:t>
            </w:r>
            <w:r>
              <w:rPr>
                <w:spacing w:val="-3"/>
                <w:sz w:val="20"/>
              </w:rPr>
              <w:t xml:space="preserve"> </w:t>
            </w:r>
            <w:r>
              <w:rPr>
                <w:sz w:val="20"/>
              </w:rPr>
              <w:t>of</w:t>
            </w:r>
            <w:r>
              <w:rPr>
                <w:spacing w:val="-5"/>
                <w:sz w:val="20"/>
              </w:rPr>
              <w:t xml:space="preserve"> </w:t>
            </w:r>
            <w:r>
              <w:rPr>
                <w:sz w:val="20"/>
              </w:rPr>
              <w:t>2</w:t>
            </w:r>
            <w:r>
              <w:rPr>
                <w:spacing w:val="-1"/>
                <w:sz w:val="20"/>
              </w:rPr>
              <w:t xml:space="preserve"> </w:t>
            </w:r>
            <w:r>
              <w:rPr>
                <w:sz w:val="20"/>
              </w:rPr>
              <w:t>credits</w:t>
            </w:r>
            <w:r>
              <w:rPr>
                <w:spacing w:val="-3"/>
                <w:sz w:val="20"/>
              </w:rPr>
              <w:t xml:space="preserve"> </w:t>
            </w:r>
            <w:r>
              <w:rPr>
                <w:spacing w:val="-4"/>
                <w:sz w:val="20"/>
              </w:rPr>
              <w:t>each)</w:t>
            </w:r>
          </w:p>
        </w:tc>
        <w:tc>
          <w:tcPr>
            <w:tcW w:w="1776" w:type="dxa"/>
          </w:tcPr>
          <w:p>
            <w:pPr>
              <w:pStyle w:val="14"/>
              <w:spacing w:before="139"/>
              <w:ind w:left="0"/>
              <w:jc w:val="left"/>
              <w:rPr>
                <w:b/>
                <w:sz w:val="20"/>
              </w:rPr>
            </w:pPr>
          </w:p>
          <w:p>
            <w:pPr>
              <w:pStyle w:val="14"/>
              <w:spacing w:before="1"/>
              <w:ind w:left="647"/>
              <w:jc w:val="left"/>
              <w:rPr>
                <w:sz w:val="20"/>
              </w:rPr>
            </w:pPr>
            <w:r>
              <w:rPr>
                <w:sz w:val="20"/>
              </w:rPr>
              <w:t>4x2</w:t>
            </w:r>
            <w:r>
              <w:rPr>
                <w:spacing w:val="-2"/>
                <w:sz w:val="20"/>
              </w:rPr>
              <w:t xml:space="preserve"> </w:t>
            </w:r>
            <w:r>
              <w:rPr>
                <w:sz w:val="20"/>
              </w:rPr>
              <w:t>=</w:t>
            </w:r>
            <w:r>
              <w:rPr>
                <w:spacing w:val="-3"/>
                <w:sz w:val="20"/>
              </w:rPr>
              <w:t xml:space="preserve"> </w:t>
            </w:r>
            <w:r>
              <w:rPr>
                <w:spacing w:val="-10"/>
                <w:sz w:val="20"/>
              </w:rPr>
              <w:t>8</w:t>
            </w:r>
          </w:p>
        </w:tc>
        <w:tc>
          <w:tcPr>
            <w:tcW w:w="1844" w:type="dxa"/>
          </w:tcPr>
          <w:p>
            <w:pPr>
              <w:pStyle w:val="14"/>
              <w:spacing w:before="139"/>
              <w:ind w:left="0"/>
              <w:jc w:val="left"/>
              <w:rPr>
                <w:b/>
                <w:sz w:val="20"/>
              </w:rPr>
            </w:pPr>
          </w:p>
          <w:p>
            <w:pPr>
              <w:pStyle w:val="14"/>
              <w:spacing w:before="1"/>
              <w:ind w:left="367"/>
              <w:jc w:val="left"/>
              <w:rPr>
                <w:sz w:val="20"/>
              </w:rPr>
            </w:pPr>
            <w:r>
              <w:rPr>
                <w:sz w:val="20"/>
              </w:rPr>
              <w:t>4x2</w:t>
            </w:r>
            <w:r>
              <w:rPr>
                <w:spacing w:val="-2"/>
                <w:sz w:val="20"/>
              </w:rPr>
              <w:t xml:space="preserve"> </w:t>
            </w:r>
            <w:r>
              <w:rPr>
                <w:sz w:val="20"/>
              </w:rPr>
              <w:t>=</w:t>
            </w:r>
            <w:r>
              <w:rPr>
                <w:spacing w:val="-3"/>
                <w:sz w:val="20"/>
              </w:rPr>
              <w:t xml:space="preserve"> </w:t>
            </w:r>
            <w:r>
              <w:rPr>
                <w:spacing w:val="-10"/>
                <w:sz w:val="2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917" w:type="dxa"/>
            <w:gridSpan w:val="2"/>
          </w:tcPr>
          <w:p>
            <w:pPr>
              <w:pStyle w:val="14"/>
              <w:spacing w:before="50"/>
              <w:ind w:left="107"/>
              <w:jc w:val="left"/>
              <w:rPr>
                <w:sz w:val="20"/>
              </w:rPr>
            </w:pPr>
            <w:r>
              <w:rPr>
                <w:b/>
                <w:sz w:val="20"/>
              </w:rPr>
              <w:t>Total</w:t>
            </w:r>
            <w:r>
              <w:rPr>
                <w:b/>
                <w:spacing w:val="-5"/>
                <w:sz w:val="20"/>
              </w:rPr>
              <w:t xml:space="preserve"> </w:t>
            </w:r>
            <w:r>
              <w:rPr>
                <w:b/>
                <w:spacing w:val="-2"/>
                <w:sz w:val="20"/>
              </w:rPr>
              <w:t>Credit</w:t>
            </w:r>
            <w:r>
              <w:rPr>
                <w:spacing w:val="-2"/>
                <w:sz w:val="20"/>
              </w:rPr>
              <w:t>:</w:t>
            </w:r>
          </w:p>
        </w:tc>
        <w:tc>
          <w:tcPr>
            <w:tcW w:w="1776" w:type="dxa"/>
          </w:tcPr>
          <w:p>
            <w:pPr>
              <w:pStyle w:val="14"/>
              <w:spacing w:before="55"/>
              <w:ind w:left="0" w:right="166"/>
              <w:rPr>
                <w:b/>
                <w:sz w:val="20"/>
              </w:rPr>
            </w:pPr>
            <w:r>
              <w:rPr>
                <w:b/>
                <w:spacing w:val="-5"/>
                <w:sz w:val="20"/>
              </w:rPr>
              <w:t>120</w:t>
            </w:r>
          </w:p>
        </w:tc>
        <w:tc>
          <w:tcPr>
            <w:tcW w:w="1844" w:type="dxa"/>
          </w:tcPr>
          <w:p>
            <w:pPr>
              <w:pStyle w:val="14"/>
              <w:spacing w:before="55"/>
              <w:ind w:left="367"/>
              <w:jc w:val="left"/>
              <w:rPr>
                <w:b/>
                <w:sz w:val="20"/>
              </w:rPr>
            </w:pPr>
            <w:r>
              <w:rPr>
                <w:b/>
                <w:spacing w:val="-5"/>
                <w:sz w:val="20"/>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537" w:type="dxa"/>
            <w:gridSpan w:val="4"/>
          </w:tcPr>
          <w:p>
            <w:pPr>
              <w:pStyle w:val="14"/>
              <w:spacing w:before="53"/>
              <w:ind w:left="107"/>
              <w:jc w:val="left"/>
              <w:rPr>
                <w:b/>
                <w:i/>
                <w:sz w:val="20"/>
              </w:rPr>
            </w:pPr>
            <w:r>
              <w:rPr>
                <w:sz w:val="20"/>
              </w:rPr>
              <w:t>##</w:t>
            </w:r>
            <w:r>
              <w:rPr>
                <w:spacing w:val="-2"/>
                <w:sz w:val="20"/>
              </w:rPr>
              <w:t xml:space="preserve"> </w:t>
            </w:r>
            <w:r>
              <w:rPr>
                <w:b/>
                <w:i/>
                <w:sz w:val="20"/>
              </w:rPr>
              <w:t>Wherever</w:t>
            </w:r>
            <w:r>
              <w:rPr>
                <w:b/>
                <w:i/>
                <w:spacing w:val="-4"/>
                <w:sz w:val="20"/>
              </w:rPr>
              <w:t xml:space="preserve"> </w:t>
            </w:r>
            <w:r>
              <w:rPr>
                <w:b/>
                <w:i/>
                <w:sz w:val="20"/>
              </w:rPr>
              <w:t>there</w:t>
            </w:r>
            <w:r>
              <w:rPr>
                <w:b/>
                <w:i/>
                <w:spacing w:val="-3"/>
                <w:sz w:val="20"/>
              </w:rPr>
              <w:t xml:space="preserve"> </w:t>
            </w:r>
            <w:r>
              <w:rPr>
                <w:b/>
                <w:i/>
                <w:sz w:val="20"/>
              </w:rPr>
              <w:t>is</w:t>
            </w:r>
            <w:r>
              <w:rPr>
                <w:b/>
                <w:i/>
                <w:spacing w:val="-4"/>
                <w:sz w:val="20"/>
              </w:rPr>
              <w:t xml:space="preserve"> </w:t>
            </w:r>
            <w:r>
              <w:rPr>
                <w:b/>
                <w:i/>
                <w:sz w:val="20"/>
              </w:rPr>
              <w:t>a</w:t>
            </w:r>
            <w:r>
              <w:rPr>
                <w:b/>
                <w:i/>
                <w:spacing w:val="-2"/>
                <w:sz w:val="20"/>
              </w:rPr>
              <w:t xml:space="preserve"> </w:t>
            </w:r>
            <w:r>
              <w:rPr>
                <w:b/>
                <w:i/>
                <w:sz w:val="20"/>
              </w:rPr>
              <w:t>practical,</w:t>
            </w:r>
            <w:r>
              <w:rPr>
                <w:b/>
                <w:i/>
                <w:spacing w:val="-3"/>
                <w:sz w:val="20"/>
              </w:rPr>
              <w:t xml:space="preserve"> </w:t>
            </w:r>
            <w:r>
              <w:rPr>
                <w:b/>
                <w:i/>
                <w:sz w:val="20"/>
              </w:rPr>
              <w:t>there</w:t>
            </w:r>
            <w:r>
              <w:rPr>
                <w:b/>
                <w:i/>
                <w:spacing w:val="-3"/>
                <w:sz w:val="20"/>
              </w:rPr>
              <w:t xml:space="preserve"> </w:t>
            </w:r>
            <w:r>
              <w:rPr>
                <w:b/>
                <w:i/>
                <w:sz w:val="20"/>
              </w:rPr>
              <w:t>will</w:t>
            </w:r>
            <w:r>
              <w:rPr>
                <w:b/>
                <w:i/>
                <w:spacing w:val="-4"/>
                <w:sz w:val="20"/>
              </w:rPr>
              <w:t xml:space="preserve"> </w:t>
            </w:r>
            <w:r>
              <w:rPr>
                <w:b/>
                <w:i/>
                <w:sz w:val="20"/>
              </w:rPr>
              <w:t>be</w:t>
            </w:r>
            <w:r>
              <w:rPr>
                <w:b/>
                <w:i/>
                <w:spacing w:val="-3"/>
                <w:sz w:val="20"/>
              </w:rPr>
              <w:t xml:space="preserve"> </w:t>
            </w:r>
            <w:r>
              <w:rPr>
                <w:b/>
                <w:i/>
                <w:sz w:val="20"/>
              </w:rPr>
              <w:t>no</w:t>
            </w:r>
            <w:r>
              <w:rPr>
                <w:b/>
                <w:i/>
                <w:spacing w:val="-2"/>
                <w:sz w:val="20"/>
              </w:rPr>
              <w:t xml:space="preserve"> </w:t>
            </w:r>
            <w:r>
              <w:rPr>
                <w:b/>
                <w:i/>
                <w:sz w:val="20"/>
              </w:rPr>
              <w:t>tutorial</w:t>
            </w:r>
            <w:r>
              <w:rPr>
                <w:b/>
                <w:i/>
                <w:spacing w:val="-4"/>
                <w:sz w:val="20"/>
              </w:rPr>
              <w:t xml:space="preserve"> </w:t>
            </w:r>
            <w:r>
              <w:rPr>
                <w:b/>
                <w:i/>
                <w:sz w:val="20"/>
              </w:rPr>
              <w:t>and</w:t>
            </w:r>
            <w:r>
              <w:rPr>
                <w:b/>
                <w:i/>
                <w:spacing w:val="-3"/>
                <w:sz w:val="20"/>
              </w:rPr>
              <w:t xml:space="preserve"> </w:t>
            </w:r>
            <w:r>
              <w:rPr>
                <w:b/>
                <w:i/>
                <w:sz w:val="20"/>
              </w:rPr>
              <w:t>vice-</w:t>
            </w:r>
            <w:r>
              <w:rPr>
                <w:b/>
                <w:i/>
                <w:spacing w:val="-2"/>
                <w:sz w:val="20"/>
              </w:rPr>
              <w:t xml:space="preserve"> versa.</w:t>
            </w:r>
          </w:p>
        </w:tc>
      </w:tr>
    </w:tbl>
    <w:p>
      <w:pPr>
        <w:spacing w:before="62" w:after="34"/>
        <w:ind w:right="0"/>
        <w:jc w:val="left"/>
        <w:rPr>
          <w:b/>
          <w:spacing w:val="-2"/>
          <w:sz w:val="20"/>
        </w:rPr>
      </w:pPr>
    </w:p>
    <w:p>
      <w:pPr>
        <w:spacing w:before="62" w:after="34"/>
        <w:ind w:left="700" w:right="0" w:firstLine="0"/>
        <w:jc w:val="left"/>
        <w:rPr>
          <w:b/>
          <w:spacing w:val="-2"/>
          <w:sz w:val="20"/>
        </w:rPr>
      </w:pPr>
      <w:r>
        <w:rPr>
          <w:b/>
          <w:spacing w:val="-2"/>
          <w:sz w:val="20"/>
        </w:rPr>
        <w:t>TABLE-2:</w:t>
      </w:r>
      <w:r>
        <w:rPr>
          <w:b/>
          <w:spacing w:val="-6"/>
          <w:sz w:val="20"/>
        </w:rPr>
        <w:t xml:space="preserve"> </w:t>
      </w:r>
      <w:r>
        <w:rPr>
          <w:b/>
          <w:spacing w:val="-2"/>
          <w:sz w:val="20"/>
        </w:rPr>
        <w:t>SEMESTER WISE</w:t>
      </w:r>
      <w:r>
        <w:rPr>
          <w:b/>
          <w:spacing w:val="-5"/>
          <w:sz w:val="20"/>
        </w:rPr>
        <w:t xml:space="preserve"> </w:t>
      </w:r>
      <w:r>
        <w:rPr>
          <w:b/>
          <w:spacing w:val="-2"/>
          <w:sz w:val="20"/>
        </w:rPr>
        <w:t>DISTRIBUTION OF COURSES</w:t>
      </w:r>
      <w:r>
        <w:rPr>
          <w:b/>
          <w:spacing w:val="-3"/>
          <w:sz w:val="20"/>
        </w:rPr>
        <w:t xml:space="preserve"> </w:t>
      </w:r>
      <w:r>
        <w:rPr>
          <w:b/>
          <w:spacing w:val="-2"/>
          <w:sz w:val="20"/>
        </w:rPr>
        <w:t>&amp;</w:t>
      </w:r>
      <w:r>
        <w:rPr>
          <w:b/>
          <w:spacing w:val="-6"/>
          <w:sz w:val="20"/>
        </w:rPr>
        <w:t xml:space="preserve"> </w:t>
      </w:r>
      <w:r>
        <w:rPr>
          <w:b/>
          <w:spacing w:val="-2"/>
          <w:sz w:val="20"/>
        </w:rPr>
        <w:t>CREDITS</w:t>
      </w:r>
      <w:r>
        <w:rPr>
          <w:b/>
          <w:spacing w:val="2"/>
          <w:sz w:val="20"/>
        </w:rPr>
        <w:t xml:space="preserve"> </w:t>
      </w:r>
      <w:r>
        <w:rPr>
          <w:b/>
          <w:spacing w:val="-2"/>
          <w:sz w:val="20"/>
        </w:rPr>
        <w:t>IN</w:t>
      </w:r>
      <w:r>
        <w:rPr>
          <w:b/>
          <w:spacing w:val="-5"/>
          <w:sz w:val="20"/>
        </w:rPr>
        <w:t xml:space="preserve"> </w:t>
      </w:r>
      <w:r>
        <w:rPr>
          <w:b/>
          <w:spacing w:val="-2"/>
          <w:sz w:val="20"/>
        </w:rPr>
        <w:t>B.SC.</w:t>
      </w:r>
      <w:r>
        <w:rPr>
          <w:b/>
          <w:spacing w:val="-6"/>
          <w:sz w:val="20"/>
        </w:rPr>
        <w:t xml:space="preserve"> </w:t>
      </w:r>
      <w:r>
        <w:rPr>
          <w:b/>
          <w:spacing w:val="-2"/>
          <w:sz w:val="20"/>
        </w:rPr>
        <w:t>GENERAL</w:t>
      </w:r>
    </w:p>
    <w:tbl>
      <w:tblPr>
        <w:tblStyle w:val="7"/>
        <w:tblW w:w="0" w:type="auto"/>
        <w:tblInd w:w="5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0"/>
        <w:gridCol w:w="945"/>
        <w:gridCol w:w="852"/>
        <w:gridCol w:w="969"/>
        <w:gridCol w:w="986"/>
        <w:gridCol w:w="1270"/>
        <w:gridCol w:w="1166"/>
        <w:gridCol w:w="1234"/>
        <w:gridCol w:w="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430" w:type="dxa"/>
          </w:tcPr>
          <w:p>
            <w:pPr>
              <w:pStyle w:val="14"/>
              <w:spacing w:before="55"/>
              <w:ind w:left="163"/>
              <w:jc w:val="left"/>
              <w:rPr>
                <w:b/>
                <w:sz w:val="20"/>
              </w:rPr>
            </w:pPr>
            <w:r>
              <w:rPr>
                <w:b/>
                <w:spacing w:val="-2"/>
                <w:sz w:val="20"/>
              </w:rPr>
              <w:t>Courses/</w:t>
            </w:r>
          </w:p>
          <w:p>
            <w:pPr>
              <w:pStyle w:val="14"/>
              <w:spacing w:before="89"/>
              <w:ind w:left="331"/>
              <w:jc w:val="left"/>
              <w:rPr>
                <w:b/>
                <w:sz w:val="20"/>
              </w:rPr>
            </w:pPr>
            <w:r>
              <w:rPr>
                <w:b/>
                <w:spacing w:val="-2"/>
                <w:sz w:val="20"/>
              </w:rPr>
              <w:t>(Credits)</w:t>
            </w:r>
          </w:p>
        </w:tc>
        <w:tc>
          <w:tcPr>
            <w:tcW w:w="945" w:type="dxa"/>
          </w:tcPr>
          <w:p>
            <w:pPr>
              <w:pStyle w:val="14"/>
              <w:spacing w:before="55"/>
              <w:ind w:left="25" w:right="49"/>
              <w:rPr>
                <w:b/>
                <w:sz w:val="20"/>
              </w:rPr>
            </w:pPr>
            <w:r>
              <w:rPr>
                <w:b/>
                <w:spacing w:val="-2"/>
                <w:sz w:val="20"/>
              </w:rPr>
              <w:t>Sem-</w:t>
            </w:r>
            <w:r>
              <w:rPr>
                <w:b/>
                <w:spacing w:val="-10"/>
                <w:sz w:val="20"/>
              </w:rPr>
              <w:t>I</w:t>
            </w:r>
          </w:p>
        </w:tc>
        <w:tc>
          <w:tcPr>
            <w:tcW w:w="852" w:type="dxa"/>
          </w:tcPr>
          <w:p>
            <w:pPr>
              <w:pStyle w:val="14"/>
              <w:spacing w:before="55"/>
              <w:ind w:left="209"/>
              <w:jc w:val="left"/>
              <w:rPr>
                <w:b/>
                <w:sz w:val="20"/>
              </w:rPr>
            </w:pPr>
            <w:r>
              <w:rPr>
                <w:b/>
                <w:spacing w:val="-2"/>
                <w:sz w:val="20"/>
              </w:rPr>
              <w:t>Sem-</w:t>
            </w:r>
            <w:r>
              <w:rPr>
                <w:b/>
                <w:spacing w:val="-5"/>
                <w:sz w:val="20"/>
              </w:rPr>
              <w:t>II</w:t>
            </w:r>
          </w:p>
        </w:tc>
        <w:tc>
          <w:tcPr>
            <w:tcW w:w="969" w:type="dxa"/>
          </w:tcPr>
          <w:p>
            <w:pPr>
              <w:pStyle w:val="14"/>
              <w:spacing w:before="55"/>
              <w:ind w:left="36" w:right="25"/>
              <w:rPr>
                <w:b/>
                <w:sz w:val="20"/>
              </w:rPr>
            </w:pPr>
            <w:r>
              <w:rPr>
                <w:b/>
                <w:spacing w:val="-2"/>
                <w:sz w:val="20"/>
              </w:rPr>
              <w:t>Sem-</w:t>
            </w:r>
            <w:r>
              <w:rPr>
                <w:b/>
                <w:spacing w:val="-5"/>
                <w:sz w:val="20"/>
              </w:rPr>
              <w:t>III</w:t>
            </w:r>
          </w:p>
        </w:tc>
        <w:tc>
          <w:tcPr>
            <w:tcW w:w="986" w:type="dxa"/>
          </w:tcPr>
          <w:p>
            <w:pPr>
              <w:pStyle w:val="14"/>
              <w:spacing w:before="55"/>
              <w:ind w:left="97"/>
              <w:rPr>
                <w:b/>
                <w:sz w:val="20"/>
              </w:rPr>
            </w:pPr>
            <w:r>
              <w:rPr>
                <w:b/>
                <w:spacing w:val="-2"/>
                <w:sz w:val="20"/>
              </w:rPr>
              <w:t>Sem-</w:t>
            </w:r>
            <w:r>
              <w:rPr>
                <w:b/>
                <w:spacing w:val="-5"/>
                <w:sz w:val="20"/>
              </w:rPr>
              <w:t>IV</w:t>
            </w:r>
          </w:p>
        </w:tc>
        <w:tc>
          <w:tcPr>
            <w:tcW w:w="1270" w:type="dxa"/>
          </w:tcPr>
          <w:p>
            <w:pPr>
              <w:pStyle w:val="14"/>
              <w:spacing w:before="55"/>
              <w:ind w:left="26"/>
              <w:rPr>
                <w:b/>
                <w:sz w:val="20"/>
              </w:rPr>
            </w:pPr>
            <w:r>
              <w:rPr>
                <w:b/>
                <w:spacing w:val="-2"/>
                <w:sz w:val="20"/>
              </w:rPr>
              <w:t>Sem-</w:t>
            </w:r>
            <w:r>
              <w:rPr>
                <w:b/>
                <w:spacing w:val="-10"/>
                <w:sz w:val="20"/>
              </w:rPr>
              <w:t>V</w:t>
            </w:r>
          </w:p>
        </w:tc>
        <w:tc>
          <w:tcPr>
            <w:tcW w:w="1166" w:type="dxa"/>
          </w:tcPr>
          <w:p>
            <w:pPr>
              <w:pStyle w:val="14"/>
              <w:spacing w:before="55"/>
              <w:ind w:left="15" w:right="73"/>
              <w:rPr>
                <w:b/>
                <w:sz w:val="20"/>
              </w:rPr>
            </w:pPr>
            <w:r>
              <w:rPr>
                <w:b/>
                <w:spacing w:val="-2"/>
                <w:sz w:val="20"/>
              </w:rPr>
              <w:t>Sem-</w:t>
            </w:r>
            <w:r>
              <w:rPr>
                <w:b/>
                <w:spacing w:val="-5"/>
                <w:sz w:val="20"/>
              </w:rPr>
              <w:t>VI</w:t>
            </w:r>
          </w:p>
        </w:tc>
        <w:tc>
          <w:tcPr>
            <w:tcW w:w="1234" w:type="dxa"/>
          </w:tcPr>
          <w:p>
            <w:pPr>
              <w:pStyle w:val="14"/>
              <w:spacing w:before="55" w:line="276" w:lineRule="auto"/>
              <w:ind w:left="139" w:right="123" w:firstLine="76"/>
              <w:jc w:val="left"/>
              <w:rPr>
                <w:b/>
                <w:sz w:val="20"/>
              </w:rPr>
            </w:pPr>
            <w:r>
              <w:rPr>
                <w:b/>
                <w:sz w:val="20"/>
              </w:rPr>
              <w:t>Total No. of</w:t>
            </w:r>
            <w:r>
              <w:rPr>
                <w:b/>
                <w:spacing w:val="50"/>
                <w:sz w:val="20"/>
              </w:rPr>
              <w:t xml:space="preserve"> </w:t>
            </w:r>
            <w:r>
              <w:rPr>
                <w:b/>
                <w:spacing w:val="-2"/>
                <w:sz w:val="20"/>
              </w:rPr>
              <w:t>Courses</w:t>
            </w:r>
          </w:p>
        </w:tc>
        <w:tc>
          <w:tcPr>
            <w:tcW w:w="833" w:type="dxa"/>
          </w:tcPr>
          <w:p>
            <w:pPr>
              <w:pStyle w:val="14"/>
              <w:spacing w:before="55" w:line="276" w:lineRule="auto"/>
              <w:ind w:left="202" w:right="113" w:firstLine="21"/>
              <w:jc w:val="left"/>
              <w:rPr>
                <w:b/>
                <w:sz w:val="20"/>
              </w:rPr>
            </w:pPr>
            <w:r>
              <w:rPr>
                <w:b/>
                <w:spacing w:val="-2"/>
                <w:sz w:val="20"/>
              </w:rPr>
              <w:t>Total 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1430" w:type="dxa"/>
          </w:tcPr>
          <w:p>
            <w:pPr>
              <w:pStyle w:val="14"/>
              <w:spacing w:before="58"/>
              <w:ind w:right="1"/>
              <w:rPr>
                <w:b/>
                <w:sz w:val="20"/>
              </w:rPr>
            </w:pPr>
            <w:r>
              <w:rPr>
                <w:b/>
                <w:sz w:val="20"/>
              </w:rPr>
              <w:t>CC-1,2,3</w:t>
            </w:r>
            <w:r>
              <w:rPr>
                <w:b/>
                <w:spacing w:val="-7"/>
                <w:sz w:val="20"/>
              </w:rPr>
              <w:t xml:space="preserve"> </w:t>
            </w:r>
            <w:r>
              <w:rPr>
                <w:b/>
                <w:spacing w:val="-5"/>
                <w:sz w:val="20"/>
              </w:rPr>
              <w:t>(6)</w:t>
            </w:r>
          </w:p>
        </w:tc>
        <w:tc>
          <w:tcPr>
            <w:tcW w:w="945" w:type="dxa"/>
          </w:tcPr>
          <w:p>
            <w:pPr>
              <w:pStyle w:val="14"/>
              <w:spacing w:before="58"/>
              <w:ind w:left="33" w:right="24"/>
              <w:rPr>
                <w:b/>
                <w:sz w:val="20"/>
              </w:rPr>
            </w:pPr>
            <w:r>
              <w:rPr>
                <w:b/>
                <w:spacing w:val="-10"/>
                <w:sz w:val="20"/>
              </w:rPr>
              <w:t>3</w:t>
            </w:r>
          </w:p>
          <w:p>
            <w:pPr>
              <w:pStyle w:val="14"/>
              <w:spacing w:before="59" w:line="260" w:lineRule="atLeast"/>
              <w:ind w:left="40" w:right="24"/>
              <w:rPr>
                <w:b/>
                <w:sz w:val="20"/>
              </w:rPr>
            </w:pPr>
            <w:r>
              <w:rPr>
                <w:b/>
                <w:spacing w:val="-2"/>
                <w:sz w:val="20"/>
              </w:rPr>
              <w:t xml:space="preserve">(1A,2A, </w:t>
            </w:r>
            <w:r>
              <w:rPr>
                <w:b/>
                <w:spacing w:val="-4"/>
                <w:sz w:val="20"/>
              </w:rPr>
              <w:t>3A)</w:t>
            </w:r>
          </w:p>
        </w:tc>
        <w:tc>
          <w:tcPr>
            <w:tcW w:w="852" w:type="dxa"/>
          </w:tcPr>
          <w:p>
            <w:pPr>
              <w:pStyle w:val="14"/>
              <w:spacing w:before="58"/>
              <w:ind w:left="12" w:right="3"/>
              <w:rPr>
                <w:b/>
                <w:sz w:val="20"/>
              </w:rPr>
            </w:pPr>
            <w:r>
              <w:rPr>
                <w:b/>
                <w:spacing w:val="-10"/>
                <w:sz w:val="20"/>
              </w:rPr>
              <w:t>3</w:t>
            </w:r>
          </w:p>
          <w:p>
            <w:pPr>
              <w:pStyle w:val="14"/>
              <w:spacing w:before="59" w:line="260" w:lineRule="atLeast"/>
              <w:ind w:left="12"/>
              <w:rPr>
                <w:b/>
                <w:sz w:val="20"/>
              </w:rPr>
            </w:pPr>
            <w:r>
              <w:rPr>
                <w:b/>
                <w:spacing w:val="-2"/>
                <w:sz w:val="20"/>
              </w:rPr>
              <w:t xml:space="preserve">(1B,2B, </w:t>
            </w:r>
            <w:r>
              <w:rPr>
                <w:b/>
                <w:spacing w:val="-4"/>
                <w:sz w:val="20"/>
              </w:rPr>
              <w:t>3B)</w:t>
            </w:r>
          </w:p>
        </w:tc>
        <w:tc>
          <w:tcPr>
            <w:tcW w:w="969" w:type="dxa"/>
          </w:tcPr>
          <w:p>
            <w:pPr>
              <w:pStyle w:val="14"/>
              <w:spacing w:before="58"/>
              <w:ind w:left="36" w:right="25"/>
              <w:rPr>
                <w:b/>
                <w:sz w:val="20"/>
              </w:rPr>
            </w:pPr>
            <w:r>
              <w:rPr>
                <w:b/>
                <w:spacing w:val="-10"/>
                <w:sz w:val="20"/>
              </w:rPr>
              <w:t>3</w:t>
            </w:r>
          </w:p>
          <w:p>
            <w:pPr>
              <w:pStyle w:val="14"/>
              <w:spacing w:before="59" w:line="260" w:lineRule="atLeast"/>
              <w:ind w:left="36" w:right="22"/>
              <w:rPr>
                <w:b/>
                <w:sz w:val="20"/>
              </w:rPr>
            </w:pPr>
            <w:r>
              <w:rPr>
                <w:b/>
                <w:spacing w:val="-2"/>
                <w:sz w:val="20"/>
              </w:rPr>
              <w:t xml:space="preserve">(1C,2C, </w:t>
            </w:r>
            <w:r>
              <w:rPr>
                <w:b/>
                <w:spacing w:val="-4"/>
                <w:sz w:val="20"/>
              </w:rPr>
              <w:t>3C)</w:t>
            </w:r>
          </w:p>
        </w:tc>
        <w:tc>
          <w:tcPr>
            <w:tcW w:w="986" w:type="dxa"/>
          </w:tcPr>
          <w:p>
            <w:pPr>
              <w:pStyle w:val="14"/>
              <w:spacing w:before="58"/>
              <w:ind w:left="97" w:right="87"/>
              <w:rPr>
                <w:b/>
                <w:sz w:val="20"/>
              </w:rPr>
            </w:pPr>
            <w:r>
              <w:rPr>
                <w:b/>
                <w:spacing w:val="-10"/>
                <w:sz w:val="20"/>
              </w:rPr>
              <w:t>3</w:t>
            </w:r>
          </w:p>
          <w:p>
            <w:pPr>
              <w:pStyle w:val="14"/>
              <w:spacing w:before="89"/>
              <w:ind w:left="97" w:right="87"/>
              <w:rPr>
                <w:b/>
                <w:sz w:val="20"/>
              </w:rPr>
            </w:pPr>
            <w:r>
              <w:rPr>
                <w:b/>
                <w:spacing w:val="-2"/>
                <w:sz w:val="20"/>
              </w:rPr>
              <w:t>1D,2D,</w:t>
            </w:r>
          </w:p>
          <w:p>
            <w:pPr>
              <w:pStyle w:val="14"/>
              <w:spacing w:before="34"/>
              <w:ind w:left="97" w:right="87"/>
              <w:rPr>
                <w:b/>
                <w:sz w:val="20"/>
              </w:rPr>
            </w:pPr>
            <w:r>
              <w:rPr>
                <w:b/>
                <w:spacing w:val="-5"/>
                <w:sz w:val="20"/>
              </w:rPr>
              <w:t>3D)</w:t>
            </w:r>
          </w:p>
        </w:tc>
        <w:tc>
          <w:tcPr>
            <w:tcW w:w="1270" w:type="dxa"/>
          </w:tcPr>
          <w:p>
            <w:pPr>
              <w:pStyle w:val="14"/>
              <w:ind w:left="0"/>
              <w:jc w:val="left"/>
              <w:rPr>
                <w:b/>
                <w:sz w:val="20"/>
              </w:rPr>
            </w:pPr>
          </w:p>
          <w:p>
            <w:pPr>
              <w:pStyle w:val="14"/>
              <w:spacing w:before="181"/>
              <w:ind w:left="0"/>
              <w:jc w:val="left"/>
              <w:rPr>
                <w:b/>
                <w:sz w:val="20"/>
              </w:rPr>
            </w:pPr>
          </w:p>
          <w:p>
            <w:pPr>
              <w:pStyle w:val="14"/>
              <w:ind w:left="26" w:right="15"/>
              <w:rPr>
                <w:b/>
                <w:sz w:val="20"/>
              </w:rPr>
            </w:pPr>
            <w:r>
              <w:rPr>
                <w:b/>
                <w:spacing w:val="-10"/>
                <w:sz w:val="20"/>
              </w:rPr>
              <w:t>-</w:t>
            </w:r>
          </w:p>
        </w:tc>
        <w:tc>
          <w:tcPr>
            <w:tcW w:w="1166" w:type="dxa"/>
          </w:tcPr>
          <w:p>
            <w:pPr>
              <w:pStyle w:val="14"/>
              <w:ind w:left="0"/>
              <w:jc w:val="left"/>
              <w:rPr>
                <w:b/>
                <w:sz w:val="20"/>
              </w:rPr>
            </w:pPr>
          </w:p>
          <w:p>
            <w:pPr>
              <w:pStyle w:val="14"/>
              <w:spacing w:before="181"/>
              <w:ind w:left="0"/>
              <w:jc w:val="left"/>
              <w:rPr>
                <w:b/>
                <w:sz w:val="20"/>
              </w:rPr>
            </w:pPr>
          </w:p>
          <w:p>
            <w:pPr>
              <w:pStyle w:val="14"/>
              <w:ind w:left="72" w:right="58"/>
              <w:rPr>
                <w:b/>
                <w:sz w:val="20"/>
              </w:rPr>
            </w:pPr>
            <w:r>
              <w:rPr>
                <w:b/>
                <w:spacing w:val="-10"/>
                <w:sz w:val="20"/>
              </w:rPr>
              <w:t>-</w:t>
            </w:r>
          </w:p>
        </w:tc>
        <w:tc>
          <w:tcPr>
            <w:tcW w:w="1234" w:type="dxa"/>
          </w:tcPr>
          <w:p>
            <w:pPr>
              <w:pStyle w:val="14"/>
              <w:ind w:left="0"/>
              <w:jc w:val="left"/>
              <w:rPr>
                <w:b/>
                <w:sz w:val="20"/>
              </w:rPr>
            </w:pPr>
          </w:p>
          <w:p>
            <w:pPr>
              <w:pStyle w:val="14"/>
              <w:spacing w:before="181"/>
              <w:ind w:left="0"/>
              <w:jc w:val="left"/>
              <w:rPr>
                <w:b/>
                <w:sz w:val="20"/>
              </w:rPr>
            </w:pPr>
          </w:p>
          <w:p>
            <w:pPr>
              <w:pStyle w:val="14"/>
              <w:ind w:left="12" w:right="1"/>
              <w:rPr>
                <w:b/>
                <w:sz w:val="20"/>
              </w:rPr>
            </w:pPr>
            <w:r>
              <w:rPr>
                <w:b/>
                <w:spacing w:val="-5"/>
                <w:sz w:val="20"/>
              </w:rPr>
              <w:t>12</w:t>
            </w:r>
          </w:p>
        </w:tc>
        <w:tc>
          <w:tcPr>
            <w:tcW w:w="833" w:type="dxa"/>
          </w:tcPr>
          <w:p>
            <w:pPr>
              <w:pStyle w:val="14"/>
              <w:ind w:left="0"/>
              <w:jc w:val="left"/>
              <w:rPr>
                <w:b/>
                <w:sz w:val="20"/>
              </w:rPr>
            </w:pPr>
          </w:p>
          <w:p>
            <w:pPr>
              <w:pStyle w:val="14"/>
              <w:spacing w:before="181"/>
              <w:ind w:left="0"/>
              <w:jc w:val="left"/>
              <w:rPr>
                <w:b/>
                <w:sz w:val="20"/>
              </w:rPr>
            </w:pPr>
          </w:p>
          <w:p>
            <w:pPr>
              <w:pStyle w:val="14"/>
              <w:ind w:left="18" w:right="5"/>
              <w:rPr>
                <w:b/>
                <w:sz w:val="20"/>
              </w:rPr>
            </w:pPr>
            <w:r>
              <w:rPr>
                <w:b/>
                <w:spacing w:val="-5"/>
                <w:sz w:val="20"/>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430" w:type="dxa"/>
          </w:tcPr>
          <w:p>
            <w:pPr>
              <w:pStyle w:val="14"/>
              <w:spacing w:before="55"/>
              <w:ind w:right="3"/>
              <w:rPr>
                <w:b/>
                <w:sz w:val="20"/>
              </w:rPr>
            </w:pPr>
            <w:r>
              <w:rPr>
                <w:b/>
                <w:sz w:val="20"/>
              </w:rPr>
              <w:t>DSE</w:t>
            </w:r>
            <w:r>
              <w:rPr>
                <w:b/>
                <w:spacing w:val="-4"/>
                <w:sz w:val="20"/>
              </w:rPr>
              <w:t xml:space="preserve"> </w:t>
            </w:r>
            <w:r>
              <w:rPr>
                <w:b/>
                <w:sz w:val="20"/>
              </w:rPr>
              <w:t>-</w:t>
            </w:r>
            <w:r>
              <w:rPr>
                <w:b/>
                <w:spacing w:val="-1"/>
                <w:sz w:val="20"/>
              </w:rPr>
              <w:t xml:space="preserve"> </w:t>
            </w:r>
            <w:r>
              <w:rPr>
                <w:b/>
                <w:spacing w:val="-2"/>
                <w:sz w:val="20"/>
              </w:rPr>
              <w:t>1,2,3</w:t>
            </w:r>
          </w:p>
          <w:p>
            <w:pPr>
              <w:pStyle w:val="14"/>
              <w:spacing w:before="34"/>
              <w:rPr>
                <w:b/>
                <w:sz w:val="20"/>
              </w:rPr>
            </w:pPr>
            <w:r>
              <w:rPr>
                <w:b/>
                <w:spacing w:val="-5"/>
                <w:sz w:val="20"/>
              </w:rPr>
              <w:t>(6)</w:t>
            </w:r>
          </w:p>
        </w:tc>
        <w:tc>
          <w:tcPr>
            <w:tcW w:w="945" w:type="dxa"/>
          </w:tcPr>
          <w:p>
            <w:pPr>
              <w:pStyle w:val="14"/>
              <w:spacing w:before="55"/>
              <w:ind w:left="33" w:right="24"/>
              <w:rPr>
                <w:b/>
                <w:sz w:val="20"/>
              </w:rPr>
            </w:pPr>
            <w:r>
              <w:rPr>
                <w:b/>
                <w:spacing w:val="-10"/>
                <w:sz w:val="20"/>
              </w:rPr>
              <w:t>-</w:t>
            </w:r>
          </w:p>
        </w:tc>
        <w:tc>
          <w:tcPr>
            <w:tcW w:w="852" w:type="dxa"/>
          </w:tcPr>
          <w:p>
            <w:pPr>
              <w:pStyle w:val="14"/>
              <w:spacing w:before="55"/>
              <w:ind w:left="12" w:right="3"/>
              <w:rPr>
                <w:b/>
                <w:sz w:val="20"/>
              </w:rPr>
            </w:pPr>
            <w:r>
              <w:rPr>
                <w:b/>
                <w:spacing w:val="-10"/>
                <w:sz w:val="20"/>
              </w:rPr>
              <w:t>-</w:t>
            </w:r>
          </w:p>
        </w:tc>
        <w:tc>
          <w:tcPr>
            <w:tcW w:w="969" w:type="dxa"/>
          </w:tcPr>
          <w:p>
            <w:pPr>
              <w:pStyle w:val="14"/>
              <w:spacing w:before="55"/>
              <w:ind w:left="36" w:right="24"/>
              <w:rPr>
                <w:b/>
                <w:sz w:val="20"/>
              </w:rPr>
            </w:pPr>
            <w:r>
              <w:rPr>
                <w:b/>
                <w:spacing w:val="-10"/>
                <w:sz w:val="20"/>
              </w:rPr>
              <w:t>-</w:t>
            </w:r>
          </w:p>
        </w:tc>
        <w:tc>
          <w:tcPr>
            <w:tcW w:w="986" w:type="dxa"/>
          </w:tcPr>
          <w:p>
            <w:pPr>
              <w:pStyle w:val="14"/>
              <w:spacing w:before="55"/>
              <w:ind w:left="97" w:right="87"/>
              <w:rPr>
                <w:b/>
                <w:sz w:val="20"/>
              </w:rPr>
            </w:pPr>
            <w:r>
              <w:rPr>
                <w:b/>
                <w:spacing w:val="-10"/>
                <w:sz w:val="20"/>
              </w:rPr>
              <w:t>-</w:t>
            </w:r>
          </w:p>
        </w:tc>
        <w:tc>
          <w:tcPr>
            <w:tcW w:w="1270" w:type="dxa"/>
          </w:tcPr>
          <w:p>
            <w:pPr>
              <w:pStyle w:val="14"/>
              <w:spacing w:before="55"/>
              <w:ind w:left="26" w:right="15"/>
              <w:rPr>
                <w:b/>
                <w:sz w:val="20"/>
              </w:rPr>
            </w:pPr>
            <w:r>
              <w:rPr>
                <w:b/>
                <w:spacing w:val="-10"/>
                <w:sz w:val="20"/>
              </w:rPr>
              <w:t>3</w:t>
            </w:r>
          </w:p>
          <w:p>
            <w:pPr>
              <w:pStyle w:val="14"/>
              <w:spacing w:before="89"/>
              <w:ind w:left="26" w:right="11"/>
              <w:rPr>
                <w:b/>
                <w:sz w:val="20"/>
              </w:rPr>
            </w:pPr>
            <w:r>
              <w:rPr>
                <w:b/>
                <w:spacing w:val="-2"/>
                <w:sz w:val="20"/>
              </w:rPr>
              <w:t>(1A,2A,3A)</w:t>
            </w:r>
          </w:p>
        </w:tc>
        <w:tc>
          <w:tcPr>
            <w:tcW w:w="1166" w:type="dxa"/>
          </w:tcPr>
          <w:p>
            <w:pPr>
              <w:pStyle w:val="14"/>
              <w:spacing w:before="55"/>
              <w:ind w:left="71" w:right="58"/>
              <w:rPr>
                <w:b/>
                <w:sz w:val="20"/>
              </w:rPr>
            </w:pPr>
            <w:r>
              <w:rPr>
                <w:b/>
                <w:spacing w:val="-10"/>
                <w:sz w:val="20"/>
              </w:rPr>
              <w:t>3</w:t>
            </w:r>
          </w:p>
          <w:p>
            <w:pPr>
              <w:pStyle w:val="14"/>
              <w:spacing w:before="89"/>
              <w:ind w:left="70" w:right="58"/>
              <w:rPr>
                <w:b/>
                <w:sz w:val="20"/>
              </w:rPr>
            </w:pPr>
            <w:r>
              <w:rPr>
                <w:b/>
                <w:spacing w:val="-2"/>
                <w:sz w:val="20"/>
              </w:rPr>
              <w:t>(1B,2B,3B)</w:t>
            </w:r>
          </w:p>
        </w:tc>
        <w:tc>
          <w:tcPr>
            <w:tcW w:w="1234" w:type="dxa"/>
          </w:tcPr>
          <w:p>
            <w:pPr>
              <w:pStyle w:val="14"/>
              <w:spacing w:before="144"/>
              <w:ind w:left="0"/>
              <w:jc w:val="left"/>
              <w:rPr>
                <w:b/>
                <w:sz w:val="20"/>
              </w:rPr>
            </w:pPr>
          </w:p>
          <w:p>
            <w:pPr>
              <w:pStyle w:val="14"/>
              <w:ind w:left="12"/>
              <w:rPr>
                <w:b/>
                <w:sz w:val="20"/>
              </w:rPr>
            </w:pPr>
            <w:r>
              <w:rPr>
                <w:b/>
                <w:spacing w:val="-10"/>
                <w:sz w:val="20"/>
              </w:rPr>
              <w:t>6</w:t>
            </w:r>
          </w:p>
        </w:tc>
        <w:tc>
          <w:tcPr>
            <w:tcW w:w="833" w:type="dxa"/>
          </w:tcPr>
          <w:p>
            <w:pPr>
              <w:pStyle w:val="14"/>
              <w:spacing w:before="144"/>
              <w:ind w:left="0"/>
              <w:jc w:val="left"/>
              <w:rPr>
                <w:b/>
                <w:sz w:val="20"/>
              </w:rPr>
            </w:pPr>
          </w:p>
          <w:p>
            <w:pPr>
              <w:pStyle w:val="14"/>
              <w:ind w:left="18" w:right="5"/>
              <w:rPr>
                <w:b/>
                <w:sz w:val="20"/>
              </w:rPr>
            </w:pPr>
            <w:r>
              <w:rPr>
                <w:b/>
                <w:spacing w:val="-5"/>
                <w:sz w:val="20"/>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430" w:type="dxa"/>
          </w:tcPr>
          <w:p>
            <w:pPr>
              <w:pStyle w:val="14"/>
              <w:spacing w:before="55"/>
              <w:rPr>
                <w:b/>
                <w:sz w:val="20"/>
              </w:rPr>
            </w:pPr>
            <w:r>
              <w:rPr>
                <w:b/>
                <w:sz w:val="20"/>
              </w:rPr>
              <w:t>AECC</w:t>
            </w:r>
            <w:r>
              <w:rPr>
                <w:b/>
                <w:spacing w:val="-7"/>
                <w:sz w:val="20"/>
              </w:rPr>
              <w:t xml:space="preserve"> </w:t>
            </w:r>
            <w:r>
              <w:rPr>
                <w:b/>
                <w:spacing w:val="-5"/>
                <w:sz w:val="20"/>
              </w:rPr>
              <w:t>(2)</w:t>
            </w:r>
          </w:p>
        </w:tc>
        <w:tc>
          <w:tcPr>
            <w:tcW w:w="945" w:type="dxa"/>
          </w:tcPr>
          <w:p>
            <w:pPr>
              <w:pStyle w:val="14"/>
              <w:spacing w:before="55"/>
              <w:ind w:left="33" w:right="24"/>
              <w:rPr>
                <w:b/>
                <w:sz w:val="20"/>
              </w:rPr>
            </w:pPr>
            <w:r>
              <w:rPr>
                <w:b/>
                <w:spacing w:val="-10"/>
                <w:sz w:val="20"/>
              </w:rPr>
              <w:t>1</w:t>
            </w:r>
          </w:p>
        </w:tc>
        <w:tc>
          <w:tcPr>
            <w:tcW w:w="852" w:type="dxa"/>
          </w:tcPr>
          <w:p>
            <w:pPr>
              <w:pStyle w:val="14"/>
              <w:spacing w:before="55"/>
              <w:ind w:left="12" w:right="3"/>
              <w:rPr>
                <w:b/>
                <w:sz w:val="20"/>
              </w:rPr>
            </w:pPr>
            <w:r>
              <w:rPr>
                <w:b/>
                <w:spacing w:val="-10"/>
                <w:sz w:val="20"/>
              </w:rPr>
              <w:t>1</w:t>
            </w:r>
          </w:p>
        </w:tc>
        <w:tc>
          <w:tcPr>
            <w:tcW w:w="969" w:type="dxa"/>
          </w:tcPr>
          <w:p>
            <w:pPr>
              <w:pStyle w:val="14"/>
              <w:spacing w:before="55"/>
              <w:ind w:left="36" w:right="24"/>
              <w:rPr>
                <w:b/>
                <w:sz w:val="20"/>
              </w:rPr>
            </w:pPr>
            <w:r>
              <w:rPr>
                <w:b/>
                <w:spacing w:val="-10"/>
                <w:sz w:val="20"/>
              </w:rPr>
              <w:t>-</w:t>
            </w:r>
          </w:p>
        </w:tc>
        <w:tc>
          <w:tcPr>
            <w:tcW w:w="986" w:type="dxa"/>
          </w:tcPr>
          <w:p>
            <w:pPr>
              <w:pStyle w:val="14"/>
              <w:spacing w:before="55"/>
              <w:ind w:left="97" w:right="87"/>
              <w:rPr>
                <w:b/>
                <w:sz w:val="20"/>
              </w:rPr>
            </w:pPr>
            <w:r>
              <w:rPr>
                <w:b/>
                <w:spacing w:val="-10"/>
                <w:sz w:val="20"/>
              </w:rPr>
              <w:t>-</w:t>
            </w:r>
          </w:p>
        </w:tc>
        <w:tc>
          <w:tcPr>
            <w:tcW w:w="1270" w:type="dxa"/>
          </w:tcPr>
          <w:p>
            <w:pPr>
              <w:pStyle w:val="14"/>
              <w:spacing w:before="55"/>
              <w:ind w:left="26" w:right="15"/>
              <w:rPr>
                <w:b/>
                <w:sz w:val="20"/>
              </w:rPr>
            </w:pPr>
            <w:r>
              <w:rPr>
                <w:b/>
                <w:spacing w:val="-10"/>
                <w:sz w:val="20"/>
              </w:rPr>
              <w:t>-</w:t>
            </w:r>
          </w:p>
        </w:tc>
        <w:tc>
          <w:tcPr>
            <w:tcW w:w="1166" w:type="dxa"/>
          </w:tcPr>
          <w:p>
            <w:pPr>
              <w:pStyle w:val="14"/>
              <w:spacing w:before="55"/>
              <w:ind w:left="72" w:right="58"/>
              <w:rPr>
                <w:b/>
                <w:sz w:val="20"/>
              </w:rPr>
            </w:pPr>
            <w:r>
              <w:rPr>
                <w:b/>
                <w:spacing w:val="-10"/>
                <w:sz w:val="20"/>
              </w:rPr>
              <w:t>-</w:t>
            </w:r>
          </w:p>
        </w:tc>
        <w:tc>
          <w:tcPr>
            <w:tcW w:w="1234" w:type="dxa"/>
          </w:tcPr>
          <w:p>
            <w:pPr>
              <w:pStyle w:val="14"/>
              <w:spacing w:before="55"/>
              <w:ind w:left="12"/>
              <w:rPr>
                <w:b/>
                <w:sz w:val="20"/>
              </w:rPr>
            </w:pPr>
            <w:r>
              <w:rPr>
                <w:b/>
                <w:spacing w:val="-10"/>
                <w:sz w:val="20"/>
              </w:rPr>
              <w:t>2</w:t>
            </w:r>
          </w:p>
        </w:tc>
        <w:tc>
          <w:tcPr>
            <w:tcW w:w="833" w:type="dxa"/>
          </w:tcPr>
          <w:p>
            <w:pPr>
              <w:pStyle w:val="14"/>
              <w:spacing w:before="55"/>
              <w:ind w:left="18"/>
              <w:rPr>
                <w:b/>
                <w:sz w:val="20"/>
              </w:rPr>
            </w:pPr>
            <w:r>
              <w:rPr>
                <w:b/>
                <w:spacing w:val="-5"/>
                <w:sz w:val="20"/>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30" w:type="dxa"/>
          </w:tcPr>
          <w:p>
            <w:pPr>
              <w:pStyle w:val="14"/>
              <w:spacing w:before="56"/>
              <w:rPr>
                <w:b/>
                <w:sz w:val="20"/>
              </w:rPr>
            </w:pPr>
            <w:r>
              <w:rPr>
                <w:b/>
                <w:sz w:val="20"/>
              </w:rPr>
              <w:t>SEC</w:t>
            </w:r>
            <w:r>
              <w:rPr>
                <w:b/>
                <w:spacing w:val="-6"/>
                <w:sz w:val="20"/>
              </w:rPr>
              <w:t xml:space="preserve"> </w:t>
            </w:r>
            <w:r>
              <w:rPr>
                <w:b/>
                <w:spacing w:val="-5"/>
                <w:sz w:val="20"/>
              </w:rPr>
              <w:t>(2)</w:t>
            </w:r>
          </w:p>
        </w:tc>
        <w:tc>
          <w:tcPr>
            <w:tcW w:w="945" w:type="dxa"/>
          </w:tcPr>
          <w:p>
            <w:pPr>
              <w:pStyle w:val="14"/>
              <w:spacing w:before="56"/>
              <w:ind w:left="33" w:right="24"/>
              <w:rPr>
                <w:b/>
                <w:sz w:val="20"/>
              </w:rPr>
            </w:pPr>
            <w:r>
              <w:rPr>
                <w:b/>
                <w:spacing w:val="-10"/>
                <w:sz w:val="20"/>
              </w:rPr>
              <w:t>-</w:t>
            </w:r>
          </w:p>
        </w:tc>
        <w:tc>
          <w:tcPr>
            <w:tcW w:w="852" w:type="dxa"/>
          </w:tcPr>
          <w:p>
            <w:pPr>
              <w:pStyle w:val="14"/>
              <w:spacing w:before="56"/>
              <w:ind w:left="12" w:right="3"/>
              <w:rPr>
                <w:b/>
                <w:sz w:val="20"/>
              </w:rPr>
            </w:pPr>
            <w:r>
              <w:rPr>
                <w:b/>
                <w:spacing w:val="-10"/>
                <w:sz w:val="20"/>
              </w:rPr>
              <w:t>-</w:t>
            </w:r>
          </w:p>
        </w:tc>
        <w:tc>
          <w:tcPr>
            <w:tcW w:w="969" w:type="dxa"/>
          </w:tcPr>
          <w:p>
            <w:pPr>
              <w:pStyle w:val="14"/>
              <w:spacing w:before="56"/>
              <w:ind w:left="36" w:right="24"/>
              <w:rPr>
                <w:b/>
                <w:sz w:val="20"/>
              </w:rPr>
            </w:pPr>
            <w:r>
              <w:rPr>
                <w:b/>
                <w:spacing w:val="-10"/>
                <w:sz w:val="20"/>
              </w:rPr>
              <w:t>1</w:t>
            </w:r>
          </w:p>
        </w:tc>
        <w:tc>
          <w:tcPr>
            <w:tcW w:w="986" w:type="dxa"/>
          </w:tcPr>
          <w:p>
            <w:pPr>
              <w:pStyle w:val="14"/>
              <w:spacing w:before="56"/>
              <w:ind w:left="97" w:right="87"/>
              <w:rPr>
                <w:b/>
                <w:sz w:val="20"/>
              </w:rPr>
            </w:pPr>
            <w:r>
              <w:rPr>
                <w:b/>
                <w:spacing w:val="-10"/>
                <w:sz w:val="20"/>
              </w:rPr>
              <w:t>1</w:t>
            </w:r>
          </w:p>
        </w:tc>
        <w:tc>
          <w:tcPr>
            <w:tcW w:w="1270" w:type="dxa"/>
          </w:tcPr>
          <w:p>
            <w:pPr>
              <w:pStyle w:val="14"/>
              <w:spacing w:before="56"/>
              <w:ind w:left="26" w:right="15"/>
              <w:rPr>
                <w:b/>
                <w:sz w:val="20"/>
              </w:rPr>
            </w:pPr>
            <w:r>
              <w:rPr>
                <w:b/>
                <w:spacing w:val="-10"/>
                <w:sz w:val="20"/>
              </w:rPr>
              <w:t>1</w:t>
            </w:r>
          </w:p>
        </w:tc>
        <w:tc>
          <w:tcPr>
            <w:tcW w:w="1166" w:type="dxa"/>
          </w:tcPr>
          <w:p>
            <w:pPr>
              <w:pStyle w:val="14"/>
              <w:spacing w:before="56"/>
              <w:ind w:left="71" w:right="58"/>
              <w:rPr>
                <w:b/>
                <w:sz w:val="20"/>
              </w:rPr>
            </w:pPr>
            <w:r>
              <w:rPr>
                <w:b/>
                <w:spacing w:val="-10"/>
                <w:sz w:val="20"/>
              </w:rPr>
              <w:t>1</w:t>
            </w:r>
          </w:p>
        </w:tc>
        <w:tc>
          <w:tcPr>
            <w:tcW w:w="1234" w:type="dxa"/>
          </w:tcPr>
          <w:p>
            <w:pPr>
              <w:pStyle w:val="14"/>
              <w:spacing w:before="56"/>
              <w:ind w:left="12"/>
              <w:rPr>
                <w:b/>
                <w:sz w:val="20"/>
              </w:rPr>
            </w:pPr>
            <w:r>
              <w:rPr>
                <w:b/>
                <w:spacing w:val="-10"/>
                <w:sz w:val="20"/>
              </w:rPr>
              <w:t>4</w:t>
            </w:r>
          </w:p>
        </w:tc>
        <w:tc>
          <w:tcPr>
            <w:tcW w:w="833" w:type="dxa"/>
          </w:tcPr>
          <w:p>
            <w:pPr>
              <w:pStyle w:val="14"/>
              <w:spacing w:before="56"/>
              <w:ind w:left="18" w:right="5"/>
              <w:rPr>
                <w:b/>
                <w:sz w:val="20"/>
              </w:rPr>
            </w:pPr>
            <w:r>
              <w:rPr>
                <w:b/>
                <w:spacing w:val="-5"/>
                <w:sz w:val="20"/>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30" w:type="dxa"/>
          </w:tcPr>
          <w:p>
            <w:pPr>
              <w:pStyle w:val="14"/>
              <w:spacing w:before="58"/>
              <w:ind w:left="206"/>
              <w:jc w:val="left"/>
              <w:rPr>
                <w:b/>
                <w:sz w:val="20"/>
              </w:rPr>
            </w:pPr>
            <w:r>
              <w:rPr>
                <w:b/>
                <w:sz w:val="20"/>
              </w:rPr>
              <w:t>Total</w:t>
            </w:r>
            <w:r>
              <w:rPr>
                <w:b/>
                <w:spacing w:val="-4"/>
                <w:sz w:val="20"/>
              </w:rPr>
              <w:t xml:space="preserve"> </w:t>
            </w:r>
            <w:r>
              <w:rPr>
                <w:b/>
                <w:sz w:val="20"/>
              </w:rPr>
              <w:t>No.</w:t>
            </w:r>
            <w:r>
              <w:rPr>
                <w:b/>
                <w:spacing w:val="-3"/>
                <w:sz w:val="20"/>
              </w:rPr>
              <w:t xml:space="preserve"> </w:t>
            </w:r>
            <w:r>
              <w:rPr>
                <w:b/>
                <w:spacing w:val="-5"/>
                <w:sz w:val="20"/>
              </w:rPr>
              <w:t>of</w:t>
            </w:r>
          </w:p>
          <w:p>
            <w:pPr>
              <w:pStyle w:val="14"/>
              <w:spacing w:before="89"/>
              <w:ind w:left="172"/>
              <w:jc w:val="left"/>
              <w:rPr>
                <w:b/>
                <w:sz w:val="20"/>
              </w:rPr>
            </w:pPr>
            <w:r>
              <w:rPr>
                <w:b/>
                <w:sz w:val="20"/>
              </w:rPr>
              <w:t>Course/</w:t>
            </w:r>
            <w:r>
              <w:rPr>
                <w:b/>
                <w:spacing w:val="-7"/>
                <w:sz w:val="20"/>
              </w:rPr>
              <w:t xml:space="preserve"> </w:t>
            </w:r>
            <w:r>
              <w:rPr>
                <w:b/>
                <w:spacing w:val="-5"/>
                <w:sz w:val="20"/>
              </w:rPr>
              <w:t>Sem</w:t>
            </w:r>
          </w:p>
        </w:tc>
        <w:tc>
          <w:tcPr>
            <w:tcW w:w="945" w:type="dxa"/>
          </w:tcPr>
          <w:p>
            <w:pPr>
              <w:pStyle w:val="14"/>
              <w:spacing w:before="147"/>
              <w:ind w:left="0"/>
              <w:jc w:val="left"/>
              <w:rPr>
                <w:b/>
                <w:sz w:val="20"/>
              </w:rPr>
            </w:pPr>
          </w:p>
          <w:p>
            <w:pPr>
              <w:pStyle w:val="14"/>
              <w:ind w:left="33" w:right="24"/>
              <w:rPr>
                <w:b/>
                <w:sz w:val="20"/>
              </w:rPr>
            </w:pPr>
            <w:r>
              <w:rPr>
                <w:b/>
                <w:spacing w:val="-10"/>
                <w:sz w:val="20"/>
              </w:rPr>
              <w:t>4</w:t>
            </w:r>
          </w:p>
        </w:tc>
        <w:tc>
          <w:tcPr>
            <w:tcW w:w="852" w:type="dxa"/>
          </w:tcPr>
          <w:p>
            <w:pPr>
              <w:pStyle w:val="14"/>
              <w:spacing w:before="147"/>
              <w:ind w:left="0"/>
              <w:jc w:val="left"/>
              <w:rPr>
                <w:b/>
                <w:sz w:val="20"/>
              </w:rPr>
            </w:pPr>
          </w:p>
          <w:p>
            <w:pPr>
              <w:pStyle w:val="14"/>
              <w:ind w:left="12" w:right="3"/>
              <w:rPr>
                <w:b/>
                <w:sz w:val="20"/>
              </w:rPr>
            </w:pPr>
            <w:r>
              <w:rPr>
                <w:b/>
                <w:spacing w:val="-10"/>
                <w:sz w:val="20"/>
              </w:rPr>
              <w:t>4</w:t>
            </w:r>
          </w:p>
        </w:tc>
        <w:tc>
          <w:tcPr>
            <w:tcW w:w="969" w:type="dxa"/>
          </w:tcPr>
          <w:p>
            <w:pPr>
              <w:pStyle w:val="14"/>
              <w:spacing w:before="147"/>
              <w:ind w:left="0"/>
              <w:jc w:val="left"/>
              <w:rPr>
                <w:b/>
                <w:sz w:val="20"/>
              </w:rPr>
            </w:pPr>
          </w:p>
          <w:p>
            <w:pPr>
              <w:pStyle w:val="14"/>
              <w:ind w:left="36" w:right="24"/>
              <w:rPr>
                <w:b/>
                <w:sz w:val="20"/>
              </w:rPr>
            </w:pPr>
            <w:r>
              <w:rPr>
                <w:b/>
                <w:spacing w:val="-10"/>
                <w:sz w:val="20"/>
              </w:rPr>
              <w:t>4</w:t>
            </w:r>
          </w:p>
        </w:tc>
        <w:tc>
          <w:tcPr>
            <w:tcW w:w="986" w:type="dxa"/>
          </w:tcPr>
          <w:p>
            <w:pPr>
              <w:pStyle w:val="14"/>
              <w:spacing w:before="147"/>
              <w:ind w:left="0"/>
              <w:jc w:val="left"/>
              <w:rPr>
                <w:b/>
                <w:sz w:val="20"/>
              </w:rPr>
            </w:pPr>
          </w:p>
          <w:p>
            <w:pPr>
              <w:pStyle w:val="14"/>
              <w:ind w:left="97" w:right="87"/>
              <w:rPr>
                <w:b/>
                <w:sz w:val="20"/>
              </w:rPr>
            </w:pPr>
            <w:r>
              <w:rPr>
                <w:b/>
                <w:spacing w:val="-10"/>
                <w:sz w:val="20"/>
              </w:rPr>
              <w:t>4</w:t>
            </w:r>
          </w:p>
        </w:tc>
        <w:tc>
          <w:tcPr>
            <w:tcW w:w="1270" w:type="dxa"/>
          </w:tcPr>
          <w:p>
            <w:pPr>
              <w:pStyle w:val="14"/>
              <w:spacing w:before="147"/>
              <w:ind w:left="0"/>
              <w:jc w:val="left"/>
              <w:rPr>
                <w:b/>
                <w:sz w:val="20"/>
              </w:rPr>
            </w:pPr>
          </w:p>
          <w:p>
            <w:pPr>
              <w:pStyle w:val="14"/>
              <w:ind w:left="26" w:right="15"/>
              <w:rPr>
                <w:b/>
                <w:sz w:val="20"/>
              </w:rPr>
            </w:pPr>
            <w:r>
              <w:rPr>
                <w:b/>
                <w:spacing w:val="-10"/>
                <w:sz w:val="20"/>
              </w:rPr>
              <w:t>4</w:t>
            </w:r>
          </w:p>
        </w:tc>
        <w:tc>
          <w:tcPr>
            <w:tcW w:w="1166" w:type="dxa"/>
          </w:tcPr>
          <w:p>
            <w:pPr>
              <w:pStyle w:val="14"/>
              <w:spacing w:before="147"/>
              <w:ind w:left="0"/>
              <w:jc w:val="left"/>
              <w:rPr>
                <w:b/>
                <w:sz w:val="20"/>
              </w:rPr>
            </w:pPr>
          </w:p>
          <w:p>
            <w:pPr>
              <w:pStyle w:val="14"/>
              <w:ind w:left="71" w:right="58"/>
              <w:rPr>
                <w:b/>
                <w:sz w:val="20"/>
              </w:rPr>
            </w:pPr>
            <w:r>
              <w:rPr>
                <w:b/>
                <w:spacing w:val="-10"/>
                <w:sz w:val="20"/>
              </w:rPr>
              <w:t>4</w:t>
            </w:r>
          </w:p>
        </w:tc>
        <w:tc>
          <w:tcPr>
            <w:tcW w:w="1234" w:type="dxa"/>
          </w:tcPr>
          <w:p>
            <w:pPr>
              <w:pStyle w:val="14"/>
              <w:spacing w:before="147"/>
              <w:ind w:left="0"/>
              <w:jc w:val="left"/>
              <w:rPr>
                <w:b/>
                <w:sz w:val="20"/>
              </w:rPr>
            </w:pPr>
          </w:p>
          <w:p>
            <w:pPr>
              <w:pStyle w:val="14"/>
              <w:ind w:left="12" w:right="1"/>
              <w:rPr>
                <w:b/>
                <w:sz w:val="20"/>
              </w:rPr>
            </w:pPr>
            <w:r>
              <w:rPr>
                <w:b/>
                <w:spacing w:val="-5"/>
                <w:sz w:val="20"/>
              </w:rPr>
              <w:t>24</w:t>
            </w:r>
          </w:p>
        </w:tc>
        <w:tc>
          <w:tcPr>
            <w:tcW w:w="833" w:type="dxa"/>
          </w:tcPr>
          <w:p>
            <w:pPr>
              <w:pStyle w:val="14"/>
              <w:spacing w:before="147"/>
              <w:ind w:left="0"/>
              <w:jc w:val="left"/>
              <w:rPr>
                <w:b/>
                <w:sz w:val="20"/>
              </w:rPr>
            </w:pPr>
          </w:p>
          <w:p>
            <w:pPr>
              <w:pStyle w:val="14"/>
              <w:ind w:left="18" w:right="5"/>
              <w:rPr>
                <w:b/>
                <w:sz w:val="20"/>
              </w:rPr>
            </w:pPr>
            <w:r>
              <w:rPr>
                <w:b/>
                <w:spacing w:val="-2"/>
                <w:sz w:val="20"/>
              </w:rPr>
              <w:t>-</w:t>
            </w:r>
            <w:r>
              <w:rPr>
                <w:b/>
                <w:spacing w:val="-12"/>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430" w:type="dxa"/>
          </w:tcPr>
          <w:p>
            <w:pPr>
              <w:pStyle w:val="14"/>
              <w:spacing w:before="55"/>
              <w:rPr>
                <w:b/>
                <w:sz w:val="20"/>
              </w:rPr>
            </w:pPr>
            <w:r>
              <w:rPr>
                <w:b/>
                <w:sz w:val="20"/>
              </w:rPr>
              <w:t>Total</w:t>
            </w:r>
            <w:r>
              <w:rPr>
                <w:b/>
                <w:spacing w:val="-5"/>
                <w:sz w:val="20"/>
              </w:rPr>
              <w:t xml:space="preserve"> </w:t>
            </w:r>
            <w:r>
              <w:rPr>
                <w:b/>
                <w:spacing w:val="-2"/>
                <w:sz w:val="20"/>
              </w:rPr>
              <w:t>Credit</w:t>
            </w:r>
          </w:p>
          <w:p>
            <w:pPr>
              <w:pStyle w:val="14"/>
              <w:spacing w:before="34"/>
              <w:ind w:right="4"/>
              <w:rPr>
                <w:b/>
                <w:sz w:val="20"/>
              </w:rPr>
            </w:pPr>
            <w:r>
              <w:rPr>
                <w:b/>
                <w:spacing w:val="-2"/>
                <w:sz w:val="20"/>
              </w:rPr>
              <w:t>/Semester</w:t>
            </w:r>
          </w:p>
        </w:tc>
        <w:tc>
          <w:tcPr>
            <w:tcW w:w="945" w:type="dxa"/>
          </w:tcPr>
          <w:p>
            <w:pPr>
              <w:pStyle w:val="14"/>
              <w:spacing w:before="89"/>
              <w:ind w:left="0"/>
              <w:jc w:val="left"/>
              <w:rPr>
                <w:b/>
                <w:sz w:val="20"/>
              </w:rPr>
            </w:pPr>
          </w:p>
          <w:p>
            <w:pPr>
              <w:pStyle w:val="14"/>
              <w:ind w:left="39" w:right="24"/>
              <w:rPr>
                <w:b/>
                <w:sz w:val="20"/>
              </w:rPr>
            </w:pPr>
            <w:r>
              <w:rPr>
                <w:b/>
                <w:spacing w:val="-5"/>
                <w:sz w:val="20"/>
              </w:rPr>
              <w:t>20</w:t>
            </w:r>
          </w:p>
        </w:tc>
        <w:tc>
          <w:tcPr>
            <w:tcW w:w="852" w:type="dxa"/>
          </w:tcPr>
          <w:p>
            <w:pPr>
              <w:pStyle w:val="14"/>
              <w:spacing w:before="89"/>
              <w:ind w:left="0"/>
              <w:jc w:val="left"/>
              <w:rPr>
                <w:b/>
                <w:sz w:val="20"/>
              </w:rPr>
            </w:pPr>
          </w:p>
          <w:p>
            <w:pPr>
              <w:pStyle w:val="14"/>
              <w:ind w:left="12" w:right="2"/>
              <w:rPr>
                <w:b/>
                <w:sz w:val="20"/>
              </w:rPr>
            </w:pPr>
            <w:r>
              <w:rPr>
                <w:b/>
                <w:spacing w:val="-5"/>
                <w:sz w:val="20"/>
              </w:rPr>
              <w:t>20</w:t>
            </w:r>
          </w:p>
        </w:tc>
        <w:tc>
          <w:tcPr>
            <w:tcW w:w="969" w:type="dxa"/>
          </w:tcPr>
          <w:p>
            <w:pPr>
              <w:pStyle w:val="14"/>
              <w:spacing w:before="89"/>
              <w:ind w:left="0"/>
              <w:jc w:val="left"/>
              <w:rPr>
                <w:b/>
                <w:sz w:val="20"/>
              </w:rPr>
            </w:pPr>
          </w:p>
          <w:p>
            <w:pPr>
              <w:pStyle w:val="14"/>
              <w:ind w:left="36" w:right="23"/>
              <w:rPr>
                <w:b/>
                <w:sz w:val="20"/>
              </w:rPr>
            </w:pPr>
            <w:r>
              <w:rPr>
                <w:b/>
                <w:spacing w:val="-5"/>
                <w:sz w:val="20"/>
              </w:rPr>
              <w:t>20</w:t>
            </w:r>
          </w:p>
        </w:tc>
        <w:tc>
          <w:tcPr>
            <w:tcW w:w="986" w:type="dxa"/>
          </w:tcPr>
          <w:p>
            <w:pPr>
              <w:pStyle w:val="14"/>
              <w:spacing w:before="89"/>
              <w:ind w:left="0"/>
              <w:jc w:val="left"/>
              <w:rPr>
                <w:b/>
                <w:sz w:val="20"/>
              </w:rPr>
            </w:pPr>
          </w:p>
          <w:p>
            <w:pPr>
              <w:pStyle w:val="14"/>
              <w:ind w:left="97" w:right="81"/>
              <w:rPr>
                <w:b/>
                <w:sz w:val="20"/>
              </w:rPr>
            </w:pPr>
            <w:r>
              <w:rPr>
                <w:b/>
                <w:spacing w:val="-5"/>
                <w:sz w:val="20"/>
              </w:rPr>
              <w:t>20</w:t>
            </w:r>
          </w:p>
        </w:tc>
        <w:tc>
          <w:tcPr>
            <w:tcW w:w="1270" w:type="dxa"/>
          </w:tcPr>
          <w:p>
            <w:pPr>
              <w:pStyle w:val="14"/>
              <w:spacing w:before="89"/>
              <w:ind w:left="0"/>
              <w:jc w:val="left"/>
              <w:rPr>
                <w:b/>
                <w:sz w:val="20"/>
              </w:rPr>
            </w:pPr>
          </w:p>
          <w:p>
            <w:pPr>
              <w:pStyle w:val="14"/>
              <w:ind w:left="26" w:right="9"/>
              <w:rPr>
                <w:b/>
                <w:sz w:val="20"/>
              </w:rPr>
            </w:pPr>
            <w:r>
              <w:rPr>
                <w:b/>
                <w:spacing w:val="-5"/>
                <w:sz w:val="20"/>
              </w:rPr>
              <w:t>20</w:t>
            </w:r>
          </w:p>
        </w:tc>
        <w:tc>
          <w:tcPr>
            <w:tcW w:w="1166" w:type="dxa"/>
          </w:tcPr>
          <w:p>
            <w:pPr>
              <w:pStyle w:val="14"/>
              <w:spacing w:before="89"/>
              <w:ind w:left="0"/>
              <w:jc w:val="left"/>
              <w:rPr>
                <w:b/>
                <w:sz w:val="20"/>
              </w:rPr>
            </w:pPr>
          </w:p>
          <w:p>
            <w:pPr>
              <w:pStyle w:val="14"/>
              <w:ind w:left="73" w:right="58"/>
              <w:rPr>
                <w:b/>
                <w:sz w:val="20"/>
              </w:rPr>
            </w:pPr>
            <w:r>
              <w:rPr>
                <w:b/>
                <w:spacing w:val="-5"/>
                <w:sz w:val="20"/>
              </w:rPr>
              <w:t>20</w:t>
            </w:r>
          </w:p>
        </w:tc>
        <w:tc>
          <w:tcPr>
            <w:tcW w:w="1234" w:type="dxa"/>
          </w:tcPr>
          <w:p>
            <w:pPr>
              <w:pStyle w:val="14"/>
              <w:spacing w:before="89"/>
              <w:ind w:left="0"/>
              <w:jc w:val="left"/>
              <w:rPr>
                <w:b/>
                <w:sz w:val="20"/>
              </w:rPr>
            </w:pPr>
          </w:p>
          <w:p>
            <w:pPr>
              <w:pStyle w:val="14"/>
              <w:ind w:left="12" w:right="1"/>
              <w:rPr>
                <w:b/>
                <w:sz w:val="20"/>
              </w:rPr>
            </w:pPr>
            <w:r>
              <w:rPr>
                <w:b/>
                <w:spacing w:val="-2"/>
                <w:sz w:val="20"/>
              </w:rPr>
              <w:t>-</w:t>
            </w:r>
            <w:r>
              <w:rPr>
                <w:b/>
                <w:spacing w:val="-12"/>
                <w:sz w:val="20"/>
              </w:rPr>
              <w:t>-</w:t>
            </w:r>
          </w:p>
        </w:tc>
        <w:tc>
          <w:tcPr>
            <w:tcW w:w="833" w:type="dxa"/>
          </w:tcPr>
          <w:p>
            <w:pPr>
              <w:pStyle w:val="14"/>
              <w:spacing w:before="89"/>
              <w:ind w:left="0"/>
              <w:jc w:val="left"/>
              <w:rPr>
                <w:b/>
                <w:sz w:val="20"/>
              </w:rPr>
            </w:pPr>
          </w:p>
          <w:p>
            <w:pPr>
              <w:pStyle w:val="14"/>
              <w:ind w:left="18"/>
              <w:rPr>
                <w:b/>
                <w:sz w:val="20"/>
              </w:rPr>
            </w:pPr>
            <w:r>
              <w:rPr>
                <w:b/>
                <w:spacing w:val="-5"/>
                <w:sz w:val="20"/>
              </w:rPr>
              <w:t>120</w:t>
            </w:r>
          </w:p>
        </w:tc>
      </w:tr>
    </w:tbl>
    <w:p>
      <w:pPr>
        <w:spacing w:after="0"/>
        <w:rPr>
          <w:sz w:val="20"/>
        </w:rPr>
      </w:pPr>
    </w:p>
    <w:p>
      <w:pPr>
        <w:spacing w:before="86"/>
        <w:ind w:left="786" w:right="0" w:firstLine="0"/>
        <w:jc w:val="left"/>
        <w:rPr>
          <w:rFonts w:ascii="Cambria"/>
          <w:b/>
          <w:sz w:val="20"/>
        </w:rPr>
      </w:pPr>
      <w:r>
        <w:rPr>
          <w:rFonts w:ascii="Cambria"/>
          <w:b/>
          <w:sz w:val="20"/>
        </w:rPr>
        <w:t>TABLE-3:</w:t>
      </w:r>
      <w:r>
        <w:rPr>
          <w:rFonts w:ascii="Cambria"/>
          <w:b/>
          <w:spacing w:val="-9"/>
          <w:sz w:val="20"/>
        </w:rPr>
        <w:t xml:space="preserve"> </w:t>
      </w:r>
      <w:r>
        <w:rPr>
          <w:rFonts w:ascii="Cambria"/>
          <w:b/>
          <w:sz w:val="20"/>
        </w:rPr>
        <w:t>SEMESTER</w:t>
      </w:r>
      <w:r>
        <w:rPr>
          <w:rFonts w:ascii="Cambria"/>
          <w:b/>
          <w:spacing w:val="-8"/>
          <w:sz w:val="20"/>
        </w:rPr>
        <w:t xml:space="preserve"> </w:t>
      </w:r>
      <w:r>
        <w:rPr>
          <w:rFonts w:ascii="Cambria"/>
          <w:b/>
          <w:sz w:val="20"/>
        </w:rPr>
        <w:t>&amp;</w:t>
      </w:r>
      <w:r>
        <w:rPr>
          <w:rFonts w:ascii="Cambria"/>
          <w:b/>
          <w:spacing w:val="-10"/>
          <w:sz w:val="20"/>
        </w:rPr>
        <w:t xml:space="preserve"> </w:t>
      </w:r>
      <w:r>
        <w:rPr>
          <w:rFonts w:ascii="Cambria"/>
          <w:b/>
          <w:sz w:val="20"/>
        </w:rPr>
        <w:t>COURSEWISE</w:t>
      </w:r>
      <w:r>
        <w:rPr>
          <w:rFonts w:ascii="Cambria"/>
          <w:b/>
          <w:spacing w:val="-10"/>
          <w:sz w:val="20"/>
        </w:rPr>
        <w:t xml:space="preserve"> </w:t>
      </w:r>
      <w:r>
        <w:rPr>
          <w:rFonts w:ascii="Cambria"/>
          <w:b/>
          <w:sz w:val="20"/>
        </w:rPr>
        <w:t>CREDIT</w:t>
      </w:r>
      <w:r>
        <w:rPr>
          <w:rFonts w:ascii="Cambria"/>
          <w:b/>
          <w:spacing w:val="-8"/>
          <w:sz w:val="20"/>
        </w:rPr>
        <w:t xml:space="preserve"> </w:t>
      </w:r>
      <w:r>
        <w:rPr>
          <w:rFonts w:ascii="Cambria"/>
          <w:b/>
          <w:sz w:val="20"/>
        </w:rPr>
        <w:t>DISTRIBUTION</w:t>
      </w:r>
      <w:r>
        <w:rPr>
          <w:rFonts w:ascii="Cambria"/>
          <w:b/>
          <w:spacing w:val="-10"/>
          <w:sz w:val="20"/>
        </w:rPr>
        <w:t xml:space="preserve"> </w:t>
      </w:r>
      <w:r>
        <w:rPr>
          <w:rFonts w:ascii="Cambria"/>
          <w:b/>
          <w:sz w:val="20"/>
        </w:rPr>
        <w:t>IN</w:t>
      </w:r>
      <w:r>
        <w:rPr>
          <w:rFonts w:ascii="Cambria"/>
          <w:b/>
          <w:spacing w:val="-8"/>
          <w:sz w:val="20"/>
        </w:rPr>
        <w:t xml:space="preserve"> </w:t>
      </w:r>
      <w:r>
        <w:rPr>
          <w:rFonts w:ascii="Cambria"/>
          <w:b/>
          <w:spacing w:val="-2"/>
          <w:sz w:val="20"/>
        </w:rPr>
        <w:t>B.SC.(GENERAL)</w:t>
      </w:r>
    </w:p>
    <w:p>
      <w:pPr>
        <w:spacing w:before="34" w:after="38"/>
        <w:ind w:left="0" w:right="660" w:firstLine="0"/>
        <w:jc w:val="right"/>
        <w:rPr>
          <w:rFonts w:ascii="Cambria"/>
          <w:b/>
          <w:sz w:val="20"/>
        </w:rPr>
      </w:pPr>
      <w:r>
        <w:rPr>
          <w:rFonts w:ascii="Cambria"/>
          <w:b/>
          <w:sz w:val="20"/>
        </w:rPr>
        <w:t>(6</w:t>
      </w:r>
      <w:r>
        <w:rPr>
          <w:rFonts w:ascii="Cambria"/>
          <w:b/>
          <w:spacing w:val="-6"/>
          <w:sz w:val="20"/>
        </w:rPr>
        <w:t xml:space="preserve"> </w:t>
      </w:r>
      <w:r>
        <w:rPr>
          <w:rFonts w:ascii="Cambria"/>
          <w:b/>
          <w:sz w:val="20"/>
        </w:rPr>
        <w:t>Credit:</w:t>
      </w:r>
      <w:r>
        <w:rPr>
          <w:rFonts w:ascii="Cambria"/>
          <w:b/>
          <w:spacing w:val="-5"/>
          <w:sz w:val="20"/>
        </w:rPr>
        <w:t xml:space="preserve"> </w:t>
      </w:r>
      <w:r>
        <w:rPr>
          <w:rFonts w:ascii="Cambria"/>
          <w:b/>
          <w:sz w:val="20"/>
        </w:rPr>
        <w:t>75</w:t>
      </w:r>
      <w:r>
        <w:rPr>
          <w:rFonts w:ascii="Cambria"/>
          <w:b/>
          <w:spacing w:val="-5"/>
          <w:sz w:val="20"/>
        </w:rPr>
        <w:t xml:space="preserve"> </w:t>
      </w:r>
      <w:r>
        <w:rPr>
          <w:rFonts w:ascii="Cambria"/>
          <w:b/>
          <w:spacing w:val="-2"/>
          <w:sz w:val="20"/>
        </w:rPr>
        <w:t>Marks)</w:t>
      </w:r>
    </w:p>
    <w:tbl>
      <w:tblPr>
        <w:tblStyle w:val="7"/>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0"/>
        <w:gridCol w:w="4787"/>
        <w:gridCol w:w="1710"/>
        <w:gridCol w:w="1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9938" w:type="dxa"/>
            <w:gridSpan w:val="4"/>
            <w:shd w:val="clear" w:color="auto" w:fill="8DB3E1"/>
          </w:tcPr>
          <w:p>
            <w:pPr>
              <w:pStyle w:val="14"/>
              <w:spacing w:line="225" w:lineRule="exact"/>
              <w:ind w:left="7" w:right="6"/>
              <w:rPr>
                <w:sz w:val="20"/>
              </w:rPr>
            </w:pPr>
            <w:r>
              <w:rPr>
                <w:spacing w:val="-2"/>
                <w:sz w:val="20"/>
              </w:rPr>
              <w:t>SEMESTER-</w:t>
            </w:r>
            <w:r>
              <w:rPr>
                <w:spacing w:val="-10"/>
                <w:sz w:val="2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060" w:type="dxa"/>
          </w:tcPr>
          <w:p>
            <w:pPr>
              <w:pStyle w:val="14"/>
              <w:spacing w:line="225" w:lineRule="exact"/>
              <w:ind w:left="11" w:right="5"/>
              <w:rPr>
                <w:sz w:val="20"/>
              </w:rPr>
            </w:pPr>
            <w:r>
              <w:rPr>
                <w:sz w:val="20"/>
              </w:rPr>
              <w:t>Course</w:t>
            </w:r>
            <w:r>
              <w:rPr>
                <w:spacing w:val="-7"/>
                <w:sz w:val="20"/>
              </w:rPr>
              <w:t xml:space="preserve"> </w:t>
            </w:r>
            <w:r>
              <w:rPr>
                <w:spacing w:val="-4"/>
                <w:sz w:val="20"/>
              </w:rPr>
              <w:t>Code</w:t>
            </w:r>
          </w:p>
        </w:tc>
        <w:tc>
          <w:tcPr>
            <w:tcW w:w="4787" w:type="dxa"/>
          </w:tcPr>
          <w:p>
            <w:pPr>
              <w:pStyle w:val="14"/>
              <w:spacing w:line="225" w:lineRule="exact"/>
              <w:ind w:left="61" w:right="53"/>
              <w:rPr>
                <w:sz w:val="20"/>
              </w:rPr>
            </w:pPr>
            <w:r>
              <w:rPr>
                <w:sz w:val="20"/>
              </w:rPr>
              <w:t>Course</w:t>
            </w:r>
            <w:r>
              <w:rPr>
                <w:spacing w:val="-9"/>
                <w:sz w:val="20"/>
              </w:rPr>
              <w:t xml:space="preserve"> </w:t>
            </w:r>
            <w:r>
              <w:rPr>
                <w:spacing w:val="-2"/>
                <w:sz w:val="20"/>
              </w:rPr>
              <w:t>Title</w:t>
            </w:r>
          </w:p>
        </w:tc>
        <w:tc>
          <w:tcPr>
            <w:tcW w:w="1710" w:type="dxa"/>
          </w:tcPr>
          <w:p>
            <w:pPr>
              <w:pStyle w:val="14"/>
              <w:spacing w:line="225" w:lineRule="exact"/>
              <w:ind w:left="361"/>
              <w:jc w:val="left"/>
              <w:rPr>
                <w:sz w:val="20"/>
              </w:rPr>
            </w:pPr>
            <w:r>
              <w:rPr>
                <w:sz w:val="20"/>
              </w:rPr>
              <w:t>Course</w:t>
            </w:r>
            <w:r>
              <w:rPr>
                <w:spacing w:val="-7"/>
                <w:sz w:val="20"/>
              </w:rPr>
              <w:t xml:space="preserve"> </w:t>
            </w:r>
            <w:r>
              <w:rPr>
                <w:spacing w:val="-4"/>
                <w:sz w:val="20"/>
              </w:rPr>
              <w:t>wise</w:t>
            </w:r>
          </w:p>
          <w:p>
            <w:pPr>
              <w:pStyle w:val="14"/>
              <w:spacing w:line="215" w:lineRule="exact"/>
              <w:ind w:left="253"/>
              <w:jc w:val="left"/>
              <w:rPr>
                <w:sz w:val="20"/>
              </w:rPr>
            </w:pPr>
            <w:r>
              <w:rPr>
                <w:sz w:val="20"/>
              </w:rPr>
              <w:t>Class</w:t>
            </w:r>
            <w:r>
              <w:rPr>
                <w:spacing w:val="-6"/>
                <w:sz w:val="20"/>
              </w:rPr>
              <w:t xml:space="preserve"> </w:t>
            </w:r>
            <w:r>
              <w:rPr>
                <w:spacing w:val="-2"/>
                <w:sz w:val="20"/>
              </w:rPr>
              <w:t>(L+T+P)</w:t>
            </w:r>
          </w:p>
        </w:tc>
        <w:tc>
          <w:tcPr>
            <w:tcW w:w="1381" w:type="dxa"/>
          </w:tcPr>
          <w:p>
            <w:pPr>
              <w:pStyle w:val="14"/>
              <w:spacing w:line="225" w:lineRule="exact"/>
              <w:ind w:right="5"/>
              <w:rPr>
                <w:sz w:val="20"/>
              </w:rPr>
            </w:pPr>
            <w:r>
              <w:rPr>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pacing w:val="-2"/>
                <w:sz w:val="20"/>
              </w:rPr>
              <w:t>PHY-G-CC-T-</w:t>
            </w:r>
            <w:r>
              <w:rPr>
                <w:spacing w:val="-5"/>
                <w:sz w:val="20"/>
              </w:rPr>
              <w:t>01</w:t>
            </w:r>
          </w:p>
        </w:tc>
        <w:tc>
          <w:tcPr>
            <w:tcW w:w="4787" w:type="dxa"/>
            <w:vMerge w:val="restart"/>
          </w:tcPr>
          <w:p>
            <w:pPr>
              <w:pStyle w:val="14"/>
              <w:spacing w:line="225" w:lineRule="exact"/>
              <w:ind w:left="61" w:right="58"/>
              <w:rPr>
                <w:sz w:val="20"/>
              </w:rPr>
            </w:pPr>
            <w:r>
              <w:rPr>
                <w:color w:val="000000"/>
                <w:spacing w:val="-2"/>
                <w:sz w:val="20"/>
                <w:highlight w:val="cyan"/>
              </w:rPr>
              <w:t>Mechanics</w:t>
            </w:r>
          </w:p>
        </w:tc>
        <w:tc>
          <w:tcPr>
            <w:tcW w:w="1710" w:type="dxa"/>
            <w:vMerge w:val="restart"/>
          </w:tcPr>
          <w:p>
            <w:pPr>
              <w:pStyle w:val="14"/>
              <w:spacing w:line="225" w:lineRule="exact"/>
              <w:ind w:right="2"/>
              <w:rPr>
                <w:sz w:val="20"/>
              </w:rPr>
            </w:pPr>
            <w:r>
              <w:rPr>
                <w:spacing w:val="-4"/>
                <w:sz w:val="20"/>
              </w:rPr>
              <w:t>Core</w:t>
            </w:r>
          </w:p>
          <w:p>
            <w:pPr>
              <w:pStyle w:val="14"/>
              <w:spacing w:line="224" w:lineRule="exact"/>
              <w:ind w:right="1"/>
              <w:rPr>
                <w:sz w:val="20"/>
              </w:rPr>
            </w:pPr>
            <w:r>
              <w:rPr>
                <w:spacing w:val="-2"/>
                <w:sz w:val="20"/>
              </w:rPr>
              <w:t>(60L+60P)</w:t>
            </w:r>
          </w:p>
        </w:tc>
        <w:tc>
          <w:tcPr>
            <w:tcW w:w="1381" w:type="dxa"/>
            <w:vMerge w:val="restart"/>
          </w:tcPr>
          <w:p>
            <w:pPr>
              <w:pStyle w:val="14"/>
              <w:spacing w:line="225" w:lineRule="exact"/>
              <w:ind w:right="6"/>
              <w:rPr>
                <w:sz w:val="20"/>
              </w:rPr>
            </w:pPr>
            <w:r>
              <w:rPr>
                <w:spacing w:val="-10"/>
                <w:sz w:val="20"/>
              </w:rPr>
              <w:t>6</w:t>
            </w:r>
          </w:p>
          <w:p>
            <w:pPr>
              <w:pStyle w:val="14"/>
              <w:spacing w:line="224" w:lineRule="exact"/>
              <w:ind w:right="2"/>
              <w:rPr>
                <w:sz w:val="20"/>
              </w:rPr>
            </w:pPr>
            <w:r>
              <w:rPr>
                <w:spacing w:val="-2"/>
                <w:sz w:val="20"/>
              </w:rPr>
              <w:t>(4T+2P)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7"/>
              <w:rPr>
                <w:sz w:val="20"/>
              </w:rPr>
            </w:pPr>
            <w:r>
              <w:rPr>
                <w:spacing w:val="-2"/>
                <w:sz w:val="20"/>
              </w:rPr>
              <w:t>PHY-G-CC-P-</w:t>
            </w:r>
            <w:r>
              <w:rPr>
                <w:spacing w:val="-5"/>
                <w:sz w:val="20"/>
              </w:rPr>
              <w:t>01</w:t>
            </w:r>
          </w:p>
        </w:tc>
        <w:tc>
          <w:tcPr>
            <w:tcW w:w="4787" w:type="dxa"/>
            <w:vMerge w:val="continue"/>
            <w:tcBorders>
              <w:top w:val="nil"/>
            </w:tcBorders>
          </w:tcPr>
          <w:p>
            <w:pPr>
              <w:rPr>
                <w:sz w:val="2"/>
                <w:szCs w:val="2"/>
              </w:rPr>
            </w:pPr>
          </w:p>
        </w:tc>
        <w:tc>
          <w:tcPr>
            <w:tcW w:w="1710" w:type="dxa"/>
            <w:vMerge w:val="continue"/>
            <w:tcBorders>
              <w:top w:val="nil"/>
            </w:tcBorders>
          </w:tcPr>
          <w:p>
            <w:pPr>
              <w:rPr>
                <w:sz w:val="2"/>
                <w:szCs w:val="2"/>
              </w:rPr>
            </w:pPr>
          </w:p>
        </w:tc>
        <w:tc>
          <w:tcPr>
            <w:tcW w:w="138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060" w:type="dxa"/>
          </w:tcPr>
          <w:p>
            <w:pPr>
              <w:pStyle w:val="14"/>
              <w:spacing w:line="225" w:lineRule="exact"/>
              <w:ind w:left="11" w:right="4"/>
              <w:rPr>
                <w:sz w:val="20"/>
              </w:rPr>
            </w:pPr>
            <w:r>
              <w:rPr>
                <w:spacing w:val="-2"/>
                <w:sz w:val="20"/>
              </w:rPr>
              <w:t>AECC-</w:t>
            </w:r>
            <w:r>
              <w:rPr>
                <w:spacing w:val="-5"/>
                <w:sz w:val="20"/>
              </w:rPr>
              <w:t>01</w:t>
            </w:r>
          </w:p>
        </w:tc>
        <w:tc>
          <w:tcPr>
            <w:tcW w:w="4787" w:type="dxa"/>
          </w:tcPr>
          <w:p>
            <w:pPr>
              <w:pStyle w:val="14"/>
              <w:spacing w:line="225" w:lineRule="exact"/>
              <w:ind w:left="1389"/>
              <w:jc w:val="left"/>
              <w:rPr>
                <w:sz w:val="20"/>
              </w:rPr>
            </w:pPr>
            <w:r>
              <w:rPr>
                <w:sz w:val="20"/>
              </w:rPr>
              <w:t>English</w:t>
            </w:r>
            <w:r>
              <w:rPr>
                <w:spacing w:val="-9"/>
                <w:sz w:val="20"/>
              </w:rPr>
              <w:t xml:space="preserve"> </w:t>
            </w:r>
            <w:r>
              <w:rPr>
                <w:spacing w:val="-2"/>
                <w:sz w:val="20"/>
              </w:rPr>
              <w:t>Communication/</w:t>
            </w:r>
          </w:p>
          <w:p>
            <w:pPr>
              <w:pStyle w:val="14"/>
              <w:spacing w:line="215" w:lineRule="exact"/>
              <w:ind w:left="1461"/>
              <w:jc w:val="left"/>
              <w:rPr>
                <w:sz w:val="20"/>
              </w:rPr>
            </w:pPr>
            <w:r>
              <w:rPr>
                <w:spacing w:val="-2"/>
                <w:sz w:val="20"/>
              </w:rPr>
              <w:t>Environmental</w:t>
            </w:r>
            <w:r>
              <w:rPr>
                <w:spacing w:val="10"/>
                <w:sz w:val="20"/>
              </w:rPr>
              <w:t xml:space="preserve"> </w:t>
            </w:r>
            <w:r>
              <w:rPr>
                <w:spacing w:val="-2"/>
                <w:sz w:val="20"/>
              </w:rPr>
              <w:t>Science</w:t>
            </w:r>
          </w:p>
        </w:tc>
        <w:tc>
          <w:tcPr>
            <w:tcW w:w="1710" w:type="dxa"/>
          </w:tcPr>
          <w:p>
            <w:pPr>
              <w:pStyle w:val="14"/>
              <w:spacing w:line="225" w:lineRule="exact"/>
              <w:ind w:right="3"/>
              <w:rPr>
                <w:sz w:val="20"/>
              </w:rPr>
            </w:pPr>
            <w:r>
              <w:rPr>
                <w:spacing w:val="-4"/>
                <w:sz w:val="20"/>
              </w:rPr>
              <w:t>AECC</w:t>
            </w:r>
          </w:p>
        </w:tc>
        <w:tc>
          <w:tcPr>
            <w:tcW w:w="1381" w:type="dxa"/>
          </w:tcPr>
          <w:p>
            <w:pPr>
              <w:pStyle w:val="14"/>
              <w:spacing w:line="225" w:lineRule="exact"/>
              <w:ind w:right="6"/>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Pr>
                <w:sz w:val="20"/>
              </w:rPr>
            </w:pPr>
            <w:r>
              <w:rPr>
                <w:spacing w:val="-2"/>
                <w:sz w:val="20"/>
              </w:rPr>
              <w:t>Total</w:t>
            </w:r>
          </w:p>
        </w:tc>
        <w:tc>
          <w:tcPr>
            <w:tcW w:w="4787" w:type="dxa"/>
          </w:tcPr>
          <w:p>
            <w:pPr>
              <w:pStyle w:val="14"/>
              <w:spacing w:line="210" w:lineRule="exact"/>
              <w:ind w:left="61" w:right="53"/>
              <w:rPr>
                <w:sz w:val="20"/>
              </w:rPr>
            </w:pPr>
            <w:r>
              <w:rPr>
                <w:sz w:val="20"/>
              </w:rPr>
              <w:t xml:space="preserve">4 </w:t>
            </w:r>
            <w:r>
              <w:rPr>
                <w:spacing w:val="-2"/>
                <w:sz w:val="20"/>
              </w:rPr>
              <w:t>courses</w:t>
            </w:r>
          </w:p>
        </w:tc>
        <w:tc>
          <w:tcPr>
            <w:tcW w:w="1710" w:type="dxa"/>
          </w:tcPr>
          <w:p>
            <w:pPr>
              <w:pStyle w:val="14"/>
              <w:spacing w:line="210" w:lineRule="exact"/>
              <w:rPr>
                <w:sz w:val="20"/>
              </w:rPr>
            </w:pPr>
            <w:r>
              <w:rPr>
                <w:spacing w:val="-2"/>
                <w:sz w:val="20"/>
              </w:rPr>
              <w:t>Total</w:t>
            </w:r>
          </w:p>
        </w:tc>
        <w:tc>
          <w:tcPr>
            <w:tcW w:w="1381" w:type="dxa"/>
          </w:tcPr>
          <w:p>
            <w:pPr>
              <w:pStyle w:val="14"/>
              <w:spacing w:line="210" w:lineRule="exact"/>
              <w:rPr>
                <w:sz w:val="20"/>
              </w:rPr>
            </w:pPr>
            <w:r>
              <w:rPr>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938" w:type="dxa"/>
            <w:gridSpan w:val="4"/>
            <w:shd w:val="clear" w:color="auto" w:fill="8DB3E1"/>
          </w:tcPr>
          <w:p>
            <w:pPr>
              <w:pStyle w:val="14"/>
              <w:spacing w:line="211" w:lineRule="exact"/>
              <w:ind w:left="7"/>
              <w:rPr>
                <w:sz w:val="20"/>
              </w:rPr>
            </w:pPr>
            <w:r>
              <w:rPr>
                <w:spacing w:val="-2"/>
                <w:sz w:val="20"/>
              </w:rPr>
              <w:t>SEMESTER-</w:t>
            </w:r>
            <w:r>
              <w:rPr>
                <w:spacing w:val="-5"/>
                <w:sz w:val="20"/>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z w:val="20"/>
              </w:rPr>
              <w:t>Course</w:t>
            </w:r>
            <w:r>
              <w:rPr>
                <w:spacing w:val="-7"/>
                <w:sz w:val="20"/>
              </w:rPr>
              <w:t xml:space="preserve"> </w:t>
            </w:r>
            <w:r>
              <w:rPr>
                <w:spacing w:val="-4"/>
                <w:sz w:val="20"/>
              </w:rPr>
              <w:t>Code</w:t>
            </w:r>
          </w:p>
        </w:tc>
        <w:tc>
          <w:tcPr>
            <w:tcW w:w="4787" w:type="dxa"/>
          </w:tcPr>
          <w:p>
            <w:pPr>
              <w:pStyle w:val="14"/>
              <w:spacing w:line="210" w:lineRule="exact"/>
              <w:ind w:left="61" w:right="53"/>
              <w:rPr>
                <w:sz w:val="20"/>
              </w:rPr>
            </w:pPr>
            <w:r>
              <w:rPr>
                <w:sz w:val="20"/>
              </w:rPr>
              <w:t>Course</w:t>
            </w:r>
            <w:r>
              <w:rPr>
                <w:spacing w:val="-9"/>
                <w:sz w:val="20"/>
              </w:rPr>
              <w:t xml:space="preserve"> </w:t>
            </w:r>
            <w:r>
              <w:rPr>
                <w:spacing w:val="-2"/>
                <w:sz w:val="20"/>
              </w:rPr>
              <w:t>Title</w:t>
            </w:r>
          </w:p>
        </w:tc>
        <w:tc>
          <w:tcPr>
            <w:tcW w:w="1710" w:type="dxa"/>
          </w:tcPr>
          <w:p>
            <w:pPr>
              <w:pStyle w:val="14"/>
              <w:spacing w:line="210" w:lineRule="exact"/>
              <w:ind w:right="5"/>
              <w:rPr>
                <w:sz w:val="20"/>
              </w:rPr>
            </w:pPr>
            <w:r>
              <w:rPr>
                <w:sz w:val="20"/>
              </w:rPr>
              <w:t>Course</w:t>
            </w:r>
            <w:r>
              <w:rPr>
                <w:spacing w:val="-9"/>
                <w:sz w:val="20"/>
              </w:rPr>
              <w:t xml:space="preserve"> </w:t>
            </w:r>
            <w:r>
              <w:rPr>
                <w:spacing w:val="-2"/>
                <w:sz w:val="20"/>
              </w:rPr>
              <w:t>Nature</w:t>
            </w:r>
          </w:p>
        </w:tc>
        <w:tc>
          <w:tcPr>
            <w:tcW w:w="1381" w:type="dxa"/>
          </w:tcPr>
          <w:p>
            <w:pPr>
              <w:pStyle w:val="14"/>
              <w:spacing w:line="210" w:lineRule="exact"/>
              <w:ind w:right="5"/>
              <w:rPr>
                <w:sz w:val="20"/>
              </w:rPr>
            </w:pPr>
            <w:r>
              <w:rPr>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060" w:type="dxa"/>
          </w:tcPr>
          <w:p>
            <w:pPr>
              <w:pStyle w:val="14"/>
              <w:spacing w:line="210" w:lineRule="exact"/>
              <w:ind w:left="11" w:right="5"/>
              <w:rPr>
                <w:sz w:val="20"/>
              </w:rPr>
            </w:pPr>
            <w:r>
              <w:rPr>
                <w:spacing w:val="-2"/>
                <w:sz w:val="20"/>
              </w:rPr>
              <w:t>PHY-G-CC-T-</w:t>
            </w:r>
            <w:r>
              <w:rPr>
                <w:spacing w:val="-5"/>
                <w:sz w:val="20"/>
              </w:rPr>
              <w:t>02</w:t>
            </w:r>
          </w:p>
        </w:tc>
        <w:tc>
          <w:tcPr>
            <w:tcW w:w="4787" w:type="dxa"/>
            <w:vMerge w:val="restart"/>
          </w:tcPr>
          <w:p>
            <w:pPr>
              <w:pStyle w:val="14"/>
              <w:spacing w:line="225" w:lineRule="exact"/>
              <w:ind w:left="1332"/>
              <w:jc w:val="left"/>
              <w:rPr>
                <w:sz w:val="20"/>
              </w:rPr>
            </w:pPr>
            <w:r>
              <w:rPr>
                <w:color w:val="000000"/>
                <w:sz w:val="20"/>
                <w:highlight w:val="cyan"/>
              </w:rPr>
              <w:t>Electricity</w:t>
            </w:r>
            <w:r>
              <w:rPr>
                <w:color w:val="000000"/>
                <w:spacing w:val="-8"/>
                <w:sz w:val="20"/>
                <w:highlight w:val="cyan"/>
              </w:rPr>
              <w:t xml:space="preserve"> </w:t>
            </w:r>
            <w:r>
              <w:rPr>
                <w:color w:val="000000"/>
                <w:sz w:val="20"/>
                <w:highlight w:val="cyan"/>
              </w:rPr>
              <w:t>and</w:t>
            </w:r>
            <w:r>
              <w:rPr>
                <w:color w:val="000000"/>
                <w:spacing w:val="-2"/>
                <w:sz w:val="20"/>
                <w:highlight w:val="cyan"/>
              </w:rPr>
              <w:t xml:space="preserve"> Magnetism</w:t>
            </w:r>
          </w:p>
        </w:tc>
        <w:tc>
          <w:tcPr>
            <w:tcW w:w="1710" w:type="dxa"/>
            <w:vMerge w:val="restart"/>
          </w:tcPr>
          <w:p>
            <w:pPr>
              <w:pStyle w:val="14"/>
              <w:spacing w:line="224" w:lineRule="exact"/>
              <w:ind w:right="2"/>
              <w:rPr>
                <w:sz w:val="20"/>
              </w:rPr>
            </w:pPr>
            <w:r>
              <w:rPr>
                <w:spacing w:val="-4"/>
                <w:sz w:val="20"/>
              </w:rPr>
              <w:t>Core</w:t>
            </w:r>
          </w:p>
          <w:p>
            <w:pPr>
              <w:pStyle w:val="14"/>
              <w:spacing w:line="226" w:lineRule="exact"/>
              <w:ind w:right="1"/>
              <w:rPr>
                <w:sz w:val="20"/>
              </w:rPr>
            </w:pPr>
            <w:r>
              <w:rPr>
                <w:spacing w:val="-2"/>
                <w:sz w:val="20"/>
              </w:rPr>
              <w:t>(60L+60P)</w:t>
            </w:r>
          </w:p>
        </w:tc>
        <w:tc>
          <w:tcPr>
            <w:tcW w:w="1381" w:type="dxa"/>
            <w:vMerge w:val="restart"/>
          </w:tcPr>
          <w:p>
            <w:pPr>
              <w:pStyle w:val="14"/>
              <w:spacing w:line="224" w:lineRule="exact"/>
              <w:ind w:right="6"/>
              <w:rPr>
                <w:sz w:val="20"/>
              </w:rPr>
            </w:pPr>
            <w:r>
              <w:rPr>
                <w:spacing w:val="-10"/>
                <w:sz w:val="20"/>
              </w:rPr>
              <w:t>6</w:t>
            </w:r>
          </w:p>
          <w:p>
            <w:pPr>
              <w:pStyle w:val="14"/>
              <w:spacing w:line="226" w:lineRule="exact"/>
              <w:ind w:right="2"/>
              <w:rPr>
                <w:sz w:val="20"/>
              </w:rPr>
            </w:pPr>
            <w:r>
              <w:rPr>
                <w:spacing w:val="-2"/>
                <w:sz w:val="20"/>
              </w:rPr>
              <w:t>(4T+2P)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7"/>
              <w:rPr>
                <w:sz w:val="20"/>
              </w:rPr>
            </w:pPr>
            <w:r>
              <w:rPr>
                <w:spacing w:val="-2"/>
                <w:sz w:val="20"/>
              </w:rPr>
              <w:t>PHY-G-CC-P-</w:t>
            </w:r>
            <w:r>
              <w:rPr>
                <w:spacing w:val="-5"/>
                <w:sz w:val="20"/>
              </w:rPr>
              <w:t>02</w:t>
            </w:r>
          </w:p>
        </w:tc>
        <w:tc>
          <w:tcPr>
            <w:tcW w:w="4787" w:type="dxa"/>
            <w:vMerge w:val="continue"/>
            <w:tcBorders>
              <w:top w:val="nil"/>
            </w:tcBorders>
          </w:tcPr>
          <w:p>
            <w:pPr>
              <w:rPr>
                <w:sz w:val="2"/>
                <w:szCs w:val="2"/>
              </w:rPr>
            </w:pPr>
          </w:p>
        </w:tc>
        <w:tc>
          <w:tcPr>
            <w:tcW w:w="1710" w:type="dxa"/>
            <w:vMerge w:val="continue"/>
            <w:tcBorders>
              <w:top w:val="nil"/>
            </w:tcBorders>
          </w:tcPr>
          <w:p>
            <w:pPr>
              <w:rPr>
                <w:sz w:val="2"/>
                <w:szCs w:val="2"/>
              </w:rPr>
            </w:pPr>
          </w:p>
        </w:tc>
        <w:tc>
          <w:tcPr>
            <w:tcW w:w="138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58"/>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2060" w:type="dxa"/>
          </w:tcPr>
          <w:p>
            <w:pPr>
              <w:pStyle w:val="14"/>
              <w:spacing w:line="225" w:lineRule="exact"/>
              <w:ind w:left="11" w:right="4"/>
              <w:rPr>
                <w:sz w:val="20"/>
              </w:rPr>
            </w:pPr>
            <w:r>
              <w:rPr>
                <w:spacing w:val="-2"/>
                <w:sz w:val="20"/>
              </w:rPr>
              <w:t>AECC-</w:t>
            </w:r>
            <w:r>
              <w:rPr>
                <w:spacing w:val="-5"/>
                <w:sz w:val="20"/>
              </w:rPr>
              <w:t>02</w:t>
            </w:r>
          </w:p>
        </w:tc>
        <w:tc>
          <w:tcPr>
            <w:tcW w:w="4787" w:type="dxa"/>
          </w:tcPr>
          <w:p>
            <w:pPr>
              <w:pStyle w:val="14"/>
              <w:spacing w:line="224" w:lineRule="exact"/>
              <w:ind w:left="1389"/>
              <w:jc w:val="left"/>
              <w:rPr>
                <w:sz w:val="20"/>
              </w:rPr>
            </w:pPr>
            <w:r>
              <w:rPr>
                <w:sz w:val="20"/>
              </w:rPr>
              <w:t>English</w:t>
            </w:r>
            <w:r>
              <w:rPr>
                <w:spacing w:val="-9"/>
                <w:sz w:val="20"/>
              </w:rPr>
              <w:t xml:space="preserve"> </w:t>
            </w:r>
            <w:r>
              <w:rPr>
                <w:spacing w:val="-2"/>
                <w:sz w:val="20"/>
              </w:rPr>
              <w:t>Communication/</w:t>
            </w:r>
          </w:p>
          <w:p>
            <w:pPr>
              <w:pStyle w:val="14"/>
              <w:spacing w:line="214" w:lineRule="exact"/>
              <w:ind w:left="1461"/>
              <w:jc w:val="left"/>
              <w:rPr>
                <w:sz w:val="20"/>
              </w:rPr>
            </w:pPr>
            <w:r>
              <w:rPr>
                <w:spacing w:val="-2"/>
                <w:sz w:val="20"/>
              </w:rPr>
              <w:t>Environmental</w:t>
            </w:r>
            <w:r>
              <w:rPr>
                <w:spacing w:val="10"/>
                <w:sz w:val="20"/>
              </w:rPr>
              <w:t xml:space="preserve"> </w:t>
            </w:r>
            <w:r>
              <w:rPr>
                <w:spacing w:val="-2"/>
                <w:sz w:val="20"/>
              </w:rPr>
              <w:t>Science</w:t>
            </w:r>
          </w:p>
        </w:tc>
        <w:tc>
          <w:tcPr>
            <w:tcW w:w="1710" w:type="dxa"/>
          </w:tcPr>
          <w:p>
            <w:pPr>
              <w:pStyle w:val="14"/>
              <w:spacing w:line="225" w:lineRule="exact"/>
              <w:ind w:right="3"/>
              <w:rPr>
                <w:sz w:val="20"/>
              </w:rPr>
            </w:pPr>
            <w:r>
              <w:rPr>
                <w:spacing w:val="-4"/>
                <w:sz w:val="20"/>
              </w:rPr>
              <w:t>AECC</w:t>
            </w:r>
          </w:p>
        </w:tc>
        <w:tc>
          <w:tcPr>
            <w:tcW w:w="1381" w:type="dxa"/>
          </w:tcPr>
          <w:p>
            <w:pPr>
              <w:pStyle w:val="14"/>
              <w:spacing w:line="225" w:lineRule="exact"/>
              <w:ind w:right="6"/>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trPr>
        <w:tc>
          <w:tcPr>
            <w:tcW w:w="2060" w:type="dxa"/>
          </w:tcPr>
          <w:p>
            <w:pPr>
              <w:pStyle w:val="14"/>
              <w:spacing w:line="210" w:lineRule="exact"/>
              <w:ind w:left="11"/>
              <w:rPr>
                <w:sz w:val="20"/>
              </w:rPr>
            </w:pPr>
            <w:r>
              <w:rPr>
                <w:spacing w:val="-2"/>
                <w:sz w:val="20"/>
              </w:rPr>
              <w:t>Total</w:t>
            </w:r>
          </w:p>
        </w:tc>
        <w:tc>
          <w:tcPr>
            <w:tcW w:w="4787" w:type="dxa"/>
          </w:tcPr>
          <w:p>
            <w:pPr>
              <w:pStyle w:val="14"/>
              <w:spacing w:line="210" w:lineRule="exact"/>
              <w:ind w:left="61" w:right="53"/>
              <w:rPr>
                <w:sz w:val="20"/>
              </w:rPr>
            </w:pPr>
            <w:r>
              <w:rPr>
                <w:sz w:val="20"/>
              </w:rPr>
              <w:t xml:space="preserve">4 </w:t>
            </w:r>
            <w:r>
              <w:rPr>
                <w:spacing w:val="-2"/>
                <w:sz w:val="20"/>
              </w:rPr>
              <w:t>courses</w:t>
            </w:r>
          </w:p>
        </w:tc>
        <w:tc>
          <w:tcPr>
            <w:tcW w:w="1710" w:type="dxa"/>
          </w:tcPr>
          <w:p>
            <w:pPr>
              <w:pStyle w:val="14"/>
              <w:spacing w:line="210" w:lineRule="exact"/>
              <w:rPr>
                <w:sz w:val="20"/>
              </w:rPr>
            </w:pPr>
            <w:r>
              <w:rPr>
                <w:spacing w:val="-2"/>
                <w:sz w:val="20"/>
              </w:rPr>
              <w:t>Total</w:t>
            </w:r>
          </w:p>
        </w:tc>
        <w:tc>
          <w:tcPr>
            <w:tcW w:w="1381" w:type="dxa"/>
          </w:tcPr>
          <w:p>
            <w:pPr>
              <w:pStyle w:val="14"/>
              <w:spacing w:line="210" w:lineRule="exact"/>
              <w:rPr>
                <w:sz w:val="20"/>
              </w:rPr>
            </w:pPr>
            <w:r>
              <w:rPr>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938" w:type="dxa"/>
            <w:gridSpan w:val="4"/>
            <w:shd w:val="clear" w:color="auto" w:fill="8DB3E1"/>
          </w:tcPr>
          <w:p>
            <w:pPr>
              <w:pStyle w:val="14"/>
              <w:spacing w:line="210" w:lineRule="exact"/>
              <w:ind w:left="7"/>
              <w:rPr>
                <w:sz w:val="20"/>
              </w:rPr>
            </w:pPr>
            <w:r>
              <w:rPr>
                <w:spacing w:val="-2"/>
                <w:sz w:val="20"/>
              </w:rPr>
              <w:t>SEMESTER-</w:t>
            </w:r>
            <w:r>
              <w:rPr>
                <w:spacing w:val="-5"/>
                <w:sz w:val="20"/>
              </w:rPr>
              <w:t>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z w:val="20"/>
              </w:rPr>
              <w:t>Course</w:t>
            </w:r>
            <w:r>
              <w:rPr>
                <w:spacing w:val="-7"/>
                <w:sz w:val="20"/>
              </w:rPr>
              <w:t xml:space="preserve"> </w:t>
            </w:r>
            <w:r>
              <w:rPr>
                <w:spacing w:val="-4"/>
                <w:sz w:val="20"/>
              </w:rPr>
              <w:t>Code</w:t>
            </w:r>
          </w:p>
        </w:tc>
        <w:tc>
          <w:tcPr>
            <w:tcW w:w="4787" w:type="dxa"/>
          </w:tcPr>
          <w:p>
            <w:pPr>
              <w:pStyle w:val="14"/>
              <w:spacing w:line="210" w:lineRule="exact"/>
              <w:ind w:left="61" w:right="53"/>
              <w:rPr>
                <w:sz w:val="20"/>
              </w:rPr>
            </w:pPr>
            <w:r>
              <w:rPr>
                <w:sz w:val="20"/>
              </w:rPr>
              <w:t>Course</w:t>
            </w:r>
            <w:r>
              <w:rPr>
                <w:spacing w:val="-9"/>
                <w:sz w:val="20"/>
              </w:rPr>
              <w:t xml:space="preserve"> </w:t>
            </w:r>
            <w:r>
              <w:rPr>
                <w:spacing w:val="-2"/>
                <w:sz w:val="20"/>
              </w:rPr>
              <w:t>Title</w:t>
            </w:r>
          </w:p>
        </w:tc>
        <w:tc>
          <w:tcPr>
            <w:tcW w:w="1710" w:type="dxa"/>
          </w:tcPr>
          <w:p>
            <w:pPr>
              <w:pStyle w:val="14"/>
              <w:spacing w:line="210" w:lineRule="exact"/>
              <w:ind w:right="5"/>
              <w:rPr>
                <w:sz w:val="20"/>
              </w:rPr>
            </w:pPr>
            <w:r>
              <w:rPr>
                <w:sz w:val="20"/>
              </w:rPr>
              <w:t>Course</w:t>
            </w:r>
            <w:r>
              <w:rPr>
                <w:spacing w:val="-9"/>
                <w:sz w:val="20"/>
              </w:rPr>
              <w:t xml:space="preserve"> </w:t>
            </w:r>
            <w:r>
              <w:rPr>
                <w:spacing w:val="-2"/>
                <w:sz w:val="20"/>
              </w:rPr>
              <w:t>Nature</w:t>
            </w:r>
          </w:p>
        </w:tc>
        <w:tc>
          <w:tcPr>
            <w:tcW w:w="1381" w:type="dxa"/>
          </w:tcPr>
          <w:p>
            <w:pPr>
              <w:pStyle w:val="14"/>
              <w:spacing w:line="210" w:lineRule="exact"/>
              <w:ind w:right="5"/>
              <w:rPr>
                <w:sz w:val="20"/>
              </w:rPr>
            </w:pPr>
            <w:r>
              <w:rPr>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pacing w:val="-2"/>
                <w:sz w:val="20"/>
              </w:rPr>
              <w:t>PHY-G-CC-T-</w:t>
            </w:r>
            <w:r>
              <w:rPr>
                <w:spacing w:val="-5"/>
                <w:sz w:val="20"/>
              </w:rPr>
              <w:t>03</w:t>
            </w:r>
          </w:p>
        </w:tc>
        <w:tc>
          <w:tcPr>
            <w:tcW w:w="4787" w:type="dxa"/>
            <w:vMerge w:val="restart"/>
          </w:tcPr>
          <w:p>
            <w:pPr>
              <w:pStyle w:val="14"/>
              <w:spacing w:line="225" w:lineRule="exact"/>
              <w:ind w:left="676"/>
              <w:jc w:val="left"/>
              <w:rPr>
                <w:sz w:val="20"/>
              </w:rPr>
            </w:pPr>
            <w:r>
              <w:rPr>
                <w:color w:val="000000"/>
                <w:sz w:val="20"/>
                <w:highlight w:val="cyan"/>
              </w:rPr>
              <w:t>Thermal</w:t>
            </w:r>
            <w:r>
              <w:rPr>
                <w:color w:val="000000"/>
                <w:spacing w:val="-7"/>
                <w:sz w:val="20"/>
                <w:highlight w:val="cyan"/>
              </w:rPr>
              <w:t xml:space="preserve"> </w:t>
            </w:r>
            <w:r>
              <w:rPr>
                <w:color w:val="000000"/>
                <w:sz w:val="20"/>
                <w:highlight w:val="cyan"/>
              </w:rPr>
              <w:t>Physics</w:t>
            </w:r>
            <w:r>
              <w:rPr>
                <w:color w:val="000000"/>
                <w:spacing w:val="-7"/>
                <w:sz w:val="20"/>
                <w:highlight w:val="cyan"/>
              </w:rPr>
              <w:t xml:space="preserve"> </w:t>
            </w:r>
            <w:r>
              <w:rPr>
                <w:color w:val="000000"/>
                <w:sz w:val="20"/>
                <w:highlight w:val="cyan"/>
              </w:rPr>
              <w:t>and</w:t>
            </w:r>
            <w:r>
              <w:rPr>
                <w:color w:val="000000"/>
                <w:spacing w:val="-5"/>
                <w:sz w:val="20"/>
                <w:highlight w:val="cyan"/>
              </w:rPr>
              <w:t xml:space="preserve"> </w:t>
            </w:r>
            <w:r>
              <w:rPr>
                <w:color w:val="000000"/>
                <w:sz w:val="20"/>
                <w:highlight w:val="cyan"/>
              </w:rPr>
              <w:t>Statistical</w:t>
            </w:r>
            <w:r>
              <w:rPr>
                <w:color w:val="000000"/>
                <w:spacing w:val="-6"/>
                <w:sz w:val="20"/>
                <w:highlight w:val="cyan"/>
              </w:rPr>
              <w:t xml:space="preserve"> </w:t>
            </w:r>
            <w:r>
              <w:rPr>
                <w:color w:val="000000"/>
                <w:spacing w:val="-2"/>
                <w:sz w:val="20"/>
                <w:highlight w:val="cyan"/>
              </w:rPr>
              <w:t>Mechanics</w:t>
            </w:r>
          </w:p>
        </w:tc>
        <w:tc>
          <w:tcPr>
            <w:tcW w:w="1710" w:type="dxa"/>
            <w:vMerge w:val="restart"/>
          </w:tcPr>
          <w:p>
            <w:pPr>
              <w:pStyle w:val="14"/>
              <w:spacing w:line="225" w:lineRule="exact"/>
              <w:ind w:right="2"/>
              <w:rPr>
                <w:sz w:val="20"/>
              </w:rPr>
            </w:pPr>
            <w:r>
              <w:rPr>
                <w:spacing w:val="-4"/>
                <w:sz w:val="20"/>
              </w:rPr>
              <w:t>Core</w:t>
            </w:r>
          </w:p>
          <w:p>
            <w:pPr>
              <w:pStyle w:val="14"/>
              <w:spacing w:line="224" w:lineRule="exact"/>
              <w:ind w:right="1"/>
              <w:rPr>
                <w:sz w:val="20"/>
              </w:rPr>
            </w:pPr>
            <w:r>
              <w:rPr>
                <w:spacing w:val="-2"/>
                <w:sz w:val="20"/>
              </w:rPr>
              <w:t>(60L+60P)</w:t>
            </w:r>
          </w:p>
        </w:tc>
        <w:tc>
          <w:tcPr>
            <w:tcW w:w="1381" w:type="dxa"/>
            <w:vMerge w:val="restart"/>
          </w:tcPr>
          <w:p>
            <w:pPr>
              <w:pStyle w:val="14"/>
              <w:spacing w:line="225" w:lineRule="exact"/>
              <w:ind w:right="6"/>
              <w:rPr>
                <w:sz w:val="20"/>
              </w:rPr>
            </w:pPr>
            <w:r>
              <w:rPr>
                <w:spacing w:val="-10"/>
                <w:sz w:val="20"/>
              </w:rPr>
              <w:t>6</w:t>
            </w:r>
          </w:p>
          <w:p>
            <w:pPr>
              <w:pStyle w:val="14"/>
              <w:spacing w:line="224" w:lineRule="exact"/>
              <w:ind w:right="2"/>
              <w:rPr>
                <w:sz w:val="20"/>
              </w:rPr>
            </w:pPr>
            <w:r>
              <w:rPr>
                <w:spacing w:val="-2"/>
                <w:sz w:val="20"/>
              </w:rPr>
              <w:t>(4T+2P)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trPr>
        <w:tc>
          <w:tcPr>
            <w:tcW w:w="2060" w:type="dxa"/>
          </w:tcPr>
          <w:p>
            <w:pPr>
              <w:pStyle w:val="14"/>
              <w:spacing w:line="210" w:lineRule="exact"/>
              <w:ind w:left="11" w:right="7"/>
              <w:rPr>
                <w:sz w:val="20"/>
              </w:rPr>
            </w:pPr>
            <w:r>
              <w:rPr>
                <w:spacing w:val="-2"/>
                <w:sz w:val="20"/>
              </w:rPr>
              <w:t>PHY-G-CC-P-</w:t>
            </w:r>
            <w:r>
              <w:rPr>
                <w:spacing w:val="-5"/>
                <w:sz w:val="20"/>
              </w:rPr>
              <w:t>03</w:t>
            </w:r>
          </w:p>
        </w:tc>
        <w:tc>
          <w:tcPr>
            <w:tcW w:w="4787" w:type="dxa"/>
            <w:vMerge w:val="continue"/>
            <w:tcBorders>
              <w:top w:val="nil"/>
            </w:tcBorders>
          </w:tcPr>
          <w:p>
            <w:pPr>
              <w:rPr>
                <w:sz w:val="2"/>
                <w:szCs w:val="2"/>
              </w:rPr>
            </w:pPr>
          </w:p>
        </w:tc>
        <w:tc>
          <w:tcPr>
            <w:tcW w:w="1710" w:type="dxa"/>
            <w:vMerge w:val="continue"/>
            <w:tcBorders>
              <w:top w:val="nil"/>
            </w:tcBorders>
          </w:tcPr>
          <w:p>
            <w:pPr>
              <w:rPr>
                <w:sz w:val="2"/>
                <w:szCs w:val="2"/>
              </w:rPr>
            </w:pPr>
          </w:p>
        </w:tc>
        <w:tc>
          <w:tcPr>
            <w:tcW w:w="138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060" w:type="dxa"/>
          </w:tcPr>
          <w:p>
            <w:pPr>
              <w:pStyle w:val="14"/>
              <w:spacing w:line="215" w:lineRule="exact"/>
              <w:ind w:left="11" w:right="5"/>
              <w:rPr>
                <w:sz w:val="20"/>
              </w:rPr>
            </w:pPr>
            <w:r>
              <w:rPr>
                <w:spacing w:val="-2"/>
                <w:sz w:val="20"/>
              </w:rPr>
              <w:t>PHY-G-SEC-T-</w:t>
            </w:r>
            <w:r>
              <w:rPr>
                <w:spacing w:val="-5"/>
                <w:sz w:val="20"/>
              </w:rPr>
              <w:t>01</w:t>
            </w:r>
          </w:p>
        </w:tc>
        <w:tc>
          <w:tcPr>
            <w:tcW w:w="4787" w:type="dxa"/>
          </w:tcPr>
          <w:p>
            <w:pPr>
              <w:pStyle w:val="14"/>
              <w:spacing w:before="1" w:line="213" w:lineRule="exact"/>
              <w:ind w:left="61" w:right="59"/>
              <w:rPr>
                <w:rFonts w:ascii="Cambria"/>
                <w:sz w:val="20"/>
              </w:rPr>
            </w:pPr>
            <w:r>
              <w:rPr>
                <w:rFonts w:ascii="Cambria"/>
                <w:color w:val="000000"/>
                <w:sz w:val="20"/>
                <w:highlight w:val="yellow"/>
              </w:rPr>
              <w:t>Renewable</w:t>
            </w:r>
            <w:r>
              <w:rPr>
                <w:rFonts w:ascii="Cambria"/>
                <w:color w:val="000000"/>
                <w:spacing w:val="-8"/>
                <w:sz w:val="20"/>
                <w:highlight w:val="yellow"/>
              </w:rPr>
              <w:t xml:space="preserve"> </w:t>
            </w:r>
            <w:r>
              <w:rPr>
                <w:rFonts w:ascii="Cambria"/>
                <w:color w:val="000000"/>
                <w:sz w:val="20"/>
                <w:highlight w:val="yellow"/>
              </w:rPr>
              <w:t>Energy</w:t>
            </w:r>
            <w:r>
              <w:rPr>
                <w:rFonts w:ascii="Cambria"/>
                <w:color w:val="000000"/>
                <w:spacing w:val="-8"/>
                <w:sz w:val="20"/>
                <w:highlight w:val="yellow"/>
              </w:rPr>
              <w:t xml:space="preserve"> </w:t>
            </w:r>
            <w:r>
              <w:rPr>
                <w:rFonts w:ascii="Cambria"/>
                <w:color w:val="000000"/>
                <w:sz w:val="20"/>
                <w:highlight w:val="yellow"/>
              </w:rPr>
              <w:t>&amp;</w:t>
            </w:r>
            <w:r>
              <w:rPr>
                <w:rFonts w:ascii="Cambria"/>
                <w:color w:val="000000"/>
                <w:spacing w:val="-5"/>
                <w:sz w:val="20"/>
                <w:highlight w:val="yellow"/>
              </w:rPr>
              <w:t xml:space="preserve"> </w:t>
            </w:r>
            <w:r>
              <w:rPr>
                <w:rFonts w:ascii="Cambria"/>
                <w:color w:val="000000"/>
                <w:sz w:val="20"/>
                <w:highlight w:val="yellow"/>
              </w:rPr>
              <w:t>Energy</w:t>
            </w:r>
            <w:r>
              <w:rPr>
                <w:rFonts w:ascii="Cambria"/>
                <w:color w:val="000000"/>
                <w:spacing w:val="-5"/>
                <w:sz w:val="20"/>
                <w:highlight w:val="yellow"/>
              </w:rPr>
              <w:t xml:space="preserve"> </w:t>
            </w:r>
            <w:r>
              <w:rPr>
                <w:rFonts w:ascii="Cambria"/>
                <w:color w:val="000000"/>
                <w:spacing w:val="-2"/>
                <w:sz w:val="20"/>
                <w:highlight w:val="yellow"/>
              </w:rPr>
              <w:t>Harvesting</w:t>
            </w:r>
          </w:p>
        </w:tc>
        <w:tc>
          <w:tcPr>
            <w:tcW w:w="1710" w:type="dxa"/>
          </w:tcPr>
          <w:p>
            <w:pPr>
              <w:pStyle w:val="14"/>
              <w:spacing w:line="215" w:lineRule="exact"/>
              <w:ind w:right="8"/>
              <w:rPr>
                <w:sz w:val="20"/>
              </w:rPr>
            </w:pPr>
            <w:r>
              <w:rPr>
                <w:spacing w:val="-2"/>
                <w:sz w:val="20"/>
              </w:rPr>
              <w:t>SEC(30L)</w:t>
            </w:r>
          </w:p>
        </w:tc>
        <w:tc>
          <w:tcPr>
            <w:tcW w:w="1381" w:type="dxa"/>
          </w:tcPr>
          <w:p>
            <w:pPr>
              <w:pStyle w:val="14"/>
              <w:spacing w:line="215" w:lineRule="exact"/>
              <w:ind w:right="6"/>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Pr>
                <w:sz w:val="20"/>
              </w:rPr>
            </w:pPr>
            <w:r>
              <w:rPr>
                <w:spacing w:val="-2"/>
                <w:sz w:val="20"/>
              </w:rPr>
              <w:t>Total</w:t>
            </w:r>
          </w:p>
        </w:tc>
        <w:tc>
          <w:tcPr>
            <w:tcW w:w="4787" w:type="dxa"/>
          </w:tcPr>
          <w:p>
            <w:pPr>
              <w:pStyle w:val="14"/>
              <w:spacing w:line="210" w:lineRule="exact"/>
              <w:ind w:left="61" w:right="53"/>
              <w:rPr>
                <w:sz w:val="20"/>
              </w:rPr>
            </w:pPr>
            <w:r>
              <w:rPr>
                <w:sz w:val="20"/>
              </w:rPr>
              <w:t xml:space="preserve">4 </w:t>
            </w:r>
            <w:r>
              <w:rPr>
                <w:spacing w:val="-2"/>
                <w:sz w:val="20"/>
              </w:rPr>
              <w:t>courses</w:t>
            </w:r>
          </w:p>
        </w:tc>
        <w:tc>
          <w:tcPr>
            <w:tcW w:w="1710" w:type="dxa"/>
          </w:tcPr>
          <w:p>
            <w:pPr>
              <w:pStyle w:val="14"/>
              <w:spacing w:line="210" w:lineRule="exact"/>
              <w:rPr>
                <w:sz w:val="20"/>
              </w:rPr>
            </w:pPr>
            <w:r>
              <w:rPr>
                <w:spacing w:val="-2"/>
                <w:sz w:val="20"/>
              </w:rPr>
              <w:t>Total</w:t>
            </w:r>
          </w:p>
        </w:tc>
        <w:tc>
          <w:tcPr>
            <w:tcW w:w="1381" w:type="dxa"/>
          </w:tcPr>
          <w:p>
            <w:pPr>
              <w:pStyle w:val="14"/>
              <w:spacing w:line="210" w:lineRule="exact"/>
              <w:rPr>
                <w:sz w:val="20"/>
              </w:rPr>
            </w:pPr>
            <w:r>
              <w:rPr>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9938" w:type="dxa"/>
            <w:gridSpan w:val="4"/>
            <w:shd w:val="clear" w:color="auto" w:fill="8DB3E1"/>
          </w:tcPr>
          <w:p>
            <w:pPr>
              <w:pStyle w:val="14"/>
              <w:spacing w:line="212" w:lineRule="exact"/>
              <w:ind w:left="7" w:right="4"/>
              <w:rPr>
                <w:sz w:val="20"/>
              </w:rPr>
            </w:pPr>
            <w:r>
              <w:rPr>
                <w:spacing w:val="-2"/>
                <w:sz w:val="20"/>
              </w:rPr>
              <w:t>SEMESTER-</w:t>
            </w:r>
            <w:r>
              <w:rPr>
                <w:spacing w:val="-5"/>
                <w:sz w:val="20"/>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z w:val="20"/>
              </w:rPr>
              <w:t>Course</w:t>
            </w:r>
            <w:r>
              <w:rPr>
                <w:spacing w:val="-7"/>
                <w:sz w:val="20"/>
              </w:rPr>
              <w:t xml:space="preserve"> </w:t>
            </w:r>
            <w:r>
              <w:rPr>
                <w:spacing w:val="-4"/>
                <w:sz w:val="20"/>
              </w:rPr>
              <w:t>Code</w:t>
            </w:r>
          </w:p>
        </w:tc>
        <w:tc>
          <w:tcPr>
            <w:tcW w:w="4787" w:type="dxa"/>
          </w:tcPr>
          <w:p>
            <w:pPr>
              <w:pStyle w:val="14"/>
              <w:spacing w:line="210" w:lineRule="exact"/>
              <w:ind w:left="61" w:right="53"/>
              <w:rPr>
                <w:sz w:val="20"/>
              </w:rPr>
            </w:pPr>
            <w:r>
              <w:rPr>
                <w:sz w:val="20"/>
              </w:rPr>
              <w:t>Course</w:t>
            </w:r>
            <w:r>
              <w:rPr>
                <w:spacing w:val="-9"/>
                <w:sz w:val="20"/>
              </w:rPr>
              <w:t xml:space="preserve"> </w:t>
            </w:r>
            <w:r>
              <w:rPr>
                <w:spacing w:val="-2"/>
                <w:sz w:val="20"/>
              </w:rPr>
              <w:t>Title</w:t>
            </w:r>
          </w:p>
        </w:tc>
        <w:tc>
          <w:tcPr>
            <w:tcW w:w="1710" w:type="dxa"/>
          </w:tcPr>
          <w:p>
            <w:pPr>
              <w:pStyle w:val="14"/>
              <w:spacing w:line="210" w:lineRule="exact"/>
              <w:ind w:right="5"/>
              <w:rPr>
                <w:sz w:val="20"/>
              </w:rPr>
            </w:pPr>
            <w:r>
              <w:rPr>
                <w:sz w:val="20"/>
              </w:rPr>
              <w:t>Course</w:t>
            </w:r>
            <w:r>
              <w:rPr>
                <w:spacing w:val="-9"/>
                <w:sz w:val="20"/>
              </w:rPr>
              <w:t xml:space="preserve"> </w:t>
            </w:r>
            <w:r>
              <w:rPr>
                <w:spacing w:val="-2"/>
                <w:sz w:val="20"/>
              </w:rPr>
              <w:t>Nature</w:t>
            </w:r>
          </w:p>
        </w:tc>
        <w:tc>
          <w:tcPr>
            <w:tcW w:w="1381" w:type="dxa"/>
          </w:tcPr>
          <w:p>
            <w:pPr>
              <w:pStyle w:val="14"/>
              <w:spacing w:line="210" w:lineRule="exact"/>
              <w:ind w:right="5"/>
              <w:rPr>
                <w:sz w:val="20"/>
              </w:rPr>
            </w:pPr>
            <w:r>
              <w:rPr>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pacing w:val="-2"/>
                <w:sz w:val="20"/>
              </w:rPr>
              <w:t>PHY-G-CC-T-</w:t>
            </w:r>
            <w:r>
              <w:rPr>
                <w:spacing w:val="-5"/>
                <w:sz w:val="20"/>
              </w:rPr>
              <w:t>04</w:t>
            </w:r>
          </w:p>
        </w:tc>
        <w:tc>
          <w:tcPr>
            <w:tcW w:w="4787" w:type="dxa"/>
            <w:vMerge w:val="restart"/>
          </w:tcPr>
          <w:p>
            <w:pPr>
              <w:pStyle w:val="14"/>
              <w:spacing w:line="225" w:lineRule="exact"/>
              <w:ind w:left="61" w:right="56"/>
              <w:rPr>
                <w:sz w:val="20"/>
              </w:rPr>
            </w:pPr>
            <w:r>
              <w:rPr>
                <w:color w:val="000000"/>
                <w:sz w:val="20"/>
                <w:highlight w:val="cyan"/>
              </w:rPr>
              <w:t>Waves</w:t>
            </w:r>
            <w:r>
              <w:rPr>
                <w:color w:val="000000"/>
                <w:spacing w:val="-7"/>
                <w:sz w:val="20"/>
                <w:highlight w:val="cyan"/>
              </w:rPr>
              <w:t xml:space="preserve"> </w:t>
            </w:r>
            <w:r>
              <w:rPr>
                <w:color w:val="000000"/>
                <w:sz w:val="20"/>
                <w:highlight w:val="cyan"/>
              </w:rPr>
              <w:t>and</w:t>
            </w:r>
            <w:r>
              <w:rPr>
                <w:color w:val="000000"/>
                <w:spacing w:val="-4"/>
                <w:sz w:val="20"/>
                <w:highlight w:val="cyan"/>
              </w:rPr>
              <w:t xml:space="preserve"> </w:t>
            </w:r>
            <w:r>
              <w:rPr>
                <w:color w:val="000000"/>
                <w:spacing w:val="-2"/>
                <w:sz w:val="20"/>
                <w:highlight w:val="cyan"/>
              </w:rPr>
              <w:t>Optics</w:t>
            </w:r>
          </w:p>
        </w:tc>
        <w:tc>
          <w:tcPr>
            <w:tcW w:w="1710" w:type="dxa"/>
            <w:vMerge w:val="restart"/>
          </w:tcPr>
          <w:p>
            <w:pPr>
              <w:pStyle w:val="14"/>
              <w:spacing w:line="225" w:lineRule="exact"/>
              <w:ind w:right="2"/>
              <w:rPr>
                <w:sz w:val="20"/>
              </w:rPr>
            </w:pPr>
            <w:r>
              <w:rPr>
                <w:spacing w:val="-4"/>
                <w:sz w:val="20"/>
              </w:rPr>
              <w:t>Core</w:t>
            </w:r>
          </w:p>
          <w:p>
            <w:pPr>
              <w:pStyle w:val="14"/>
              <w:spacing w:line="224" w:lineRule="exact"/>
              <w:ind w:right="1"/>
              <w:rPr>
                <w:sz w:val="20"/>
              </w:rPr>
            </w:pPr>
            <w:r>
              <w:rPr>
                <w:spacing w:val="-2"/>
                <w:sz w:val="20"/>
              </w:rPr>
              <w:t>(60L+60P)</w:t>
            </w:r>
          </w:p>
        </w:tc>
        <w:tc>
          <w:tcPr>
            <w:tcW w:w="1381" w:type="dxa"/>
            <w:vMerge w:val="restart"/>
          </w:tcPr>
          <w:p>
            <w:pPr>
              <w:pStyle w:val="14"/>
              <w:spacing w:line="225" w:lineRule="exact"/>
              <w:ind w:right="6"/>
              <w:rPr>
                <w:sz w:val="20"/>
              </w:rPr>
            </w:pPr>
            <w:r>
              <w:rPr>
                <w:spacing w:val="-10"/>
                <w:sz w:val="20"/>
              </w:rPr>
              <w:t>6</w:t>
            </w:r>
          </w:p>
          <w:p>
            <w:pPr>
              <w:pStyle w:val="14"/>
              <w:spacing w:line="224" w:lineRule="exact"/>
              <w:ind w:right="2"/>
              <w:rPr>
                <w:sz w:val="20"/>
              </w:rPr>
            </w:pPr>
            <w:r>
              <w:rPr>
                <w:spacing w:val="-2"/>
                <w:sz w:val="20"/>
              </w:rPr>
              <w:t>(4T+2P)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7"/>
              <w:rPr>
                <w:sz w:val="20"/>
              </w:rPr>
            </w:pPr>
            <w:r>
              <w:rPr>
                <w:spacing w:val="-2"/>
                <w:sz w:val="20"/>
              </w:rPr>
              <w:t>PHY-G-CC-P-</w:t>
            </w:r>
            <w:r>
              <w:rPr>
                <w:spacing w:val="-5"/>
                <w:sz w:val="20"/>
              </w:rPr>
              <w:t>04</w:t>
            </w:r>
          </w:p>
        </w:tc>
        <w:tc>
          <w:tcPr>
            <w:tcW w:w="4787" w:type="dxa"/>
            <w:vMerge w:val="continue"/>
            <w:tcBorders>
              <w:top w:val="nil"/>
            </w:tcBorders>
          </w:tcPr>
          <w:p>
            <w:pPr>
              <w:rPr>
                <w:sz w:val="2"/>
                <w:szCs w:val="2"/>
              </w:rPr>
            </w:pPr>
          </w:p>
        </w:tc>
        <w:tc>
          <w:tcPr>
            <w:tcW w:w="1710" w:type="dxa"/>
            <w:vMerge w:val="continue"/>
            <w:tcBorders>
              <w:top w:val="nil"/>
            </w:tcBorders>
          </w:tcPr>
          <w:p>
            <w:pPr>
              <w:rPr>
                <w:sz w:val="2"/>
                <w:szCs w:val="2"/>
              </w:rPr>
            </w:pPr>
          </w:p>
        </w:tc>
        <w:tc>
          <w:tcPr>
            <w:tcW w:w="138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2"/>
              <w:rPr>
                <w:sz w:val="20"/>
              </w:rPr>
            </w:pPr>
            <w:r>
              <w:rPr>
                <w:spacing w:val="-4"/>
                <w:sz w:val="20"/>
              </w:rPr>
              <w:t>Core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060" w:type="dxa"/>
          </w:tcPr>
          <w:p>
            <w:pPr>
              <w:pStyle w:val="14"/>
              <w:spacing w:line="215" w:lineRule="exact"/>
              <w:ind w:left="11" w:right="5"/>
              <w:rPr>
                <w:sz w:val="20"/>
              </w:rPr>
            </w:pPr>
            <w:r>
              <w:rPr>
                <w:spacing w:val="-2"/>
                <w:sz w:val="20"/>
              </w:rPr>
              <w:t>PHY-G-SEC-T-</w:t>
            </w:r>
            <w:r>
              <w:rPr>
                <w:spacing w:val="-5"/>
                <w:sz w:val="20"/>
              </w:rPr>
              <w:t>02</w:t>
            </w:r>
          </w:p>
        </w:tc>
        <w:tc>
          <w:tcPr>
            <w:tcW w:w="4787" w:type="dxa"/>
          </w:tcPr>
          <w:p>
            <w:pPr>
              <w:pStyle w:val="14"/>
              <w:spacing w:before="1" w:line="213" w:lineRule="exact"/>
              <w:ind w:left="61" w:right="56"/>
              <w:rPr>
                <w:rFonts w:ascii="Cambria"/>
                <w:sz w:val="20"/>
              </w:rPr>
            </w:pPr>
            <w:r>
              <w:rPr>
                <w:rFonts w:ascii="Cambria"/>
                <w:color w:val="000000"/>
                <w:spacing w:val="-2"/>
                <w:sz w:val="20"/>
                <w:highlight w:val="yellow"/>
              </w:rPr>
              <w:t>Weather</w:t>
            </w:r>
            <w:r>
              <w:rPr>
                <w:rFonts w:ascii="Cambria"/>
                <w:color w:val="000000"/>
                <w:spacing w:val="2"/>
                <w:sz w:val="20"/>
                <w:highlight w:val="yellow"/>
              </w:rPr>
              <w:t xml:space="preserve"> </w:t>
            </w:r>
            <w:r>
              <w:rPr>
                <w:rFonts w:ascii="Cambria"/>
                <w:color w:val="000000"/>
                <w:spacing w:val="-2"/>
                <w:sz w:val="20"/>
                <w:highlight w:val="yellow"/>
              </w:rPr>
              <w:t>Forecasting</w:t>
            </w:r>
          </w:p>
        </w:tc>
        <w:tc>
          <w:tcPr>
            <w:tcW w:w="1710" w:type="dxa"/>
          </w:tcPr>
          <w:p>
            <w:pPr>
              <w:pStyle w:val="14"/>
              <w:spacing w:line="215" w:lineRule="exact"/>
              <w:ind w:right="8"/>
              <w:rPr>
                <w:sz w:val="20"/>
              </w:rPr>
            </w:pPr>
            <w:r>
              <w:rPr>
                <w:spacing w:val="-2"/>
                <w:sz w:val="20"/>
              </w:rPr>
              <w:t>SEC(30L)</w:t>
            </w:r>
          </w:p>
        </w:tc>
        <w:tc>
          <w:tcPr>
            <w:tcW w:w="1381" w:type="dxa"/>
          </w:tcPr>
          <w:p>
            <w:pPr>
              <w:pStyle w:val="14"/>
              <w:spacing w:line="215" w:lineRule="exact"/>
              <w:ind w:right="6"/>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060" w:type="dxa"/>
          </w:tcPr>
          <w:p>
            <w:pPr>
              <w:pStyle w:val="14"/>
              <w:spacing w:line="210" w:lineRule="exact"/>
              <w:ind w:left="11"/>
              <w:rPr>
                <w:sz w:val="20"/>
              </w:rPr>
            </w:pPr>
            <w:r>
              <w:rPr>
                <w:spacing w:val="-2"/>
                <w:sz w:val="20"/>
              </w:rPr>
              <w:t>Total</w:t>
            </w:r>
          </w:p>
        </w:tc>
        <w:tc>
          <w:tcPr>
            <w:tcW w:w="4787" w:type="dxa"/>
          </w:tcPr>
          <w:p>
            <w:pPr>
              <w:pStyle w:val="14"/>
              <w:spacing w:line="210" w:lineRule="exact"/>
              <w:ind w:left="61" w:right="53"/>
              <w:rPr>
                <w:sz w:val="20"/>
              </w:rPr>
            </w:pPr>
            <w:r>
              <w:rPr>
                <w:sz w:val="20"/>
              </w:rPr>
              <w:t xml:space="preserve">4 </w:t>
            </w:r>
            <w:r>
              <w:rPr>
                <w:spacing w:val="-2"/>
                <w:sz w:val="20"/>
              </w:rPr>
              <w:t>courses</w:t>
            </w:r>
          </w:p>
        </w:tc>
        <w:tc>
          <w:tcPr>
            <w:tcW w:w="1710" w:type="dxa"/>
          </w:tcPr>
          <w:p>
            <w:pPr>
              <w:pStyle w:val="14"/>
              <w:spacing w:line="210" w:lineRule="exact"/>
              <w:rPr>
                <w:sz w:val="20"/>
              </w:rPr>
            </w:pPr>
            <w:r>
              <w:rPr>
                <w:spacing w:val="-2"/>
                <w:sz w:val="20"/>
              </w:rPr>
              <w:t>Total</w:t>
            </w:r>
          </w:p>
        </w:tc>
        <w:tc>
          <w:tcPr>
            <w:tcW w:w="1381" w:type="dxa"/>
          </w:tcPr>
          <w:p>
            <w:pPr>
              <w:pStyle w:val="14"/>
              <w:spacing w:line="210" w:lineRule="exact"/>
              <w:rPr>
                <w:sz w:val="20"/>
              </w:rPr>
            </w:pPr>
            <w:r>
              <w:rPr>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938" w:type="dxa"/>
            <w:gridSpan w:val="4"/>
            <w:shd w:val="clear" w:color="auto" w:fill="8DB3E1"/>
          </w:tcPr>
          <w:p>
            <w:pPr>
              <w:pStyle w:val="14"/>
              <w:spacing w:line="210" w:lineRule="exact"/>
              <w:ind w:left="7" w:right="5"/>
              <w:rPr>
                <w:sz w:val="20"/>
              </w:rPr>
            </w:pPr>
            <w:r>
              <w:rPr>
                <w:spacing w:val="-2"/>
                <w:sz w:val="20"/>
              </w:rPr>
              <w:t>SEMESTER-</w:t>
            </w:r>
            <w:r>
              <w:rPr>
                <w:spacing w:val="-10"/>
                <w:sz w:val="2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060" w:type="dxa"/>
          </w:tcPr>
          <w:p>
            <w:pPr>
              <w:pStyle w:val="14"/>
              <w:spacing w:line="211" w:lineRule="exact"/>
              <w:ind w:left="11" w:right="5"/>
              <w:rPr>
                <w:sz w:val="20"/>
              </w:rPr>
            </w:pPr>
            <w:r>
              <w:rPr>
                <w:sz w:val="20"/>
              </w:rPr>
              <w:t>Course</w:t>
            </w:r>
            <w:r>
              <w:rPr>
                <w:spacing w:val="-7"/>
                <w:sz w:val="20"/>
              </w:rPr>
              <w:t xml:space="preserve"> </w:t>
            </w:r>
            <w:r>
              <w:rPr>
                <w:spacing w:val="-4"/>
                <w:sz w:val="20"/>
              </w:rPr>
              <w:t>Code</w:t>
            </w:r>
          </w:p>
        </w:tc>
        <w:tc>
          <w:tcPr>
            <w:tcW w:w="4787" w:type="dxa"/>
          </w:tcPr>
          <w:p>
            <w:pPr>
              <w:pStyle w:val="14"/>
              <w:spacing w:line="211" w:lineRule="exact"/>
              <w:ind w:left="61" w:right="53"/>
              <w:rPr>
                <w:sz w:val="20"/>
              </w:rPr>
            </w:pPr>
            <w:r>
              <w:rPr>
                <w:sz w:val="20"/>
              </w:rPr>
              <w:t>Course</w:t>
            </w:r>
            <w:r>
              <w:rPr>
                <w:spacing w:val="-9"/>
                <w:sz w:val="20"/>
              </w:rPr>
              <w:t xml:space="preserve"> </w:t>
            </w:r>
            <w:r>
              <w:rPr>
                <w:spacing w:val="-2"/>
                <w:sz w:val="20"/>
              </w:rPr>
              <w:t>Title</w:t>
            </w:r>
          </w:p>
        </w:tc>
        <w:tc>
          <w:tcPr>
            <w:tcW w:w="1710" w:type="dxa"/>
          </w:tcPr>
          <w:p>
            <w:pPr>
              <w:pStyle w:val="14"/>
              <w:spacing w:line="211" w:lineRule="exact"/>
              <w:ind w:right="5"/>
              <w:rPr>
                <w:sz w:val="20"/>
              </w:rPr>
            </w:pPr>
            <w:r>
              <w:rPr>
                <w:sz w:val="20"/>
              </w:rPr>
              <w:t>Course</w:t>
            </w:r>
            <w:r>
              <w:rPr>
                <w:spacing w:val="-9"/>
                <w:sz w:val="20"/>
              </w:rPr>
              <w:t xml:space="preserve"> </w:t>
            </w:r>
            <w:r>
              <w:rPr>
                <w:spacing w:val="-2"/>
                <w:sz w:val="20"/>
              </w:rPr>
              <w:t>Nature</w:t>
            </w:r>
          </w:p>
        </w:tc>
        <w:tc>
          <w:tcPr>
            <w:tcW w:w="1381" w:type="dxa"/>
          </w:tcPr>
          <w:p>
            <w:pPr>
              <w:pStyle w:val="14"/>
              <w:spacing w:line="211" w:lineRule="exact"/>
              <w:ind w:right="5"/>
              <w:rPr>
                <w:sz w:val="20"/>
              </w:rPr>
            </w:pPr>
            <w:r>
              <w:rPr>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2"/>
              <w:rPr>
                <w:sz w:val="20"/>
              </w:rPr>
            </w:pPr>
            <w:r>
              <w:rPr>
                <w:spacing w:val="-2"/>
                <w:sz w:val="20"/>
              </w:rPr>
              <w:t>PHY-G-DSE-T-</w:t>
            </w:r>
            <w:r>
              <w:rPr>
                <w:spacing w:val="-5"/>
                <w:sz w:val="20"/>
              </w:rPr>
              <w:t>01</w:t>
            </w:r>
          </w:p>
        </w:tc>
        <w:tc>
          <w:tcPr>
            <w:tcW w:w="4787" w:type="dxa"/>
            <w:vMerge w:val="restart"/>
          </w:tcPr>
          <w:p>
            <w:pPr>
              <w:pStyle w:val="14"/>
              <w:spacing w:line="225" w:lineRule="exact"/>
              <w:ind w:left="61"/>
              <w:rPr>
                <w:sz w:val="20"/>
              </w:rPr>
            </w:pPr>
            <w:r>
              <w:rPr>
                <w:color w:val="000000"/>
                <w:sz w:val="20"/>
                <w:highlight w:val="green"/>
              </w:rPr>
              <w:t>Digital,</w:t>
            </w:r>
            <w:r>
              <w:rPr>
                <w:color w:val="000000"/>
                <w:spacing w:val="-7"/>
                <w:sz w:val="20"/>
                <w:highlight w:val="green"/>
              </w:rPr>
              <w:t xml:space="preserve"> </w:t>
            </w:r>
            <w:r>
              <w:rPr>
                <w:color w:val="000000"/>
                <w:sz w:val="20"/>
                <w:highlight w:val="green"/>
              </w:rPr>
              <w:t>Analog</w:t>
            </w:r>
            <w:r>
              <w:rPr>
                <w:color w:val="000000"/>
                <w:spacing w:val="-7"/>
                <w:sz w:val="20"/>
                <w:highlight w:val="green"/>
              </w:rPr>
              <w:t xml:space="preserve"> </w:t>
            </w:r>
            <w:r>
              <w:rPr>
                <w:color w:val="000000"/>
                <w:sz w:val="20"/>
                <w:highlight w:val="green"/>
              </w:rPr>
              <w:t>Circuits</w:t>
            </w:r>
            <w:r>
              <w:rPr>
                <w:color w:val="000000"/>
                <w:spacing w:val="-9"/>
                <w:sz w:val="20"/>
                <w:highlight w:val="green"/>
              </w:rPr>
              <w:t xml:space="preserve"> </w:t>
            </w:r>
            <w:r>
              <w:rPr>
                <w:color w:val="000000"/>
                <w:sz w:val="20"/>
                <w:highlight w:val="green"/>
              </w:rPr>
              <w:t>and</w:t>
            </w:r>
            <w:r>
              <w:rPr>
                <w:color w:val="000000"/>
                <w:spacing w:val="-7"/>
                <w:sz w:val="20"/>
                <w:highlight w:val="green"/>
              </w:rPr>
              <w:t xml:space="preserve"> </w:t>
            </w:r>
            <w:r>
              <w:rPr>
                <w:color w:val="000000"/>
                <w:sz w:val="20"/>
                <w:highlight w:val="green"/>
              </w:rPr>
              <w:t>Instrumentation/</w:t>
            </w:r>
            <w:r>
              <w:rPr>
                <w:color w:val="000000"/>
                <w:spacing w:val="-9"/>
                <w:sz w:val="20"/>
                <w:highlight w:val="green"/>
              </w:rPr>
              <w:t xml:space="preserve"> </w:t>
            </w:r>
            <w:r>
              <w:rPr>
                <w:color w:val="000000"/>
                <w:spacing w:val="-2"/>
                <w:sz w:val="20"/>
                <w:highlight w:val="green"/>
              </w:rPr>
              <w:t>Elements</w:t>
            </w:r>
            <w:r>
              <w:rPr>
                <w:color w:val="000000"/>
                <w:spacing w:val="40"/>
                <w:sz w:val="20"/>
                <w:highlight w:val="green"/>
              </w:rPr>
              <w:t xml:space="preserve"> </w:t>
            </w:r>
          </w:p>
          <w:p>
            <w:pPr>
              <w:pStyle w:val="14"/>
              <w:spacing w:line="224" w:lineRule="exact"/>
              <w:ind w:left="61" w:right="56"/>
              <w:rPr>
                <w:sz w:val="20"/>
              </w:rPr>
            </w:pPr>
            <w:r>
              <w:rPr>
                <w:color w:val="000000"/>
                <w:sz w:val="20"/>
                <w:highlight w:val="green"/>
              </w:rPr>
              <w:t>of</w:t>
            </w:r>
            <w:r>
              <w:rPr>
                <w:color w:val="000000"/>
                <w:spacing w:val="-4"/>
                <w:sz w:val="20"/>
                <w:highlight w:val="green"/>
              </w:rPr>
              <w:t xml:space="preserve"> </w:t>
            </w:r>
            <w:r>
              <w:rPr>
                <w:color w:val="000000"/>
                <w:sz w:val="20"/>
                <w:highlight w:val="green"/>
              </w:rPr>
              <w:t>Modern</w:t>
            </w:r>
            <w:r>
              <w:rPr>
                <w:color w:val="000000"/>
                <w:spacing w:val="-3"/>
                <w:sz w:val="20"/>
                <w:highlight w:val="green"/>
              </w:rPr>
              <w:t xml:space="preserve"> </w:t>
            </w:r>
            <w:r>
              <w:rPr>
                <w:color w:val="000000"/>
                <w:spacing w:val="-2"/>
                <w:sz w:val="20"/>
                <w:highlight w:val="green"/>
              </w:rPr>
              <w:t>Physics</w:t>
            </w:r>
          </w:p>
        </w:tc>
        <w:tc>
          <w:tcPr>
            <w:tcW w:w="1710" w:type="dxa"/>
            <w:vMerge w:val="restart"/>
          </w:tcPr>
          <w:p>
            <w:pPr>
              <w:pStyle w:val="14"/>
              <w:spacing w:line="225" w:lineRule="exact"/>
              <w:ind w:right="5"/>
              <w:rPr>
                <w:sz w:val="20"/>
              </w:rPr>
            </w:pPr>
            <w:r>
              <w:rPr>
                <w:spacing w:val="-5"/>
                <w:sz w:val="20"/>
              </w:rPr>
              <w:t>DSE</w:t>
            </w:r>
          </w:p>
          <w:p>
            <w:pPr>
              <w:pStyle w:val="14"/>
              <w:spacing w:line="224" w:lineRule="exact"/>
              <w:ind w:right="1"/>
              <w:rPr>
                <w:sz w:val="20"/>
              </w:rPr>
            </w:pPr>
            <w:r>
              <w:rPr>
                <w:spacing w:val="-2"/>
                <w:sz w:val="20"/>
              </w:rPr>
              <w:t>(60L+60P)</w:t>
            </w:r>
          </w:p>
        </w:tc>
        <w:tc>
          <w:tcPr>
            <w:tcW w:w="1381" w:type="dxa"/>
            <w:vMerge w:val="restart"/>
          </w:tcPr>
          <w:p>
            <w:pPr>
              <w:pStyle w:val="14"/>
              <w:spacing w:line="225" w:lineRule="exact"/>
              <w:ind w:right="6"/>
              <w:rPr>
                <w:sz w:val="20"/>
              </w:rPr>
            </w:pPr>
            <w:r>
              <w:rPr>
                <w:spacing w:val="-10"/>
                <w:sz w:val="20"/>
              </w:rPr>
              <w:t>6</w:t>
            </w:r>
          </w:p>
          <w:p>
            <w:pPr>
              <w:pStyle w:val="14"/>
              <w:spacing w:line="224" w:lineRule="exact"/>
              <w:ind w:right="2"/>
              <w:rPr>
                <w:sz w:val="20"/>
              </w:rPr>
            </w:pPr>
            <w:r>
              <w:rPr>
                <w:spacing w:val="-2"/>
                <w:sz w:val="20"/>
              </w:rPr>
              <w:t>(4T+2P)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pacing w:val="-2"/>
                <w:sz w:val="20"/>
              </w:rPr>
              <w:t>PHY-G-DSE-P-</w:t>
            </w:r>
            <w:r>
              <w:rPr>
                <w:spacing w:val="-5"/>
                <w:sz w:val="20"/>
              </w:rPr>
              <w:t>01</w:t>
            </w:r>
          </w:p>
        </w:tc>
        <w:tc>
          <w:tcPr>
            <w:tcW w:w="4787" w:type="dxa"/>
            <w:vMerge w:val="continue"/>
            <w:tcBorders>
              <w:top w:val="nil"/>
            </w:tcBorders>
          </w:tcPr>
          <w:p>
            <w:pPr>
              <w:rPr>
                <w:sz w:val="2"/>
                <w:szCs w:val="2"/>
              </w:rPr>
            </w:pPr>
          </w:p>
        </w:tc>
        <w:tc>
          <w:tcPr>
            <w:tcW w:w="1710" w:type="dxa"/>
            <w:vMerge w:val="continue"/>
            <w:tcBorders>
              <w:top w:val="nil"/>
            </w:tcBorders>
          </w:tcPr>
          <w:p>
            <w:pPr>
              <w:rPr>
                <w:sz w:val="2"/>
                <w:szCs w:val="2"/>
              </w:rPr>
            </w:pPr>
          </w:p>
        </w:tc>
        <w:tc>
          <w:tcPr>
            <w:tcW w:w="138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5"/>
              <w:rPr>
                <w:sz w:val="20"/>
              </w:rPr>
            </w:pPr>
            <w:r>
              <w:rPr>
                <w:spacing w:val="-5"/>
                <w:sz w:val="20"/>
              </w:rPr>
              <w:t>DSE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060" w:type="dxa"/>
          </w:tcPr>
          <w:p>
            <w:pPr>
              <w:pStyle w:val="14"/>
              <w:spacing w:line="210" w:lineRule="exact"/>
              <w:ind w:left="11" w:right="8"/>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5"/>
              <w:rPr>
                <w:sz w:val="20"/>
              </w:rPr>
            </w:pPr>
            <w:r>
              <w:rPr>
                <w:spacing w:val="-5"/>
                <w:sz w:val="20"/>
              </w:rPr>
              <w:t>DSE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060" w:type="dxa"/>
          </w:tcPr>
          <w:p>
            <w:pPr>
              <w:pStyle w:val="14"/>
              <w:spacing w:line="215" w:lineRule="exact"/>
              <w:ind w:left="11" w:right="5"/>
              <w:rPr>
                <w:sz w:val="20"/>
              </w:rPr>
            </w:pPr>
            <w:r>
              <w:rPr>
                <w:spacing w:val="-2"/>
                <w:sz w:val="20"/>
              </w:rPr>
              <w:t>PHY-G-SEC-T-</w:t>
            </w:r>
            <w:r>
              <w:rPr>
                <w:spacing w:val="-5"/>
                <w:sz w:val="20"/>
              </w:rPr>
              <w:t>03</w:t>
            </w:r>
          </w:p>
        </w:tc>
        <w:tc>
          <w:tcPr>
            <w:tcW w:w="4787" w:type="dxa"/>
          </w:tcPr>
          <w:p>
            <w:pPr>
              <w:pStyle w:val="14"/>
              <w:spacing w:before="1" w:line="213" w:lineRule="exact"/>
              <w:ind w:left="61" w:right="55"/>
              <w:rPr>
                <w:rFonts w:ascii="Cambria"/>
                <w:sz w:val="20"/>
              </w:rPr>
            </w:pPr>
            <w:r>
              <w:rPr>
                <w:rFonts w:ascii="Cambria"/>
                <w:color w:val="000000"/>
                <w:sz w:val="20"/>
                <w:highlight w:val="yellow"/>
              </w:rPr>
              <w:t>Electrical</w:t>
            </w:r>
            <w:r>
              <w:rPr>
                <w:rFonts w:ascii="Cambria"/>
                <w:color w:val="000000"/>
                <w:spacing w:val="-7"/>
                <w:sz w:val="20"/>
                <w:highlight w:val="yellow"/>
              </w:rPr>
              <w:t xml:space="preserve"> </w:t>
            </w:r>
            <w:r>
              <w:rPr>
                <w:rFonts w:ascii="Cambria"/>
                <w:color w:val="000000"/>
                <w:sz w:val="20"/>
                <w:highlight w:val="yellow"/>
              </w:rPr>
              <w:t>Circuits</w:t>
            </w:r>
            <w:r>
              <w:rPr>
                <w:rFonts w:ascii="Cambria"/>
                <w:color w:val="000000"/>
                <w:spacing w:val="-8"/>
                <w:sz w:val="20"/>
                <w:highlight w:val="yellow"/>
              </w:rPr>
              <w:t xml:space="preserve"> </w:t>
            </w:r>
            <w:r>
              <w:rPr>
                <w:rFonts w:ascii="Cambria"/>
                <w:color w:val="000000"/>
                <w:sz w:val="20"/>
                <w:highlight w:val="yellow"/>
              </w:rPr>
              <w:t>&amp;</w:t>
            </w:r>
            <w:r>
              <w:rPr>
                <w:rFonts w:ascii="Cambria"/>
                <w:color w:val="000000"/>
                <w:spacing w:val="-6"/>
                <w:sz w:val="20"/>
                <w:highlight w:val="yellow"/>
              </w:rPr>
              <w:t xml:space="preserve"> </w:t>
            </w:r>
            <w:r>
              <w:rPr>
                <w:rFonts w:ascii="Cambria"/>
                <w:color w:val="000000"/>
                <w:sz w:val="20"/>
                <w:highlight w:val="yellow"/>
              </w:rPr>
              <w:t>Network</w:t>
            </w:r>
            <w:r>
              <w:rPr>
                <w:rFonts w:ascii="Cambria"/>
                <w:color w:val="000000"/>
                <w:spacing w:val="-7"/>
                <w:sz w:val="20"/>
                <w:highlight w:val="yellow"/>
              </w:rPr>
              <w:t xml:space="preserve"> </w:t>
            </w:r>
            <w:r>
              <w:rPr>
                <w:rFonts w:ascii="Cambria"/>
                <w:color w:val="000000"/>
                <w:spacing w:val="-2"/>
                <w:sz w:val="20"/>
                <w:highlight w:val="yellow"/>
              </w:rPr>
              <w:t>Skills</w:t>
            </w:r>
          </w:p>
        </w:tc>
        <w:tc>
          <w:tcPr>
            <w:tcW w:w="1710" w:type="dxa"/>
          </w:tcPr>
          <w:p>
            <w:pPr>
              <w:pStyle w:val="14"/>
              <w:spacing w:line="215" w:lineRule="exact"/>
              <w:ind w:right="8"/>
              <w:rPr>
                <w:sz w:val="20"/>
              </w:rPr>
            </w:pPr>
            <w:r>
              <w:rPr>
                <w:spacing w:val="-2"/>
                <w:sz w:val="20"/>
              </w:rPr>
              <w:t>SEC(30L)</w:t>
            </w:r>
          </w:p>
        </w:tc>
        <w:tc>
          <w:tcPr>
            <w:tcW w:w="1381" w:type="dxa"/>
          </w:tcPr>
          <w:p>
            <w:pPr>
              <w:pStyle w:val="14"/>
              <w:spacing w:line="215" w:lineRule="exact"/>
              <w:ind w:right="6"/>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Pr>
                <w:sz w:val="20"/>
              </w:rPr>
            </w:pPr>
            <w:r>
              <w:rPr>
                <w:spacing w:val="-2"/>
                <w:sz w:val="20"/>
              </w:rPr>
              <w:t>Total</w:t>
            </w:r>
          </w:p>
        </w:tc>
        <w:tc>
          <w:tcPr>
            <w:tcW w:w="4787" w:type="dxa"/>
          </w:tcPr>
          <w:p>
            <w:pPr>
              <w:pStyle w:val="14"/>
              <w:spacing w:line="210" w:lineRule="exact"/>
              <w:ind w:left="61" w:right="53"/>
              <w:rPr>
                <w:sz w:val="20"/>
              </w:rPr>
            </w:pPr>
            <w:r>
              <w:rPr>
                <w:sz w:val="20"/>
              </w:rPr>
              <w:t xml:space="preserve">4 </w:t>
            </w:r>
            <w:r>
              <w:rPr>
                <w:spacing w:val="-2"/>
                <w:sz w:val="20"/>
              </w:rPr>
              <w:t>courses</w:t>
            </w:r>
          </w:p>
        </w:tc>
        <w:tc>
          <w:tcPr>
            <w:tcW w:w="1710" w:type="dxa"/>
          </w:tcPr>
          <w:p>
            <w:pPr>
              <w:pStyle w:val="14"/>
              <w:spacing w:line="210" w:lineRule="exact"/>
              <w:rPr>
                <w:sz w:val="20"/>
              </w:rPr>
            </w:pPr>
            <w:r>
              <w:rPr>
                <w:spacing w:val="-2"/>
                <w:sz w:val="20"/>
              </w:rPr>
              <w:t>Total</w:t>
            </w:r>
          </w:p>
        </w:tc>
        <w:tc>
          <w:tcPr>
            <w:tcW w:w="1381" w:type="dxa"/>
          </w:tcPr>
          <w:p>
            <w:pPr>
              <w:pStyle w:val="14"/>
              <w:spacing w:line="210" w:lineRule="exact"/>
              <w:rPr>
                <w:sz w:val="20"/>
              </w:rPr>
            </w:pPr>
            <w:r>
              <w:rPr>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938" w:type="dxa"/>
            <w:gridSpan w:val="4"/>
            <w:shd w:val="clear" w:color="auto" w:fill="8DB3E1"/>
          </w:tcPr>
          <w:p>
            <w:pPr>
              <w:pStyle w:val="14"/>
              <w:spacing w:line="210" w:lineRule="exact"/>
              <w:ind w:left="7" w:right="6"/>
              <w:rPr>
                <w:sz w:val="20"/>
              </w:rPr>
            </w:pPr>
            <w:r>
              <w:rPr>
                <w:spacing w:val="-2"/>
                <w:sz w:val="20"/>
              </w:rPr>
              <w:t>SEMESTER-</w:t>
            </w:r>
            <w:r>
              <w:rPr>
                <w:spacing w:val="-5"/>
                <w:sz w:val="20"/>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z w:val="20"/>
              </w:rPr>
              <w:t>Course</w:t>
            </w:r>
            <w:r>
              <w:rPr>
                <w:spacing w:val="-7"/>
                <w:sz w:val="20"/>
              </w:rPr>
              <w:t xml:space="preserve"> </w:t>
            </w:r>
            <w:r>
              <w:rPr>
                <w:spacing w:val="-4"/>
                <w:sz w:val="20"/>
              </w:rPr>
              <w:t>Code</w:t>
            </w:r>
          </w:p>
        </w:tc>
        <w:tc>
          <w:tcPr>
            <w:tcW w:w="4787" w:type="dxa"/>
          </w:tcPr>
          <w:p>
            <w:pPr>
              <w:pStyle w:val="14"/>
              <w:spacing w:line="210" w:lineRule="exact"/>
              <w:ind w:left="61" w:right="53"/>
              <w:rPr>
                <w:sz w:val="20"/>
              </w:rPr>
            </w:pPr>
            <w:r>
              <w:rPr>
                <w:sz w:val="20"/>
              </w:rPr>
              <w:t>Course</w:t>
            </w:r>
            <w:r>
              <w:rPr>
                <w:spacing w:val="-9"/>
                <w:sz w:val="20"/>
              </w:rPr>
              <w:t xml:space="preserve"> </w:t>
            </w:r>
            <w:r>
              <w:rPr>
                <w:spacing w:val="-2"/>
                <w:sz w:val="20"/>
              </w:rPr>
              <w:t>Title</w:t>
            </w:r>
          </w:p>
        </w:tc>
        <w:tc>
          <w:tcPr>
            <w:tcW w:w="1710" w:type="dxa"/>
          </w:tcPr>
          <w:p>
            <w:pPr>
              <w:pStyle w:val="14"/>
              <w:spacing w:line="210" w:lineRule="exact"/>
              <w:ind w:right="5"/>
              <w:rPr>
                <w:sz w:val="20"/>
              </w:rPr>
            </w:pPr>
            <w:r>
              <w:rPr>
                <w:sz w:val="20"/>
              </w:rPr>
              <w:t>Course</w:t>
            </w:r>
            <w:r>
              <w:rPr>
                <w:spacing w:val="-9"/>
                <w:sz w:val="20"/>
              </w:rPr>
              <w:t xml:space="preserve"> </w:t>
            </w:r>
            <w:r>
              <w:rPr>
                <w:spacing w:val="-2"/>
                <w:sz w:val="20"/>
              </w:rPr>
              <w:t>Nature</w:t>
            </w:r>
          </w:p>
        </w:tc>
        <w:tc>
          <w:tcPr>
            <w:tcW w:w="1381" w:type="dxa"/>
          </w:tcPr>
          <w:p>
            <w:pPr>
              <w:pStyle w:val="14"/>
              <w:spacing w:line="210" w:lineRule="exact"/>
              <w:ind w:right="5"/>
              <w:rPr>
                <w:sz w:val="20"/>
              </w:rPr>
            </w:pPr>
            <w:r>
              <w:rPr>
                <w:spacing w:val="-2"/>
                <w:sz w:val="20"/>
              </w:rPr>
              <w:t>Credit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2"/>
              <w:rPr>
                <w:sz w:val="20"/>
              </w:rPr>
            </w:pPr>
            <w:r>
              <w:rPr>
                <w:spacing w:val="-2"/>
                <w:sz w:val="20"/>
              </w:rPr>
              <w:t>PHY-G-DSE-T-</w:t>
            </w:r>
            <w:r>
              <w:rPr>
                <w:spacing w:val="-5"/>
                <w:sz w:val="20"/>
              </w:rPr>
              <w:t>02</w:t>
            </w:r>
          </w:p>
        </w:tc>
        <w:tc>
          <w:tcPr>
            <w:tcW w:w="4787" w:type="dxa"/>
            <w:vMerge w:val="restart"/>
          </w:tcPr>
          <w:p>
            <w:pPr>
              <w:pStyle w:val="14"/>
              <w:spacing w:line="225" w:lineRule="exact"/>
              <w:ind w:left="424"/>
              <w:jc w:val="left"/>
              <w:rPr>
                <w:sz w:val="20"/>
              </w:rPr>
            </w:pPr>
            <w:r>
              <w:rPr>
                <w:color w:val="000000"/>
                <w:sz w:val="20"/>
                <w:highlight w:val="green"/>
              </w:rPr>
              <w:t>Solid</w:t>
            </w:r>
            <w:r>
              <w:rPr>
                <w:color w:val="000000"/>
                <w:spacing w:val="-5"/>
                <w:sz w:val="20"/>
                <w:highlight w:val="green"/>
              </w:rPr>
              <w:t xml:space="preserve"> </w:t>
            </w:r>
            <w:r>
              <w:rPr>
                <w:color w:val="000000"/>
                <w:sz w:val="20"/>
                <w:highlight w:val="green"/>
              </w:rPr>
              <w:t>State</w:t>
            </w:r>
            <w:r>
              <w:rPr>
                <w:color w:val="000000"/>
                <w:spacing w:val="-5"/>
                <w:sz w:val="20"/>
                <w:highlight w:val="green"/>
              </w:rPr>
              <w:t xml:space="preserve"> </w:t>
            </w:r>
            <w:r>
              <w:rPr>
                <w:color w:val="000000"/>
                <w:sz w:val="20"/>
                <w:highlight w:val="green"/>
              </w:rPr>
              <w:t>Physics/</w:t>
            </w:r>
            <w:r>
              <w:rPr>
                <w:color w:val="000000"/>
                <w:spacing w:val="-6"/>
                <w:sz w:val="20"/>
                <w:highlight w:val="green"/>
              </w:rPr>
              <w:t xml:space="preserve"> </w:t>
            </w:r>
            <w:r>
              <w:rPr>
                <w:color w:val="000000"/>
                <w:sz w:val="20"/>
                <w:highlight w:val="green"/>
              </w:rPr>
              <w:t>Nuclear</w:t>
            </w:r>
            <w:r>
              <w:rPr>
                <w:color w:val="000000"/>
                <w:spacing w:val="-5"/>
                <w:sz w:val="20"/>
                <w:highlight w:val="green"/>
              </w:rPr>
              <w:t xml:space="preserve"> </w:t>
            </w:r>
            <w:r>
              <w:rPr>
                <w:color w:val="000000"/>
                <w:sz w:val="20"/>
                <w:highlight w:val="green"/>
              </w:rPr>
              <w:t>and</w:t>
            </w:r>
            <w:r>
              <w:rPr>
                <w:color w:val="000000"/>
                <w:spacing w:val="-4"/>
                <w:sz w:val="20"/>
                <w:highlight w:val="green"/>
              </w:rPr>
              <w:t xml:space="preserve"> </w:t>
            </w:r>
            <w:r>
              <w:rPr>
                <w:color w:val="000000"/>
                <w:sz w:val="20"/>
                <w:highlight w:val="green"/>
              </w:rPr>
              <w:t>Particle</w:t>
            </w:r>
            <w:r>
              <w:rPr>
                <w:color w:val="000000"/>
                <w:spacing w:val="-5"/>
                <w:sz w:val="20"/>
                <w:highlight w:val="green"/>
              </w:rPr>
              <w:t xml:space="preserve"> </w:t>
            </w:r>
            <w:r>
              <w:rPr>
                <w:color w:val="000000"/>
                <w:spacing w:val="-2"/>
                <w:sz w:val="20"/>
                <w:highlight w:val="green"/>
              </w:rPr>
              <w:t>Physics</w:t>
            </w:r>
          </w:p>
        </w:tc>
        <w:tc>
          <w:tcPr>
            <w:tcW w:w="1710" w:type="dxa"/>
            <w:vMerge w:val="restart"/>
          </w:tcPr>
          <w:p>
            <w:pPr>
              <w:pStyle w:val="14"/>
              <w:spacing w:line="225" w:lineRule="exact"/>
              <w:ind w:right="5"/>
              <w:rPr>
                <w:sz w:val="20"/>
              </w:rPr>
            </w:pPr>
            <w:r>
              <w:rPr>
                <w:spacing w:val="-5"/>
                <w:sz w:val="20"/>
              </w:rPr>
              <w:t>DSE</w:t>
            </w:r>
          </w:p>
          <w:p>
            <w:pPr>
              <w:pStyle w:val="14"/>
              <w:spacing w:line="224" w:lineRule="exact"/>
              <w:ind w:right="1"/>
              <w:rPr>
                <w:sz w:val="20"/>
              </w:rPr>
            </w:pPr>
            <w:r>
              <w:rPr>
                <w:spacing w:val="-2"/>
                <w:sz w:val="20"/>
              </w:rPr>
              <w:t>(60L+60P)</w:t>
            </w:r>
          </w:p>
        </w:tc>
        <w:tc>
          <w:tcPr>
            <w:tcW w:w="1381" w:type="dxa"/>
            <w:vMerge w:val="restart"/>
          </w:tcPr>
          <w:p>
            <w:pPr>
              <w:pStyle w:val="14"/>
              <w:spacing w:line="225" w:lineRule="exact"/>
              <w:ind w:right="6"/>
              <w:rPr>
                <w:sz w:val="20"/>
              </w:rPr>
            </w:pPr>
            <w:r>
              <w:rPr>
                <w:spacing w:val="-10"/>
                <w:sz w:val="20"/>
              </w:rPr>
              <w:t>6</w:t>
            </w:r>
          </w:p>
          <w:p>
            <w:pPr>
              <w:pStyle w:val="14"/>
              <w:spacing w:line="224" w:lineRule="exact"/>
              <w:ind w:right="2"/>
              <w:rPr>
                <w:sz w:val="20"/>
              </w:rPr>
            </w:pPr>
            <w:r>
              <w:rPr>
                <w:spacing w:val="-2"/>
                <w:sz w:val="20"/>
              </w:rPr>
              <w:t>(4T+2P)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sz w:val="20"/>
              </w:rPr>
            </w:pPr>
            <w:r>
              <w:rPr>
                <w:spacing w:val="-2"/>
                <w:sz w:val="20"/>
              </w:rPr>
              <w:t>PHY-G-DSE-P-</w:t>
            </w:r>
            <w:r>
              <w:rPr>
                <w:spacing w:val="-5"/>
                <w:sz w:val="20"/>
              </w:rPr>
              <w:t>02</w:t>
            </w:r>
          </w:p>
        </w:tc>
        <w:tc>
          <w:tcPr>
            <w:tcW w:w="4787" w:type="dxa"/>
            <w:vMerge w:val="continue"/>
            <w:tcBorders>
              <w:top w:val="nil"/>
            </w:tcBorders>
          </w:tcPr>
          <w:p>
            <w:pPr>
              <w:rPr>
                <w:sz w:val="2"/>
                <w:szCs w:val="2"/>
              </w:rPr>
            </w:pPr>
          </w:p>
        </w:tc>
        <w:tc>
          <w:tcPr>
            <w:tcW w:w="1710" w:type="dxa"/>
            <w:vMerge w:val="continue"/>
            <w:tcBorders>
              <w:top w:val="nil"/>
            </w:tcBorders>
          </w:tcPr>
          <w:p>
            <w:pPr>
              <w:rPr>
                <w:sz w:val="2"/>
                <w:szCs w:val="2"/>
              </w:rPr>
            </w:pPr>
          </w:p>
        </w:tc>
        <w:tc>
          <w:tcPr>
            <w:tcW w:w="138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5"/>
              <w:rPr>
                <w:sz w:val="20"/>
              </w:rPr>
            </w:pPr>
            <w:r>
              <w:rPr>
                <w:spacing w:val="-5"/>
                <w:sz w:val="20"/>
              </w:rPr>
              <w:t>DSE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1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4787" w:type="dxa"/>
          </w:tcPr>
          <w:p>
            <w:pPr>
              <w:pStyle w:val="14"/>
              <w:spacing w:line="210" w:lineRule="exact"/>
              <w:ind w:left="61" w:right="60"/>
              <w:rPr>
                <w:sz w:val="20"/>
              </w:rPr>
            </w:pPr>
            <w:r>
              <w:rPr>
                <w:sz w:val="20"/>
              </w:rPr>
              <w:t>from</w:t>
            </w:r>
            <w:r>
              <w:rPr>
                <w:spacing w:val="-8"/>
                <w:sz w:val="20"/>
              </w:rPr>
              <w:t xml:space="preserve"> </w:t>
            </w:r>
            <w:r>
              <w:rPr>
                <w:sz w:val="20"/>
              </w:rPr>
              <w:t>other</w:t>
            </w:r>
            <w:r>
              <w:rPr>
                <w:spacing w:val="-3"/>
                <w:sz w:val="20"/>
              </w:rPr>
              <w:t xml:space="preserve"> </w:t>
            </w:r>
            <w:r>
              <w:rPr>
                <w:spacing w:val="-2"/>
                <w:sz w:val="20"/>
              </w:rPr>
              <w:t>discipline</w:t>
            </w:r>
          </w:p>
        </w:tc>
        <w:tc>
          <w:tcPr>
            <w:tcW w:w="1710" w:type="dxa"/>
          </w:tcPr>
          <w:p>
            <w:pPr>
              <w:pStyle w:val="14"/>
              <w:spacing w:line="210" w:lineRule="exact"/>
              <w:ind w:right="5"/>
              <w:rPr>
                <w:sz w:val="20"/>
              </w:rPr>
            </w:pPr>
            <w:r>
              <w:rPr>
                <w:spacing w:val="-5"/>
                <w:sz w:val="20"/>
              </w:rPr>
              <w:t>DSE</w:t>
            </w:r>
          </w:p>
        </w:tc>
        <w:tc>
          <w:tcPr>
            <w:tcW w:w="1381" w:type="dxa"/>
          </w:tcPr>
          <w:p>
            <w:pPr>
              <w:pStyle w:val="14"/>
              <w:spacing w:line="210" w:lineRule="exact"/>
              <w:ind w:right="6"/>
              <w:rPr>
                <w:sz w:val="20"/>
              </w:rPr>
            </w:pPr>
            <w:r>
              <w:rPr>
                <w:spacing w:val="-10"/>
                <w:sz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2060" w:type="dxa"/>
          </w:tcPr>
          <w:p>
            <w:pPr>
              <w:pStyle w:val="14"/>
              <w:spacing w:line="215" w:lineRule="exact"/>
              <w:ind w:left="11" w:right="5"/>
              <w:rPr>
                <w:sz w:val="20"/>
              </w:rPr>
            </w:pPr>
            <w:r>
              <w:rPr>
                <w:spacing w:val="-2"/>
                <w:sz w:val="20"/>
              </w:rPr>
              <w:t>PHY-G-SEC-T-</w:t>
            </w:r>
            <w:r>
              <w:rPr>
                <w:spacing w:val="-5"/>
                <w:sz w:val="20"/>
              </w:rPr>
              <w:t>04</w:t>
            </w:r>
          </w:p>
        </w:tc>
        <w:tc>
          <w:tcPr>
            <w:tcW w:w="4787" w:type="dxa"/>
          </w:tcPr>
          <w:p>
            <w:pPr>
              <w:pStyle w:val="14"/>
              <w:spacing w:before="2" w:line="213" w:lineRule="exact"/>
              <w:ind w:left="61" w:right="58"/>
              <w:rPr>
                <w:rFonts w:ascii="Cambria"/>
                <w:sz w:val="20"/>
              </w:rPr>
            </w:pPr>
            <w:r>
              <w:rPr>
                <w:rFonts w:ascii="Cambria"/>
                <w:color w:val="000000"/>
                <w:sz w:val="20"/>
                <w:highlight w:val="yellow"/>
              </w:rPr>
              <w:t>Basic</w:t>
            </w:r>
            <w:r>
              <w:rPr>
                <w:rFonts w:ascii="Cambria"/>
                <w:color w:val="000000"/>
                <w:spacing w:val="-12"/>
                <w:sz w:val="20"/>
                <w:highlight w:val="yellow"/>
              </w:rPr>
              <w:t xml:space="preserve"> </w:t>
            </w:r>
            <w:r>
              <w:rPr>
                <w:rFonts w:ascii="Cambria"/>
                <w:color w:val="000000"/>
                <w:sz w:val="20"/>
                <w:highlight w:val="yellow"/>
              </w:rPr>
              <w:t>Instrumentation</w:t>
            </w:r>
            <w:r>
              <w:rPr>
                <w:rFonts w:ascii="Cambria"/>
                <w:color w:val="000000"/>
                <w:spacing w:val="-10"/>
                <w:sz w:val="20"/>
                <w:highlight w:val="yellow"/>
              </w:rPr>
              <w:t xml:space="preserve"> </w:t>
            </w:r>
            <w:r>
              <w:rPr>
                <w:rFonts w:ascii="Cambria"/>
                <w:color w:val="000000"/>
                <w:spacing w:val="-2"/>
                <w:sz w:val="20"/>
                <w:highlight w:val="yellow"/>
              </w:rPr>
              <w:t>Skills</w:t>
            </w:r>
          </w:p>
        </w:tc>
        <w:tc>
          <w:tcPr>
            <w:tcW w:w="1710" w:type="dxa"/>
          </w:tcPr>
          <w:p>
            <w:pPr>
              <w:pStyle w:val="14"/>
              <w:spacing w:line="215" w:lineRule="exact"/>
              <w:ind w:right="8"/>
              <w:rPr>
                <w:sz w:val="20"/>
              </w:rPr>
            </w:pPr>
            <w:r>
              <w:rPr>
                <w:spacing w:val="-2"/>
                <w:sz w:val="20"/>
              </w:rPr>
              <w:t>SEC(30L)</w:t>
            </w:r>
          </w:p>
        </w:tc>
        <w:tc>
          <w:tcPr>
            <w:tcW w:w="1381" w:type="dxa"/>
          </w:tcPr>
          <w:p>
            <w:pPr>
              <w:pStyle w:val="14"/>
              <w:spacing w:line="215" w:lineRule="exact"/>
              <w:ind w:right="6"/>
              <w:rPr>
                <w:sz w:val="20"/>
              </w:rPr>
            </w:pPr>
            <w:r>
              <w:rPr>
                <w:spacing w:val="-1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Pr>
                <w:sz w:val="20"/>
              </w:rPr>
            </w:pPr>
            <w:r>
              <w:rPr>
                <w:spacing w:val="-2"/>
                <w:sz w:val="20"/>
              </w:rPr>
              <w:t>Total</w:t>
            </w:r>
          </w:p>
        </w:tc>
        <w:tc>
          <w:tcPr>
            <w:tcW w:w="4787" w:type="dxa"/>
          </w:tcPr>
          <w:p>
            <w:pPr>
              <w:pStyle w:val="14"/>
              <w:spacing w:line="210" w:lineRule="exact"/>
              <w:ind w:left="61" w:right="53"/>
              <w:rPr>
                <w:sz w:val="20"/>
              </w:rPr>
            </w:pPr>
            <w:r>
              <w:rPr>
                <w:sz w:val="20"/>
              </w:rPr>
              <w:t xml:space="preserve">4 </w:t>
            </w:r>
            <w:r>
              <w:rPr>
                <w:spacing w:val="-2"/>
                <w:sz w:val="20"/>
              </w:rPr>
              <w:t>courses</w:t>
            </w:r>
          </w:p>
        </w:tc>
        <w:tc>
          <w:tcPr>
            <w:tcW w:w="1710" w:type="dxa"/>
          </w:tcPr>
          <w:p>
            <w:pPr>
              <w:pStyle w:val="14"/>
              <w:spacing w:line="210" w:lineRule="exact"/>
              <w:rPr>
                <w:sz w:val="20"/>
              </w:rPr>
            </w:pPr>
            <w:r>
              <w:rPr>
                <w:spacing w:val="-2"/>
                <w:sz w:val="20"/>
              </w:rPr>
              <w:t>Total</w:t>
            </w:r>
          </w:p>
        </w:tc>
        <w:tc>
          <w:tcPr>
            <w:tcW w:w="1381" w:type="dxa"/>
          </w:tcPr>
          <w:p>
            <w:pPr>
              <w:pStyle w:val="14"/>
              <w:spacing w:line="210" w:lineRule="exact"/>
              <w:rPr>
                <w:sz w:val="20"/>
              </w:rPr>
            </w:pPr>
            <w:r>
              <w:rPr>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060" w:type="dxa"/>
          </w:tcPr>
          <w:p>
            <w:pPr>
              <w:pStyle w:val="14"/>
              <w:spacing w:line="210" w:lineRule="exact"/>
              <w:ind w:left="11" w:right="5"/>
              <w:rPr>
                <w:i/>
                <w:sz w:val="20"/>
              </w:rPr>
            </w:pPr>
            <w:r>
              <w:rPr>
                <w:i/>
                <w:sz w:val="20"/>
              </w:rPr>
              <w:t>Total</w:t>
            </w:r>
            <w:r>
              <w:rPr>
                <w:i/>
                <w:spacing w:val="-6"/>
                <w:sz w:val="20"/>
              </w:rPr>
              <w:t xml:space="preserve"> </w:t>
            </w:r>
            <w:r>
              <w:rPr>
                <w:i/>
                <w:sz w:val="20"/>
              </w:rPr>
              <w:t>(All</w:t>
            </w:r>
            <w:r>
              <w:rPr>
                <w:i/>
                <w:spacing w:val="-6"/>
                <w:sz w:val="20"/>
              </w:rPr>
              <w:t xml:space="preserve"> </w:t>
            </w:r>
            <w:r>
              <w:rPr>
                <w:i/>
                <w:spacing w:val="-2"/>
                <w:sz w:val="20"/>
              </w:rPr>
              <w:t>semesters)</w:t>
            </w:r>
          </w:p>
        </w:tc>
        <w:tc>
          <w:tcPr>
            <w:tcW w:w="4787" w:type="dxa"/>
          </w:tcPr>
          <w:p>
            <w:pPr>
              <w:pStyle w:val="14"/>
              <w:spacing w:line="210" w:lineRule="exact"/>
              <w:ind w:left="1936"/>
              <w:jc w:val="left"/>
              <w:rPr>
                <w:i/>
                <w:sz w:val="20"/>
              </w:rPr>
            </w:pPr>
            <w:r>
              <w:rPr>
                <w:i/>
                <w:sz w:val="20"/>
              </w:rPr>
              <w:t>24</w:t>
            </w:r>
            <w:r>
              <w:rPr>
                <w:i/>
                <w:spacing w:val="50"/>
                <w:sz w:val="20"/>
              </w:rPr>
              <w:t xml:space="preserve"> </w:t>
            </w:r>
            <w:r>
              <w:rPr>
                <w:i/>
                <w:spacing w:val="-2"/>
                <w:sz w:val="20"/>
              </w:rPr>
              <w:t>courses</w:t>
            </w:r>
          </w:p>
        </w:tc>
        <w:tc>
          <w:tcPr>
            <w:tcW w:w="1710" w:type="dxa"/>
          </w:tcPr>
          <w:p>
            <w:pPr>
              <w:pStyle w:val="14"/>
              <w:spacing w:line="210" w:lineRule="exact"/>
              <w:ind w:right="2"/>
              <w:rPr>
                <w:i/>
                <w:sz w:val="20"/>
              </w:rPr>
            </w:pPr>
            <w:r>
              <w:rPr>
                <w:i/>
                <w:spacing w:val="-2"/>
                <w:sz w:val="20"/>
              </w:rPr>
              <w:t>Total</w:t>
            </w:r>
          </w:p>
        </w:tc>
        <w:tc>
          <w:tcPr>
            <w:tcW w:w="1381" w:type="dxa"/>
          </w:tcPr>
          <w:p>
            <w:pPr>
              <w:pStyle w:val="14"/>
              <w:spacing w:line="210" w:lineRule="exact"/>
              <w:rPr>
                <w:i/>
                <w:sz w:val="20"/>
              </w:rPr>
            </w:pPr>
            <w:r>
              <w:rPr>
                <w:i/>
                <w:spacing w:val="-5"/>
                <w:sz w:val="20"/>
              </w:rPr>
              <w:t>120</w:t>
            </w:r>
          </w:p>
        </w:tc>
      </w:tr>
    </w:tbl>
    <w:p>
      <w:pPr>
        <w:spacing w:after="0" w:line="210" w:lineRule="exact"/>
        <w:rPr>
          <w:sz w:val="20"/>
        </w:rPr>
        <w:sectPr>
          <w:pgSz w:w="11910" w:h="16840"/>
          <w:pgMar w:top="1340" w:right="780" w:bottom="1160" w:left="740" w:header="0" w:footer="974" w:gutter="0"/>
          <w:pgBorders w:offsetFrom="page">
            <w:top w:val="thinThickSmallGap" w:color="000000" w:sz="24" w:space="25"/>
            <w:left w:val="thinThickSmallGap" w:color="000000" w:sz="24" w:space="25"/>
            <w:bottom w:val="thickThinSmallGap" w:color="000000" w:sz="24" w:space="25"/>
            <w:right w:val="thickThinSmallGap" w:color="000000" w:sz="24" w:space="25"/>
          </w:pgBorders>
          <w:cols w:space="720" w:num="1"/>
        </w:sectPr>
      </w:pPr>
    </w:p>
    <w:p>
      <w:pPr>
        <w:jc w:val="both"/>
        <w:rPr>
          <w:rFonts w:hint="default" w:ascii="Algerian" w:hAnsi="Algerian" w:eastAsia="Times New Roman" w:cs="Algerian"/>
          <w:b/>
          <w:bCs/>
          <w:color w:val="000000"/>
          <w:kern w:val="0"/>
          <w:sz w:val="44"/>
          <w:szCs w:val="44"/>
          <w:lang w:eastAsia="en-IN"/>
          <w14:ligatures w14:val="none"/>
        </w:rPr>
      </w:pPr>
    </w:p>
    <w:p>
      <w:pPr>
        <w:spacing w:before="0" w:line="259" w:lineRule="auto"/>
        <w:ind w:left="1232" w:right="1235" w:firstLine="0"/>
        <w:jc w:val="center"/>
        <w:rPr>
          <w:rFonts w:ascii="Arial"/>
          <w:b/>
          <w:sz w:val="43"/>
        </w:rPr>
      </w:pPr>
      <w:r>
        <w:rPr>
          <w:rFonts w:ascii="Arial"/>
          <w:b/>
          <w:color w:val="00AF50"/>
          <w:w w:val="70"/>
          <w:sz w:val="38"/>
        </w:rPr>
        <w:t>UG</w:t>
      </w:r>
      <w:r>
        <w:rPr>
          <w:rFonts w:ascii="Arial"/>
          <w:b/>
          <w:color w:val="00AF50"/>
          <w:spacing w:val="8"/>
          <w:w w:val="70"/>
          <w:sz w:val="38"/>
        </w:rPr>
        <w:t xml:space="preserve"> </w:t>
      </w:r>
      <w:r>
        <w:rPr>
          <w:rFonts w:ascii="Arial"/>
          <w:b/>
          <w:color w:val="00AF50"/>
          <w:w w:val="70"/>
          <w:sz w:val="38"/>
        </w:rPr>
        <w:t>4</w:t>
      </w:r>
      <w:r>
        <w:rPr>
          <w:rFonts w:ascii="Arial"/>
          <w:b/>
          <w:color w:val="00AF50"/>
          <w:spacing w:val="8"/>
          <w:w w:val="70"/>
          <w:sz w:val="38"/>
        </w:rPr>
        <w:t xml:space="preserve"> </w:t>
      </w:r>
      <w:r>
        <w:rPr>
          <w:rFonts w:ascii="Arial"/>
          <w:b/>
          <w:color w:val="00AF50"/>
          <w:w w:val="70"/>
          <w:sz w:val="38"/>
        </w:rPr>
        <w:t>YEAR</w:t>
      </w:r>
      <w:r>
        <w:rPr>
          <w:rFonts w:ascii="Arial"/>
          <w:b/>
          <w:color w:val="00AF50"/>
          <w:spacing w:val="13"/>
          <w:w w:val="70"/>
          <w:sz w:val="38"/>
        </w:rPr>
        <w:t xml:space="preserve"> </w:t>
      </w:r>
      <w:r>
        <w:rPr>
          <w:rFonts w:ascii="Arial"/>
          <w:b/>
          <w:color w:val="00AF50"/>
          <w:w w:val="70"/>
          <w:sz w:val="38"/>
        </w:rPr>
        <w:t>PHYSICS</w:t>
      </w:r>
      <w:r>
        <w:rPr>
          <w:rFonts w:ascii="Arial"/>
          <w:b/>
          <w:color w:val="00AF50"/>
          <w:spacing w:val="8"/>
          <w:w w:val="70"/>
          <w:sz w:val="38"/>
        </w:rPr>
        <w:t xml:space="preserve"> </w:t>
      </w:r>
      <w:r>
        <w:rPr>
          <w:rFonts w:ascii="Arial"/>
          <w:b/>
          <w:color w:val="00AF50"/>
          <w:w w:val="70"/>
          <w:sz w:val="38"/>
        </w:rPr>
        <w:t>(HONOURS/</w:t>
      </w:r>
      <w:r>
        <w:rPr>
          <w:rFonts w:ascii="Arial"/>
          <w:b/>
          <w:color w:val="00AF50"/>
          <w:spacing w:val="5"/>
          <w:w w:val="70"/>
          <w:sz w:val="38"/>
        </w:rPr>
        <w:t xml:space="preserve"> </w:t>
      </w:r>
      <w:r>
        <w:rPr>
          <w:rFonts w:ascii="Arial"/>
          <w:b/>
          <w:color w:val="00AF50"/>
          <w:w w:val="70"/>
          <w:sz w:val="38"/>
        </w:rPr>
        <w:t>HONOURS</w:t>
      </w:r>
      <w:r>
        <w:rPr>
          <w:rFonts w:ascii="Arial"/>
          <w:b/>
          <w:color w:val="00AF50"/>
          <w:spacing w:val="10"/>
          <w:w w:val="70"/>
          <w:sz w:val="38"/>
        </w:rPr>
        <w:t xml:space="preserve"> </w:t>
      </w:r>
      <w:r>
        <w:rPr>
          <w:rFonts w:ascii="Arial"/>
          <w:b/>
          <w:color w:val="00AF50"/>
          <w:w w:val="70"/>
          <w:sz w:val="38"/>
        </w:rPr>
        <w:t>WITH</w:t>
      </w:r>
      <w:r>
        <w:rPr>
          <w:rFonts w:ascii="Arial"/>
          <w:b/>
          <w:color w:val="00AF50"/>
          <w:spacing w:val="3"/>
          <w:w w:val="70"/>
          <w:sz w:val="38"/>
        </w:rPr>
        <w:t xml:space="preserve"> </w:t>
      </w:r>
      <w:r>
        <w:rPr>
          <w:rFonts w:ascii="Arial"/>
          <w:b/>
          <w:color w:val="00AF50"/>
          <w:w w:val="70"/>
          <w:sz w:val="38"/>
        </w:rPr>
        <w:t>RESEARCH)</w:t>
      </w:r>
      <w:r>
        <w:rPr>
          <w:rFonts w:ascii="Arial"/>
          <w:b/>
          <w:color w:val="00AF50"/>
          <w:spacing w:val="-71"/>
          <w:w w:val="70"/>
          <w:sz w:val="38"/>
        </w:rPr>
        <w:t xml:space="preserve"> </w:t>
      </w:r>
    </w:p>
    <w:p>
      <w:pPr>
        <w:spacing w:before="1"/>
        <w:ind w:left="1235" w:right="1235" w:firstLine="0"/>
        <w:jc w:val="center"/>
        <w:rPr>
          <w:rFonts w:ascii="Georgia"/>
          <w:sz w:val="49"/>
        </w:rPr>
      </w:pPr>
      <w:r>
        <w:rPr>
          <w:rFonts w:ascii="Georgia"/>
          <w:color w:val="622322"/>
          <w:w w:val="110"/>
          <w:sz w:val="36"/>
        </w:rPr>
        <w:t>(Under</w:t>
      </w:r>
      <w:r>
        <w:rPr>
          <w:rFonts w:ascii="Georgia"/>
          <w:color w:val="622322"/>
          <w:spacing w:val="-1"/>
          <w:w w:val="110"/>
          <w:sz w:val="36"/>
        </w:rPr>
        <w:t xml:space="preserve"> </w:t>
      </w:r>
      <w:r>
        <w:rPr>
          <w:rFonts w:ascii="Georgia"/>
          <w:color w:val="622322"/>
          <w:w w:val="110"/>
          <w:sz w:val="36"/>
        </w:rPr>
        <w:t>NEP</w:t>
      </w:r>
      <w:r>
        <w:rPr>
          <w:rFonts w:ascii="Georgia"/>
          <w:color w:val="622322"/>
          <w:spacing w:val="1"/>
          <w:w w:val="110"/>
          <w:sz w:val="36"/>
        </w:rPr>
        <w:t xml:space="preserve"> </w:t>
      </w:r>
      <w:r>
        <w:rPr>
          <w:rFonts w:ascii="Georgia"/>
          <w:color w:val="622322"/>
          <w:w w:val="110"/>
          <w:sz w:val="36"/>
        </w:rPr>
        <w:t>2020)</w:t>
      </w:r>
    </w:p>
    <w:p>
      <w:pPr>
        <w:jc w:val="center"/>
        <w:rPr>
          <w:color w:val="003366"/>
          <w:sz w:val="32"/>
        </w:rPr>
      </w:pPr>
      <w:r>
        <w:rPr>
          <w:color w:val="003366"/>
          <w:sz w:val="32"/>
        </w:rPr>
        <w:t>W.E.F.</w:t>
      </w:r>
      <w:r>
        <w:rPr>
          <w:color w:val="003366"/>
          <w:spacing w:val="-2"/>
          <w:sz w:val="32"/>
        </w:rPr>
        <w:t xml:space="preserve"> </w:t>
      </w:r>
      <w:r>
        <w:rPr>
          <w:color w:val="003366"/>
          <w:sz w:val="32"/>
        </w:rPr>
        <w:t>the</w:t>
      </w:r>
      <w:r>
        <w:rPr>
          <w:color w:val="003366"/>
          <w:spacing w:val="-2"/>
          <w:sz w:val="32"/>
        </w:rPr>
        <w:t xml:space="preserve"> </w:t>
      </w:r>
      <w:r>
        <w:rPr>
          <w:color w:val="003366"/>
          <w:sz w:val="32"/>
        </w:rPr>
        <w:t>Academic</w:t>
      </w:r>
      <w:r>
        <w:rPr>
          <w:color w:val="003366"/>
          <w:spacing w:val="-3"/>
          <w:sz w:val="32"/>
        </w:rPr>
        <w:t xml:space="preserve"> </w:t>
      </w:r>
      <w:r>
        <w:rPr>
          <w:color w:val="003366"/>
          <w:sz w:val="32"/>
        </w:rPr>
        <w:t>Session</w:t>
      </w:r>
      <w:r>
        <w:rPr>
          <w:color w:val="003366"/>
          <w:spacing w:val="-1"/>
          <w:sz w:val="32"/>
        </w:rPr>
        <w:t xml:space="preserve"> </w:t>
      </w:r>
      <w:r>
        <w:rPr>
          <w:color w:val="003366"/>
          <w:sz w:val="32"/>
        </w:rPr>
        <w:t>2023-24</w:t>
      </w:r>
    </w:p>
    <w:p>
      <w:pPr>
        <w:jc w:val="center"/>
        <w:rPr>
          <w:color w:val="003366"/>
          <w:sz w:val="32"/>
        </w:rPr>
      </w:pPr>
      <w:r>
        <w:rPr>
          <w:rFonts w:ascii="Arial" w:hAnsi="Arial" w:cs="Arial"/>
          <w:shd w:val="clear" w:color="auto" w:fill="FFFFFF"/>
        </w:rPr>
        <w:t>Programme Outcome (PO)-Course Outcome (CO)</w:t>
      </w:r>
    </w:p>
    <w:p>
      <w:pPr>
        <w:spacing w:before="67"/>
        <w:ind w:left="1238" w:right="1235" w:firstLine="0"/>
        <w:jc w:val="center"/>
        <w:rPr>
          <w:b/>
          <w:sz w:val="20"/>
        </w:rPr>
      </w:pPr>
      <w:r>
        <w:rPr>
          <w:b/>
          <w:sz w:val="20"/>
        </w:rPr>
        <w:t>Course</w:t>
      </w:r>
      <w:r>
        <w:rPr>
          <w:b/>
          <w:spacing w:val="-3"/>
          <w:sz w:val="20"/>
        </w:rPr>
        <w:t xml:space="preserve"> </w:t>
      </w:r>
      <w:r>
        <w:rPr>
          <w:b/>
          <w:sz w:val="20"/>
        </w:rPr>
        <w:t>Structure</w:t>
      </w:r>
      <w:r>
        <w:rPr>
          <w:b/>
          <w:spacing w:val="-2"/>
          <w:sz w:val="20"/>
        </w:rPr>
        <w:t xml:space="preserve"> </w:t>
      </w:r>
      <w:r>
        <w:rPr>
          <w:b/>
          <w:sz w:val="20"/>
        </w:rPr>
        <w:t>Physics</w:t>
      </w:r>
      <w:r>
        <w:rPr>
          <w:b/>
          <w:spacing w:val="-3"/>
          <w:sz w:val="20"/>
        </w:rPr>
        <w:t xml:space="preserve"> </w:t>
      </w:r>
      <w:r>
        <w:rPr>
          <w:b/>
          <w:sz w:val="20"/>
        </w:rPr>
        <w:t>(NEP-2020)-KU</w:t>
      </w:r>
    </w:p>
    <w:tbl>
      <w:tblPr>
        <w:tblStyle w:val="7"/>
        <w:tblpPr w:leftFromText="180" w:rightFromText="180" w:vertAnchor="text" w:horzAnchor="page" w:tblpX="946" w:tblpY="220"/>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66"/>
        <w:gridCol w:w="1810"/>
        <w:gridCol w:w="1863"/>
        <w:gridCol w:w="1092"/>
        <w:gridCol w:w="910"/>
        <w:gridCol w:w="1092"/>
        <w:gridCol w:w="1308"/>
        <w:gridCol w:w="6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0417" w:type="dxa"/>
            <w:gridSpan w:val="8"/>
            <w:shd w:val="clear" w:color="auto" w:fill="D9EAD2"/>
          </w:tcPr>
          <w:p>
            <w:pPr>
              <w:pStyle w:val="14"/>
              <w:spacing w:before="101"/>
              <w:ind w:left="4609" w:right="4592"/>
              <w:jc w:val="center"/>
              <w:rPr>
                <w:sz w:val="20"/>
              </w:rPr>
            </w:pPr>
            <w:r>
              <w:rPr>
                <w:sz w:val="20"/>
              </w:rPr>
              <w:t>SEMESTER-I</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1666" w:type="dxa"/>
            <w:vMerge w:val="restart"/>
          </w:tcPr>
          <w:p>
            <w:pPr>
              <w:pStyle w:val="14"/>
              <w:spacing w:before="6"/>
              <w:rPr>
                <w:b/>
                <w:sz w:val="28"/>
              </w:rPr>
            </w:pPr>
          </w:p>
          <w:p>
            <w:pPr>
              <w:pStyle w:val="14"/>
              <w:spacing w:before="1"/>
              <w:ind w:left="312"/>
              <w:rPr>
                <w:sz w:val="20"/>
              </w:rPr>
            </w:pPr>
            <w:r>
              <w:rPr>
                <w:sz w:val="20"/>
              </w:rPr>
              <w:t>Course</w:t>
            </w:r>
            <w:r>
              <w:rPr>
                <w:spacing w:val="-2"/>
                <w:sz w:val="20"/>
              </w:rPr>
              <w:t xml:space="preserve"> </w:t>
            </w:r>
            <w:r>
              <w:rPr>
                <w:sz w:val="20"/>
              </w:rPr>
              <w:t>Code</w:t>
            </w:r>
          </w:p>
        </w:tc>
        <w:tc>
          <w:tcPr>
            <w:tcW w:w="1810" w:type="dxa"/>
            <w:vMerge w:val="restart"/>
          </w:tcPr>
          <w:p>
            <w:pPr>
              <w:pStyle w:val="14"/>
              <w:spacing w:before="6"/>
              <w:rPr>
                <w:b/>
                <w:sz w:val="28"/>
              </w:rPr>
            </w:pPr>
          </w:p>
          <w:p>
            <w:pPr>
              <w:pStyle w:val="14"/>
              <w:spacing w:before="1"/>
              <w:ind w:left="405"/>
              <w:rPr>
                <w:sz w:val="20"/>
              </w:rPr>
            </w:pPr>
            <w:r>
              <w:rPr>
                <w:sz w:val="20"/>
              </w:rPr>
              <w:t>Course</w:t>
            </w:r>
            <w:r>
              <w:rPr>
                <w:spacing w:val="-2"/>
                <w:sz w:val="20"/>
              </w:rPr>
              <w:t xml:space="preserve"> </w:t>
            </w:r>
            <w:r>
              <w:rPr>
                <w:sz w:val="20"/>
              </w:rPr>
              <w:t>Title</w:t>
            </w:r>
          </w:p>
        </w:tc>
        <w:tc>
          <w:tcPr>
            <w:tcW w:w="1863" w:type="dxa"/>
            <w:vMerge w:val="restart"/>
          </w:tcPr>
          <w:p>
            <w:pPr>
              <w:pStyle w:val="14"/>
              <w:spacing w:before="6"/>
              <w:rPr>
                <w:b/>
                <w:sz w:val="28"/>
              </w:rPr>
            </w:pPr>
          </w:p>
          <w:p>
            <w:pPr>
              <w:pStyle w:val="14"/>
              <w:spacing w:before="1"/>
              <w:ind w:left="242"/>
              <w:rPr>
                <w:sz w:val="20"/>
              </w:rPr>
            </w:pPr>
            <w:r>
              <w:rPr>
                <w:sz w:val="20"/>
              </w:rPr>
              <w:t>Nature</w:t>
            </w:r>
            <w:r>
              <w:rPr>
                <w:spacing w:val="-1"/>
                <w:sz w:val="20"/>
              </w:rPr>
              <w:t xml:space="preserve"> </w:t>
            </w:r>
            <w:r>
              <w:rPr>
                <w:sz w:val="20"/>
              </w:rPr>
              <w:t>of</w:t>
            </w:r>
            <w:r>
              <w:rPr>
                <w:spacing w:val="1"/>
                <w:sz w:val="20"/>
              </w:rPr>
              <w:t xml:space="preserve"> </w:t>
            </w:r>
            <w:r>
              <w:rPr>
                <w:sz w:val="20"/>
              </w:rPr>
              <w:t>Course</w:t>
            </w:r>
          </w:p>
        </w:tc>
        <w:tc>
          <w:tcPr>
            <w:tcW w:w="1092" w:type="dxa"/>
            <w:vMerge w:val="restart"/>
          </w:tcPr>
          <w:p>
            <w:pPr>
              <w:pStyle w:val="14"/>
              <w:spacing w:before="6"/>
              <w:rPr>
                <w:b/>
                <w:sz w:val="18"/>
              </w:rPr>
            </w:pPr>
          </w:p>
          <w:p>
            <w:pPr>
              <w:pStyle w:val="14"/>
              <w:ind w:left="261" w:right="156" w:hanging="75"/>
              <w:rPr>
                <w:sz w:val="20"/>
              </w:rPr>
            </w:pPr>
            <w:r>
              <w:rPr>
                <w:spacing w:val="-1"/>
                <w:sz w:val="20"/>
              </w:rPr>
              <w:t xml:space="preserve">Credit </w:t>
            </w:r>
            <w:r>
              <w:rPr>
                <w:sz w:val="20"/>
              </w:rPr>
              <w:t>of</w:t>
            </w:r>
            <w:r>
              <w:rPr>
                <w:spacing w:val="-47"/>
                <w:sz w:val="20"/>
              </w:rPr>
              <w:t xml:space="preserve"> </w:t>
            </w:r>
            <w:r>
              <w:rPr>
                <w:sz w:val="20"/>
              </w:rPr>
              <w:t>Course</w:t>
            </w:r>
          </w:p>
        </w:tc>
        <w:tc>
          <w:tcPr>
            <w:tcW w:w="910" w:type="dxa"/>
            <w:vMerge w:val="restart"/>
          </w:tcPr>
          <w:p>
            <w:pPr>
              <w:pStyle w:val="14"/>
              <w:spacing w:before="98"/>
              <w:ind w:left="201" w:right="185" w:firstLine="33"/>
              <w:jc w:val="both"/>
              <w:rPr>
                <w:sz w:val="20"/>
              </w:rPr>
            </w:pPr>
            <w:r>
              <w:rPr>
                <w:sz w:val="20"/>
              </w:rPr>
              <w:t>Class</w:t>
            </w:r>
            <w:r>
              <w:rPr>
                <w:spacing w:val="-48"/>
                <w:sz w:val="20"/>
              </w:rPr>
              <w:t xml:space="preserve"> </w:t>
            </w:r>
            <w:r>
              <w:rPr>
                <w:sz w:val="20"/>
              </w:rPr>
              <w:t>hours/</w:t>
            </w:r>
            <w:r>
              <w:rPr>
                <w:spacing w:val="-48"/>
                <w:sz w:val="20"/>
              </w:rPr>
              <w:t xml:space="preserve"> </w:t>
            </w:r>
            <w:r>
              <w:rPr>
                <w:sz w:val="20"/>
              </w:rPr>
              <w:t>week</w:t>
            </w:r>
          </w:p>
        </w:tc>
        <w:tc>
          <w:tcPr>
            <w:tcW w:w="2400" w:type="dxa"/>
            <w:gridSpan w:val="2"/>
          </w:tcPr>
          <w:p>
            <w:pPr>
              <w:pStyle w:val="14"/>
              <w:spacing w:before="98"/>
              <w:ind w:left="765"/>
              <w:rPr>
                <w:sz w:val="20"/>
              </w:rPr>
            </w:pPr>
            <w:r>
              <w:rPr>
                <w:sz w:val="20"/>
              </w:rPr>
              <w:t>Evaluation</w:t>
            </w:r>
          </w:p>
        </w:tc>
        <w:tc>
          <w:tcPr>
            <w:tcW w:w="676" w:type="dxa"/>
            <w:vMerge w:val="restart"/>
          </w:tcPr>
          <w:p>
            <w:pPr>
              <w:pStyle w:val="14"/>
              <w:rPr>
                <w:b/>
                <w:sz w:val="22"/>
              </w:rPr>
            </w:pPr>
          </w:p>
          <w:p>
            <w:pPr>
              <w:pStyle w:val="14"/>
              <w:spacing w:before="191"/>
              <w:ind w:left="127"/>
              <w:rPr>
                <w:sz w:val="20"/>
              </w:rPr>
            </w:pPr>
            <w:r>
              <w:rPr>
                <w:sz w:val="20"/>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666" w:type="dxa"/>
            <w:vMerge w:val="continue"/>
            <w:tcBorders>
              <w:top w:val="nil"/>
            </w:tcBorders>
          </w:tcPr>
          <w:p>
            <w:pPr>
              <w:rPr>
                <w:sz w:val="2"/>
                <w:szCs w:val="2"/>
              </w:rPr>
            </w:pPr>
          </w:p>
        </w:tc>
        <w:tc>
          <w:tcPr>
            <w:tcW w:w="1810" w:type="dxa"/>
            <w:vMerge w:val="continue"/>
            <w:tcBorders>
              <w:top w:val="nil"/>
            </w:tcBorders>
          </w:tcPr>
          <w:p>
            <w:pPr>
              <w:rPr>
                <w:sz w:val="2"/>
                <w:szCs w:val="2"/>
              </w:rPr>
            </w:pPr>
          </w:p>
        </w:tc>
        <w:tc>
          <w:tcPr>
            <w:tcW w:w="186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910" w:type="dxa"/>
            <w:vMerge w:val="continue"/>
            <w:tcBorders>
              <w:top w:val="nil"/>
            </w:tcBorders>
          </w:tcPr>
          <w:p>
            <w:pPr>
              <w:rPr>
                <w:sz w:val="2"/>
                <w:szCs w:val="2"/>
              </w:rPr>
            </w:pPr>
          </w:p>
        </w:tc>
        <w:tc>
          <w:tcPr>
            <w:tcW w:w="1092" w:type="dxa"/>
          </w:tcPr>
          <w:p>
            <w:pPr>
              <w:pStyle w:val="14"/>
              <w:spacing w:before="105"/>
              <w:ind w:left="213" w:right="197"/>
              <w:jc w:val="center"/>
              <w:rPr>
                <w:sz w:val="20"/>
              </w:rPr>
            </w:pPr>
            <w:r>
              <w:rPr>
                <w:sz w:val="20"/>
              </w:rPr>
              <w:t>Internal</w:t>
            </w:r>
          </w:p>
        </w:tc>
        <w:tc>
          <w:tcPr>
            <w:tcW w:w="1308" w:type="dxa"/>
          </w:tcPr>
          <w:p>
            <w:pPr>
              <w:pStyle w:val="14"/>
              <w:spacing w:before="105"/>
              <w:ind w:left="80" w:right="63"/>
              <w:jc w:val="center"/>
              <w:rPr>
                <w:sz w:val="20"/>
              </w:rPr>
            </w:pPr>
            <w:r>
              <w:rPr>
                <w:sz w:val="20"/>
              </w:rPr>
              <w:t>Semester</w:t>
            </w:r>
            <w:r>
              <w:rPr>
                <w:spacing w:val="-2"/>
                <w:sz w:val="20"/>
              </w:rPr>
              <w:t xml:space="preserve"> </w:t>
            </w:r>
            <w:r>
              <w:rPr>
                <w:sz w:val="20"/>
              </w:rPr>
              <w:t>End</w:t>
            </w:r>
          </w:p>
        </w:tc>
        <w:tc>
          <w:tcPr>
            <w:tcW w:w="676"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1666" w:type="dxa"/>
            <w:tcBorders>
              <w:bottom w:val="single" w:color="000000" w:sz="4" w:space="0"/>
            </w:tcBorders>
          </w:tcPr>
          <w:p>
            <w:pPr>
              <w:pStyle w:val="14"/>
              <w:spacing w:before="97"/>
              <w:ind w:left="249" w:right="235"/>
              <w:jc w:val="center"/>
              <w:rPr>
                <w:rFonts w:ascii="Cambria Math"/>
                <w:sz w:val="20"/>
              </w:rPr>
            </w:pPr>
            <w:r>
              <w:rPr>
                <w:rFonts w:ascii="Cambria Math"/>
                <w:sz w:val="20"/>
              </w:rPr>
              <w:t>PHY-M-T</w:t>
            </w:r>
            <w:r>
              <w:rPr>
                <w:rFonts w:ascii="Cambria Math"/>
                <w:spacing w:val="-4"/>
                <w:sz w:val="20"/>
              </w:rPr>
              <w:t xml:space="preserve"> </w:t>
            </w:r>
            <w:r>
              <w:rPr>
                <w:rFonts w:ascii="Cambria Math"/>
                <w:sz w:val="20"/>
              </w:rPr>
              <w:t>-1</w:t>
            </w:r>
          </w:p>
        </w:tc>
        <w:tc>
          <w:tcPr>
            <w:tcW w:w="1810" w:type="dxa"/>
            <w:vMerge w:val="restart"/>
          </w:tcPr>
          <w:p>
            <w:pPr>
              <w:pStyle w:val="14"/>
              <w:spacing w:before="98"/>
              <w:ind w:left="263" w:right="244" w:firstLine="88"/>
              <w:rPr>
                <w:sz w:val="20"/>
              </w:rPr>
            </w:pPr>
            <w:r>
              <w:rPr>
                <w:sz w:val="20"/>
              </w:rPr>
              <w:t>Mathematical</w:t>
            </w:r>
            <w:r>
              <w:rPr>
                <w:spacing w:val="1"/>
                <w:sz w:val="20"/>
              </w:rPr>
              <w:t xml:space="preserve"> </w:t>
            </w:r>
            <w:r>
              <w:rPr>
                <w:sz w:val="20"/>
              </w:rPr>
              <w:t>physics-</w:t>
            </w:r>
            <w:r>
              <w:rPr>
                <w:spacing w:val="-7"/>
                <w:sz w:val="20"/>
              </w:rPr>
              <w:t xml:space="preserve"> </w:t>
            </w:r>
            <w:r>
              <w:rPr>
                <w:sz w:val="20"/>
              </w:rPr>
              <w:t>I</w:t>
            </w:r>
            <w:r>
              <w:rPr>
                <w:spacing w:val="-7"/>
                <w:sz w:val="20"/>
              </w:rPr>
              <w:t xml:space="preserve"> </w:t>
            </w:r>
            <w:r>
              <w:rPr>
                <w:sz w:val="20"/>
              </w:rPr>
              <w:t>(4+2)</w:t>
            </w:r>
          </w:p>
        </w:tc>
        <w:tc>
          <w:tcPr>
            <w:tcW w:w="1863" w:type="dxa"/>
            <w:vMerge w:val="restart"/>
          </w:tcPr>
          <w:p>
            <w:pPr>
              <w:pStyle w:val="14"/>
              <w:spacing w:before="6"/>
              <w:rPr>
                <w:b/>
                <w:sz w:val="28"/>
              </w:rPr>
            </w:pPr>
          </w:p>
          <w:p>
            <w:pPr>
              <w:pStyle w:val="14"/>
              <w:spacing w:before="1"/>
              <w:ind w:left="658" w:right="641"/>
              <w:jc w:val="center"/>
              <w:rPr>
                <w:sz w:val="20"/>
              </w:rPr>
            </w:pPr>
            <w:r>
              <w:rPr>
                <w:sz w:val="20"/>
              </w:rPr>
              <w:t>Major</w:t>
            </w:r>
          </w:p>
        </w:tc>
        <w:tc>
          <w:tcPr>
            <w:tcW w:w="1092" w:type="dxa"/>
            <w:vMerge w:val="restart"/>
          </w:tcPr>
          <w:p>
            <w:pPr>
              <w:pStyle w:val="14"/>
              <w:spacing w:before="6"/>
              <w:rPr>
                <w:b/>
                <w:sz w:val="28"/>
              </w:rPr>
            </w:pPr>
          </w:p>
          <w:p>
            <w:pPr>
              <w:pStyle w:val="14"/>
              <w:spacing w:before="1"/>
              <w:ind w:left="15"/>
              <w:jc w:val="center"/>
              <w:rPr>
                <w:sz w:val="20"/>
              </w:rPr>
            </w:pPr>
            <w:r>
              <w:rPr>
                <w:w w:val="99"/>
                <w:sz w:val="20"/>
              </w:rPr>
              <w:t>6</w:t>
            </w:r>
          </w:p>
        </w:tc>
        <w:tc>
          <w:tcPr>
            <w:tcW w:w="910" w:type="dxa"/>
            <w:vMerge w:val="restart"/>
          </w:tcPr>
          <w:p>
            <w:pPr>
              <w:pStyle w:val="14"/>
              <w:spacing w:before="6"/>
              <w:rPr>
                <w:b/>
                <w:sz w:val="28"/>
              </w:rPr>
            </w:pPr>
          </w:p>
          <w:p>
            <w:pPr>
              <w:pStyle w:val="14"/>
              <w:spacing w:before="1"/>
              <w:ind w:left="10"/>
              <w:jc w:val="center"/>
              <w:rPr>
                <w:sz w:val="20"/>
              </w:rPr>
            </w:pPr>
            <w:r>
              <w:rPr>
                <w:w w:val="99"/>
                <w:sz w:val="20"/>
              </w:rPr>
              <w:t>6</w:t>
            </w:r>
          </w:p>
        </w:tc>
        <w:tc>
          <w:tcPr>
            <w:tcW w:w="1092" w:type="dxa"/>
            <w:vMerge w:val="restart"/>
          </w:tcPr>
          <w:p>
            <w:pPr>
              <w:pStyle w:val="14"/>
              <w:spacing w:before="6"/>
              <w:rPr>
                <w:b/>
                <w:sz w:val="28"/>
              </w:rPr>
            </w:pPr>
          </w:p>
          <w:p>
            <w:pPr>
              <w:pStyle w:val="14"/>
              <w:spacing w:before="1"/>
              <w:ind w:left="213" w:right="196"/>
              <w:jc w:val="center"/>
              <w:rPr>
                <w:sz w:val="20"/>
              </w:rPr>
            </w:pPr>
            <w:r>
              <w:rPr>
                <w:sz w:val="20"/>
              </w:rPr>
              <w:t>15</w:t>
            </w:r>
          </w:p>
        </w:tc>
        <w:tc>
          <w:tcPr>
            <w:tcW w:w="1308" w:type="dxa"/>
            <w:vMerge w:val="restart"/>
          </w:tcPr>
          <w:p>
            <w:pPr>
              <w:pStyle w:val="14"/>
              <w:spacing w:before="6"/>
              <w:rPr>
                <w:b/>
                <w:sz w:val="28"/>
              </w:rPr>
            </w:pPr>
          </w:p>
          <w:p>
            <w:pPr>
              <w:pStyle w:val="14"/>
              <w:spacing w:before="1"/>
              <w:ind w:left="535" w:right="513"/>
              <w:jc w:val="center"/>
              <w:rPr>
                <w:sz w:val="20"/>
              </w:rPr>
            </w:pPr>
            <w:r>
              <w:rPr>
                <w:sz w:val="20"/>
              </w:rPr>
              <w:t>60</w:t>
            </w:r>
          </w:p>
        </w:tc>
        <w:tc>
          <w:tcPr>
            <w:tcW w:w="676" w:type="dxa"/>
            <w:vMerge w:val="restart"/>
          </w:tcPr>
          <w:p>
            <w:pPr>
              <w:pStyle w:val="14"/>
              <w:spacing w:before="6"/>
              <w:rPr>
                <w:b/>
                <w:sz w:val="28"/>
              </w:rPr>
            </w:pPr>
          </w:p>
          <w:p>
            <w:pPr>
              <w:pStyle w:val="14"/>
              <w:spacing w:before="1"/>
              <w:ind w:left="240"/>
              <w:rPr>
                <w:sz w:val="20"/>
              </w:rPr>
            </w:pPr>
            <w:r>
              <w:rPr>
                <w:sz w:val="20"/>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666" w:type="dxa"/>
            <w:tcBorders>
              <w:top w:val="single" w:color="000000" w:sz="4" w:space="0"/>
            </w:tcBorders>
          </w:tcPr>
          <w:p>
            <w:pPr>
              <w:pStyle w:val="14"/>
              <w:spacing w:before="104"/>
              <w:ind w:left="249" w:right="235"/>
              <w:jc w:val="center"/>
              <w:rPr>
                <w:rFonts w:ascii="Cambria Math"/>
                <w:sz w:val="20"/>
              </w:rPr>
            </w:pPr>
            <w:r>
              <w:rPr>
                <w:rFonts w:ascii="Cambria Math"/>
                <w:sz w:val="20"/>
              </w:rPr>
              <w:t>PHY-M-P-1</w:t>
            </w:r>
          </w:p>
        </w:tc>
        <w:tc>
          <w:tcPr>
            <w:tcW w:w="1810" w:type="dxa"/>
            <w:vMerge w:val="continue"/>
            <w:tcBorders>
              <w:top w:val="nil"/>
            </w:tcBorders>
          </w:tcPr>
          <w:p>
            <w:pPr>
              <w:rPr>
                <w:sz w:val="2"/>
                <w:szCs w:val="2"/>
              </w:rPr>
            </w:pPr>
          </w:p>
        </w:tc>
        <w:tc>
          <w:tcPr>
            <w:tcW w:w="186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910"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1308" w:type="dxa"/>
            <w:vMerge w:val="continue"/>
            <w:tcBorders>
              <w:top w:val="nil"/>
            </w:tcBorders>
          </w:tcPr>
          <w:p>
            <w:pPr>
              <w:rPr>
                <w:sz w:val="2"/>
                <w:szCs w:val="2"/>
              </w:rPr>
            </w:pPr>
          </w:p>
        </w:tc>
        <w:tc>
          <w:tcPr>
            <w:tcW w:w="676"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1666" w:type="dxa"/>
            <w:tcBorders>
              <w:bottom w:val="single" w:color="000000" w:sz="4" w:space="0"/>
            </w:tcBorders>
          </w:tcPr>
          <w:p>
            <w:pPr>
              <w:pStyle w:val="14"/>
              <w:spacing w:before="100"/>
              <w:ind w:left="249" w:right="232"/>
              <w:jc w:val="center"/>
              <w:rPr>
                <w:rFonts w:ascii="Cambria Math"/>
                <w:sz w:val="20"/>
              </w:rPr>
            </w:pPr>
            <w:r>
              <w:rPr>
                <w:rFonts w:ascii="Cambria Math"/>
                <w:sz w:val="20"/>
              </w:rPr>
              <w:t>PHY-MI-T-1</w:t>
            </w:r>
          </w:p>
        </w:tc>
        <w:tc>
          <w:tcPr>
            <w:tcW w:w="1810" w:type="dxa"/>
            <w:vMerge w:val="restart"/>
          </w:tcPr>
          <w:p>
            <w:pPr>
              <w:pStyle w:val="14"/>
              <w:spacing w:before="6"/>
              <w:rPr>
                <w:b/>
                <w:sz w:val="18"/>
              </w:rPr>
            </w:pPr>
          </w:p>
          <w:p>
            <w:pPr>
              <w:pStyle w:val="14"/>
              <w:ind w:left="256" w:right="236" w:firstLine="96"/>
              <w:rPr>
                <w:sz w:val="20"/>
              </w:rPr>
            </w:pPr>
            <w:r>
              <w:rPr>
                <w:sz w:val="20"/>
              </w:rPr>
              <w:t>Mathematical</w:t>
            </w:r>
            <w:r>
              <w:rPr>
                <w:spacing w:val="1"/>
                <w:sz w:val="20"/>
              </w:rPr>
              <w:t xml:space="preserve"> </w:t>
            </w:r>
            <w:r>
              <w:rPr>
                <w:sz w:val="20"/>
              </w:rPr>
              <w:t>Physics</w:t>
            </w:r>
            <w:r>
              <w:rPr>
                <w:spacing w:val="-7"/>
                <w:sz w:val="20"/>
              </w:rPr>
              <w:t xml:space="preserve"> </w:t>
            </w:r>
            <w:r>
              <w:rPr>
                <w:sz w:val="20"/>
              </w:rPr>
              <w:t>-I</w:t>
            </w:r>
            <w:r>
              <w:rPr>
                <w:spacing w:val="-6"/>
                <w:sz w:val="20"/>
              </w:rPr>
              <w:t xml:space="preserve"> </w:t>
            </w:r>
            <w:r>
              <w:rPr>
                <w:sz w:val="20"/>
              </w:rPr>
              <w:t>(3+1)</w:t>
            </w:r>
          </w:p>
        </w:tc>
        <w:tc>
          <w:tcPr>
            <w:tcW w:w="1863" w:type="dxa"/>
            <w:vMerge w:val="restart"/>
          </w:tcPr>
          <w:p>
            <w:pPr>
              <w:pStyle w:val="14"/>
              <w:spacing w:before="6"/>
              <w:rPr>
                <w:b/>
                <w:sz w:val="28"/>
              </w:rPr>
            </w:pPr>
          </w:p>
          <w:p>
            <w:pPr>
              <w:pStyle w:val="14"/>
              <w:spacing w:before="1"/>
              <w:ind w:left="661" w:right="641"/>
              <w:jc w:val="center"/>
              <w:rPr>
                <w:sz w:val="20"/>
              </w:rPr>
            </w:pPr>
            <w:r>
              <w:rPr>
                <w:sz w:val="20"/>
              </w:rPr>
              <w:t>Minor</w:t>
            </w:r>
          </w:p>
        </w:tc>
        <w:tc>
          <w:tcPr>
            <w:tcW w:w="1092" w:type="dxa"/>
            <w:vMerge w:val="restart"/>
          </w:tcPr>
          <w:p>
            <w:pPr>
              <w:pStyle w:val="14"/>
              <w:spacing w:before="6"/>
              <w:rPr>
                <w:b/>
                <w:sz w:val="28"/>
              </w:rPr>
            </w:pPr>
          </w:p>
          <w:p>
            <w:pPr>
              <w:pStyle w:val="14"/>
              <w:spacing w:before="1"/>
              <w:ind w:left="15"/>
              <w:jc w:val="center"/>
              <w:rPr>
                <w:sz w:val="20"/>
              </w:rPr>
            </w:pPr>
            <w:r>
              <w:rPr>
                <w:w w:val="99"/>
                <w:sz w:val="20"/>
              </w:rPr>
              <w:t>4</w:t>
            </w:r>
          </w:p>
        </w:tc>
        <w:tc>
          <w:tcPr>
            <w:tcW w:w="910" w:type="dxa"/>
            <w:vMerge w:val="restart"/>
          </w:tcPr>
          <w:p>
            <w:pPr>
              <w:pStyle w:val="14"/>
              <w:spacing w:before="6"/>
              <w:rPr>
                <w:b/>
                <w:sz w:val="28"/>
              </w:rPr>
            </w:pPr>
          </w:p>
          <w:p>
            <w:pPr>
              <w:pStyle w:val="14"/>
              <w:spacing w:before="1"/>
              <w:ind w:left="10"/>
              <w:jc w:val="center"/>
              <w:rPr>
                <w:sz w:val="20"/>
              </w:rPr>
            </w:pPr>
            <w:r>
              <w:rPr>
                <w:w w:val="99"/>
                <w:sz w:val="20"/>
              </w:rPr>
              <w:t>4</w:t>
            </w:r>
          </w:p>
        </w:tc>
        <w:tc>
          <w:tcPr>
            <w:tcW w:w="1092" w:type="dxa"/>
            <w:vMerge w:val="restart"/>
          </w:tcPr>
          <w:p>
            <w:pPr>
              <w:pStyle w:val="14"/>
              <w:spacing w:before="6"/>
              <w:rPr>
                <w:b/>
                <w:sz w:val="28"/>
              </w:rPr>
            </w:pPr>
          </w:p>
          <w:p>
            <w:pPr>
              <w:pStyle w:val="14"/>
              <w:spacing w:before="1"/>
              <w:ind w:left="213" w:right="196"/>
              <w:jc w:val="center"/>
              <w:rPr>
                <w:sz w:val="20"/>
              </w:rPr>
            </w:pPr>
            <w:r>
              <w:rPr>
                <w:sz w:val="20"/>
              </w:rPr>
              <w:t>10</w:t>
            </w:r>
          </w:p>
        </w:tc>
        <w:tc>
          <w:tcPr>
            <w:tcW w:w="1308" w:type="dxa"/>
            <w:vMerge w:val="restart"/>
          </w:tcPr>
          <w:p>
            <w:pPr>
              <w:pStyle w:val="14"/>
              <w:spacing w:before="6"/>
              <w:rPr>
                <w:b/>
                <w:sz w:val="28"/>
              </w:rPr>
            </w:pPr>
          </w:p>
          <w:p>
            <w:pPr>
              <w:pStyle w:val="14"/>
              <w:spacing w:before="1"/>
              <w:ind w:left="535" w:right="513"/>
              <w:jc w:val="center"/>
              <w:rPr>
                <w:sz w:val="20"/>
              </w:rPr>
            </w:pPr>
            <w:r>
              <w:rPr>
                <w:sz w:val="20"/>
              </w:rPr>
              <w:t>40</w:t>
            </w:r>
          </w:p>
        </w:tc>
        <w:tc>
          <w:tcPr>
            <w:tcW w:w="676" w:type="dxa"/>
            <w:vMerge w:val="restart"/>
          </w:tcPr>
          <w:p>
            <w:pPr>
              <w:pStyle w:val="14"/>
              <w:spacing w:before="6"/>
              <w:rPr>
                <w:b/>
                <w:sz w:val="28"/>
              </w:rPr>
            </w:pPr>
          </w:p>
          <w:p>
            <w:pPr>
              <w:pStyle w:val="14"/>
              <w:spacing w:before="1"/>
              <w:ind w:left="240"/>
              <w:rPr>
                <w:sz w:val="20"/>
              </w:rPr>
            </w:pPr>
            <w:r>
              <w:rPr>
                <w:sz w:val="20"/>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666" w:type="dxa"/>
            <w:tcBorders>
              <w:top w:val="single" w:color="000000" w:sz="4" w:space="0"/>
            </w:tcBorders>
          </w:tcPr>
          <w:p>
            <w:pPr>
              <w:pStyle w:val="14"/>
              <w:spacing w:before="104"/>
              <w:ind w:left="249" w:right="232"/>
              <w:jc w:val="center"/>
              <w:rPr>
                <w:rFonts w:ascii="Cambria Math"/>
                <w:sz w:val="20"/>
              </w:rPr>
            </w:pPr>
            <w:r>
              <w:rPr>
                <w:rFonts w:ascii="Cambria Math"/>
                <w:sz w:val="20"/>
              </w:rPr>
              <w:t>PHY-MI-P-1</w:t>
            </w:r>
          </w:p>
        </w:tc>
        <w:tc>
          <w:tcPr>
            <w:tcW w:w="1810" w:type="dxa"/>
            <w:vMerge w:val="continue"/>
            <w:tcBorders>
              <w:top w:val="nil"/>
            </w:tcBorders>
          </w:tcPr>
          <w:p>
            <w:pPr>
              <w:rPr>
                <w:sz w:val="2"/>
                <w:szCs w:val="2"/>
              </w:rPr>
            </w:pPr>
          </w:p>
        </w:tc>
        <w:tc>
          <w:tcPr>
            <w:tcW w:w="186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910"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1308" w:type="dxa"/>
            <w:vMerge w:val="continue"/>
            <w:tcBorders>
              <w:top w:val="nil"/>
            </w:tcBorders>
          </w:tcPr>
          <w:p>
            <w:pPr>
              <w:rPr>
                <w:sz w:val="2"/>
                <w:szCs w:val="2"/>
              </w:rPr>
            </w:pPr>
          </w:p>
        </w:tc>
        <w:tc>
          <w:tcPr>
            <w:tcW w:w="676"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1666" w:type="dxa"/>
          </w:tcPr>
          <w:p>
            <w:pPr>
              <w:pStyle w:val="14"/>
              <w:spacing w:before="3"/>
              <w:rPr>
                <w:b/>
                <w:sz w:val="18"/>
              </w:rPr>
            </w:pPr>
          </w:p>
          <w:p>
            <w:pPr>
              <w:pStyle w:val="14"/>
              <w:ind w:left="249" w:right="235"/>
              <w:jc w:val="center"/>
              <w:rPr>
                <w:rFonts w:ascii="Cambria Math"/>
                <w:sz w:val="20"/>
              </w:rPr>
            </w:pPr>
            <w:r>
              <w:rPr>
                <w:rFonts w:ascii="Cambria Math"/>
                <w:sz w:val="20"/>
              </w:rPr>
              <w:t>PHY-MU-T-1</w:t>
            </w:r>
          </w:p>
        </w:tc>
        <w:tc>
          <w:tcPr>
            <w:tcW w:w="1810" w:type="dxa"/>
          </w:tcPr>
          <w:p>
            <w:pPr>
              <w:pStyle w:val="14"/>
              <w:spacing w:before="98"/>
              <w:ind w:left="769" w:right="69" w:hanging="668"/>
              <w:rPr>
                <w:sz w:val="20"/>
              </w:rPr>
            </w:pPr>
            <w:r>
              <w:rPr>
                <w:sz w:val="20"/>
              </w:rPr>
              <w:t>Physics in everyday</w:t>
            </w:r>
            <w:r>
              <w:rPr>
                <w:spacing w:val="-47"/>
                <w:sz w:val="20"/>
              </w:rPr>
              <w:t xml:space="preserve"> </w:t>
            </w:r>
            <w:r>
              <w:rPr>
                <w:sz w:val="20"/>
              </w:rPr>
              <w:t>life</w:t>
            </w:r>
          </w:p>
        </w:tc>
        <w:tc>
          <w:tcPr>
            <w:tcW w:w="1863" w:type="dxa"/>
          </w:tcPr>
          <w:p>
            <w:pPr>
              <w:pStyle w:val="14"/>
              <w:spacing w:before="98"/>
              <w:ind w:left="647" w:right="198" w:hanging="411"/>
              <w:rPr>
                <w:sz w:val="20"/>
              </w:rPr>
            </w:pPr>
            <w:r>
              <w:rPr>
                <w:sz w:val="20"/>
              </w:rPr>
              <w:t>Multidisciplinary</w:t>
            </w:r>
            <w:r>
              <w:rPr>
                <w:spacing w:val="-48"/>
                <w:sz w:val="20"/>
              </w:rPr>
              <w:t xml:space="preserve"> </w:t>
            </w:r>
            <w:r>
              <w:rPr>
                <w:sz w:val="20"/>
              </w:rPr>
              <w:t>Course</w:t>
            </w:r>
          </w:p>
        </w:tc>
        <w:tc>
          <w:tcPr>
            <w:tcW w:w="1092" w:type="dxa"/>
          </w:tcPr>
          <w:p>
            <w:pPr>
              <w:pStyle w:val="14"/>
              <w:spacing w:before="6"/>
              <w:rPr>
                <w:b/>
                <w:sz w:val="18"/>
              </w:rPr>
            </w:pPr>
          </w:p>
          <w:p>
            <w:pPr>
              <w:pStyle w:val="14"/>
              <w:ind w:left="15"/>
              <w:jc w:val="center"/>
              <w:rPr>
                <w:sz w:val="20"/>
              </w:rPr>
            </w:pPr>
            <w:r>
              <w:rPr>
                <w:w w:val="99"/>
                <w:sz w:val="20"/>
              </w:rPr>
              <w:t>3</w:t>
            </w:r>
          </w:p>
        </w:tc>
        <w:tc>
          <w:tcPr>
            <w:tcW w:w="910" w:type="dxa"/>
          </w:tcPr>
          <w:p>
            <w:pPr>
              <w:pStyle w:val="14"/>
              <w:spacing w:before="6"/>
              <w:rPr>
                <w:b/>
                <w:sz w:val="18"/>
              </w:rPr>
            </w:pPr>
          </w:p>
          <w:p>
            <w:pPr>
              <w:pStyle w:val="14"/>
              <w:ind w:left="10"/>
              <w:jc w:val="center"/>
              <w:rPr>
                <w:sz w:val="20"/>
              </w:rPr>
            </w:pPr>
            <w:r>
              <w:rPr>
                <w:w w:val="99"/>
                <w:sz w:val="20"/>
              </w:rPr>
              <w:t>3</w:t>
            </w:r>
          </w:p>
        </w:tc>
        <w:tc>
          <w:tcPr>
            <w:tcW w:w="1092" w:type="dxa"/>
          </w:tcPr>
          <w:p>
            <w:pPr>
              <w:pStyle w:val="14"/>
              <w:spacing w:before="6"/>
              <w:rPr>
                <w:b/>
                <w:sz w:val="18"/>
              </w:rPr>
            </w:pPr>
          </w:p>
          <w:p>
            <w:pPr>
              <w:pStyle w:val="14"/>
              <w:ind w:left="213" w:right="196"/>
              <w:jc w:val="center"/>
              <w:rPr>
                <w:sz w:val="20"/>
              </w:rPr>
            </w:pPr>
            <w:r>
              <w:rPr>
                <w:sz w:val="20"/>
              </w:rPr>
              <w:t>10</w:t>
            </w:r>
          </w:p>
        </w:tc>
        <w:tc>
          <w:tcPr>
            <w:tcW w:w="1308" w:type="dxa"/>
          </w:tcPr>
          <w:p>
            <w:pPr>
              <w:pStyle w:val="14"/>
              <w:spacing w:before="6"/>
              <w:rPr>
                <w:b/>
                <w:sz w:val="18"/>
              </w:rPr>
            </w:pPr>
          </w:p>
          <w:p>
            <w:pPr>
              <w:pStyle w:val="14"/>
              <w:ind w:left="80" w:right="58"/>
              <w:jc w:val="center"/>
              <w:rPr>
                <w:sz w:val="20"/>
              </w:rPr>
            </w:pPr>
            <w:r>
              <w:rPr>
                <w:sz w:val="20"/>
              </w:rPr>
              <w:t>35</w:t>
            </w:r>
          </w:p>
        </w:tc>
        <w:tc>
          <w:tcPr>
            <w:tcW w:w="676" w:type="dxa"/>
          </w:tcPr>
          <w:p>
            <w:pPr>
              <w:pStyle w:val="14"/>
              <w:spacing w:before="6"/>
              <w:rPr>
                <w:b/>
                <w:sz w:val="18"/>
              </w:rPr>
            </w:pPr>
          </w:p>
          <w:p>
            <w:pPr>
              <w:pStyle w:val="14"/>
              <w:ind w:right="212"/>
              <w:jc w:val="right"/>
              <w:rPr>
                <w:sz w:val="20"/>
              </w:rPr>
            </w:pPr>
            <w:r>
              <w:rPr>
                <w:sz w:val="20"/>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1666" w:type="dxa"/>
          </w:tcPr>
          <w:p>
            <w:pPr>
              <w:pStyle w:val="14"/>
              <w:spacing w:before="5"/>
              <w:rPr>
                <w:b/>
                <w:sz w:val="18"/>
              </w:rPr>
            </w:pPr>
          </w:p>
          <w:p>
            <w:pPr>
              <w:pStyle w:val="14"/>
              <w:ind w:left="249" w:right="235"/>
              <w:jc w:val="center"/>
              <w:rPr>
                <w:rFonts w:ascii="Cambria Math"/>
                <w:sz w:val="20"/>
              </w:rPr>
            </w:pPr>
            <w:r>
              <w:rPr>
                <w:rFonts w:ascii="Cambria Math"/>
                <w:sz w:val="20"/>
              </w:rPr>
              <w:t>PHY-SEC-T-1</w:t>
            </w:r>
          </w:p>
        </w:tc>
        <w:tc>
          <w:tcPr>
            <w:tcW w:w="1810" w:type="dxa"/>
          </w:tcPr>
          <w:p>
            <w:pPr>
              <w:pStyle w:val="14"/>
              <w:spacing w:before="101"/>
              <w:ind w:left="169" w:right="148" w:firstLine="69"/>
              <w:rPr>
                <w:sz w:val="20"/>
              </w:rPr>
            </w:pPr>
            <w:r>
              <w:rPr>
                <w:sz w:val="20"/>
              </w:rPr>
              <w:t>Electrical circuit</w:t>
            </w:r>
            <w:r>
              <w:rPr>
                <w:spacing w:val="1"/>
                <w:sz w:val="20"/>
              </w:rPr>
              <w:t xml:space="preserve"> </w:t>
            </w:r>
            <w:r>
              <w:rPr>
                <w:sz w:val="20"/>
              </w:rPr>
              <w:t>and</w:t>
            </w:r>
            <w:r>
              <w:rPr>
                <w:spacing w:val="-7"/>
                <w:sz w:val="20"/>
              </w:rPr>
              <w:t xml:space="preserve"> </w:t>
            </w:r>
            <w:r>
              <w:rPr>
                <w:sz w:val="20"/>
              </w:rPr>
              <w:t>network</w:t>
            </w:r>
            <w:r>
              <w:rPr>
                <w:spacing w:val="-7"/>
                <w:sz w:val="20"/>
              </w:rPr>
              <w:t xml:space="preserve"> </w:t>
            </w:r>
            <w:r>
              <w:rPr>
                <w:sz w:val="20"/>
              </w:rPr>
              <w:t>skills</w:t>
            </w:r>
          </w:p>
        </w:tc>
        <w:tc>
          <w:tcPr>
            <w:tcW w:w="1863" w:type="dxa"/>
          </w:tcPr>
          <w:p>
            <w:pPr>
              <w:pStyle w:val="14"/>
              <w:spacing w:before="101"/>
              <w:ind w:left="647" w:right="135" w:hanging="476"/>
              <w:rPr>
                <w:sz w:val="20"/>
              </w:rPr>
            </w:pPr>
            <w:r>
              <w:rPr>
                <w:sz w:val="20"/>
              </w:rPr>
              <w:t>Skill Enhancement</w:t>
            </w:r>
            <w:r>
              <w:rPr>
                <w:spacing w:val="-47"/>
                <w:sz w:val="20"/>
              </w:rPr>
              <w:t xml:space="preserve"> </w:t>
            </w:r>
            <w:r>
              <w:rPr>
                <w:sz w:val="20"/>
              </w:rPr>
              <w:t>Course</w:t>
            </w:r>
          </w:p>
        </w:tc>
        <w:tc>
          <w:tcPr>
            <w:tcW w:w="1092" w:type="dxa"/>
          </w:tcPr>
          <w:p>
            <w:pPr>
              <w:pStyle w:val="14"/>
              <w:spacing w:before="9"/>
              <w:rPr>
                <w:b/>
                <w:sz w:val="18"/>
              </w:rPr>
            </w:pPr>
          </w:p>
          <w:p>
            <w:pPr>
              <w:pStyle w:val="14"/>
              <w:ind w:left="15"/>
              <w:jc w:val="center"/>
              <w:rPr>
                <w:sz w:val="20"/>
              </w:rPr>
            </w:pPr>
            <w:r>
              <w:rPr>
                <w:w w:val="99"/>
                <w:sz w:val="20"/>
              </w:rPr>
              <w:t>3</w:t>
            </w:r>
          </w:p>
        </w:tc>
        <w:tc>
          <w:tcPr>
            <w:tcW w:w="910" w:type="dxa"/>
          </w:tcPr>
          <w:p>
            <w:pPr>
              <w:pStyle w:val="14"/>
              <w:spacing w:before="9"/>
              <w:rPr>
                <w:b/>
                <w:sz w:val="18"/>
              </w:rPr>
            </w:pPr>
          </w:p>
          <w:p>
            <w:pPr>
              <w:pStyle w:val="14"/>
              <w:ind w:left="10"/>
              <w:jc w:val="center"/>
              <w:rPr>
                <w:sz w:val="20"/>
              </w:rPr>
            </w:pPr>
            <w:r>
              <w:rPr>
                <w:w w:val="99"/>
                <w:sz w:val="20"/>
              </w:rPr>
              <w:t>3</w:t>
            </w:r>
          </w:p>
        </w:tc>
        <w:tc>
          <w:tcPr>
            <w:tcW w:w="1092" w:type="dxa"/>
          </w:tcPr>
          <w:p>
            <w:pPr>
              <w:pStyle w:val="14"/>
              <w:spacing w:before="9"/>
              <w:rPr>
                <w:b/>
                <w:sz w:val="18"/>
              </w:rPr>
            </w:pPr>
          </w:p>
          <w:p>
            <w:pPr>
              <w:pStyle w:val="14"/>
              <w:ind w:left="213" w:right="196"/>
              <w:jc w:val="center"/>
              <w:rPr>
                <w:sz w:val="20"/>
              </w:rPr>
            </w:pPr>
            <w:r>
              <w:rPr>
                <w:sz w:val="20"/>
              </w:rPr>
              <w:t>10</w:t>
            </w:r>
          </w:p>
        </w:tc>
        <w:tc>
          <w:tcPr>
            <w:tcW w:w="1308" w:type="dxa"/>
          </w:tcPr>
          <w:p>
            <w:pPr>
              <w:pStyle w:val="14"/>
              <w:spacing w:before="9"/>
              <w:rPr>
                <w:b/>
                <w:sz w:val="18"/>
              </w:rPr>
            </w:pPr>
          </w:p>
          <w:p>
            <w:pPr>
              <w:pStyle w:val="14"/>
              <w:ind w:left="80" w:right="58"/>
              <w:jc w:val="center"/>
              <w:rPr>
                <w:sz w:val="20"/>
              </w:rPr>
            </w:pPr>
            <w:r>
              <w:rPr>
                <w:sz w:val="20"/>
              </w:rPr>
              <w:t>35</w:t>
            </w:r>
          </w:p>
        </w:tc>
        <w:tc>
          <w:tcPr>
            <w:tcW w:w="676" w:type="dxa"/>
          </w:tcPr>
          <w:p>
            <w:pPr>
              <w:pStyle w:val="14"/>
              <w:spacing w:before="9"/>
              <w:rPr>
                <w:b/>
                <w:sz w:val="18"/>
              </w:rPr>
            </w:pPr>
          </w:p>
          <w:p>
            <w:pPr>
              <w:pStyle w:val="14"/>
              <w:ind w:right="212"/>
              <w:jc w:val="right"/>
              <w:rPr>
                <w:sz w:val="20"/>
              </w:rPr>
            </w:pPr>
            <w:r>
              <w:rPr>
                <w:sz w:val="20"/>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1666" w:type="dxa"/>
          </w:tcPr>
          <w:p>
            <w:pPr>
              <w:pStyle w:val="14"/>
              <w:rPr>
                <w:sz w:val="18"/>
              </w:rPr>
            </w:pPr>
          </w:p>
        </w:tc>
        <w:tc>
          <w:tcPr>
            <w:tcW w:w="1810" w:type="dxa"/>
          </w:tcPr>
          <w:p>
            <w:pPr>
              <w:pStyle w:val="14"/>
              <w:rPr>
                <w:sz w:val="18"/>
              </w:rPr>
            </w:pPr>
          </w:p>
        </w:tc>
        <w:tc>
          <w:tcPr>
            <w:tcW w:w="1863" w:type="dxa"/>
          </w:tcPr>
          <w:p>
            <w:pPr>
              <w:pStyle w:val="14"/>
              <w:spacing w:before="101"/>
              <w:ind w:left="647" w:right="363" w:hanging="248"/>
              <w:rPr>
                <w:sz w:val="20"/>
              </w:rPr>
            </w:pPr>
            <w:r>
              <w:rPr>
                <w:sz w:val="20"/>
              </w:rPr>
              <w:t>Value Added</w:t>
            </w:r>
            <w:r>
              <w:rPr>
                <w:spacing w:val="-47"/>
                <w:sz w:val="20"/>
              </w:rPr>
              <w:t xml:space="preserve"> </w:t>
            </w:r>
            <w:r>
              <w:rPr>
                <w:sz w:val="20"/>
              </w:rPr>
              <w:t>Course</w:t>
            </w:r>
          </w:p>
        </w:tc>
        <w:tc>
          <w:tcPr>
            <w:tcW w:w="1092" w:type="dxa"/>
          </w:tcPr>
          <w:p>
            <w:pPr>
              <w:pStyle w:val="14"/>
              <w:spacing w:before="9"/>
              <w:rPr>
                <w:b/>
                <w:sz w:val="18"/>
              </w:rPr>
            </w:pPr>
          </w:p>
          <w:p>
            <w:pPr>
              <w:pStyle w:val="14"/>
              <w:ind w:left="15"/>
              <w:jc w:val="center"/>
              <w:rPr>
                <w:sz w:val="20"/>
              </w:rPr>
            </w:pPr>
            <w:r>
              <w:rPr>
                <w:w w:val="99"/>
                <w:sz w:val="20"/>
              </w:rPr>
              <w:t>4</w:t>
            </w:r>
          </w:p>
        </w:tc>
        <w:tc>
          <w:tcPr>
            <w:tcW w:w="910" w:type="dxa"/>
          </w:tcPr>
          <w:p>
            <w:pPr>
              <w:pStyle w:val="14"/>
              <w:spacing w:before="9"/>
              <w:rPr>
                <w:b/>
                <w:sz w:val="18"/>
              </w:rPr>
            </w:pPr>
          </w:p>
          <w:p>
            <w:pPr>
              <w:pStyle w:val="14"/>
              <w:ind w:left="10"/>
              <w:jc w:val="center"/>
              <w:rPr>
                <w:sz w:val="20"/>
              </w:rPr>
            </w:pPr>
            <w:r>
              <w:rPr>
                <w:w w:val="99"/>
                <w:sz w:val="20"/>
              </w:rPr>
              <w:t>4</w:t>
            </w:r>
          </w:p>
        </w:tc>
        <w:tc>
          <w:tcPr>
            <w:tcW w:w="1092" w:type="dxa"/>
          </w:tcPr>
          <w:p>
            <w:pPr>
              <w:pStyle w:val="14"/>
              <w:spacing w:before="9"/>
              <w:rPr>
                <w:b/>
                <w:sz w:val="18"/>
              </w:rPr>
            </w:pPr>
          </w:p>
          <w:p>
            <w:pPr>
              <w:pStyle w:val="14"/>
              <w:ind w:left="213" w:right="196"/>
              <w:jc w:val="center"/>
              <w:rPr>
                <w:sz w:val="20"/>
              </w:rPr>
            </w:pPr>
            <w:r>
              <w:rPr>
                <w:sz w:val="20"/>
              </w:rPr>
              <w:t>10</w:t>
            </w:r>
          </w:p>
        </w:tc>
        <w:tc>
          <w:tcPr>
            <w:tcW w:w="1308" w:type="dxa"/>
          </w:tcPr>
          <w:p>
            <w:pPr>
              <w:pStyle w:val="14"/>
              <w:spacing w:before="9"/>
              <w:rPr>
                <w:b/>
                <w:sz w:val="18"/>
              </w:rPr>
            </w:pPr>
          </w:p>
          <w:p>
            <w:pPr>
              <w:pStyle w:val="14"/>
              <w:ind w:left="80" w:right="58"/>
              <w:jc w:val="center"/>
              <w:rPr>
                <w:sz w:val="20"/>
              </w:rPr>
            </w:pPr>
            <w:r>
              <w:rPr>
                <w:sz w:val="20"/>
              </w:rPr>
              <w:t>40</w:t>
            </w:r>
          </w:p>
        </w:tc>
        <w:tc>
          <w:tcPr>
            <w:tcW w:w="676" w:type="dxa"/>
          </w:tcPr>
          <w:p>
            <w:pPr>
              <w:pStyle w:val="14"/>
              <w:spacing w:before="9"/>
              <w:rPr>
                <w:b/>
                <w:sz w:val="18"/>
              </w:rPr>
            </w:pPr>
          </w:p>
          <w:p>
            <w:pPr>
              <w:pStyle w:val="14"/>
              <w:ind w:right="212"/>
              <w:jc w:val="right"/>
              <w:rPr>
                <w:sz w:val="20"/>
              </w:rPr>
            </w:pPr>
            <w:r>
              <w:rPr>
                <w:sz w:val="20"/>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66" w:type="dxa"/>
          </w:tcPr>
          <w:p>
            <w:pPr>
              <w:pStyle w:val="14"/>
              <w:spacing w:before="101"/>
              <w:ind w:left="249" w:right="230"/>
              <w:jc w:val="center"/>
              <w:rPr>
                <w:sz w:val="20"/>
              </w:rPr>
            </w:pPr>
            <w:r>
              <w:rPr>
                <w:sz w:val="20"/>
              </w:rPr>
              <w:t>05</w:t>
            </w:r>
          </w:p>
        </w:tc>
        <w:tc>
          <w:tcPr>
            <w:tcW w:w="1810" w:type="dxa"/>
          </w:tcPr>
          <w:p>
            <w:pPr>
              <w:pStyle w:val="14"/>
              <w:rPr>
                <w:sz w:val="18"/>
              </w:rPr>
            </w:pPr>
          </w:p>
        </w:tc>
        <w:tc>
          <w:tcPr>
            <w:tcW w:w="1863" w:type="dxa"/>
          </w:tcPr>
          <w:p>
            <w:pPr>
              <w:pStyle w:val="14"/>
              <w:rPr>
                <w:sz w:val="18"/>
              </w:rPr>
            </w:pPr>
          </w:p>
        </w:tc>
        <w:tc>
          <w:tcPr>
            <w:tcW w:w="1092" w:type="dxa"/>
          </w:tcPr>
          <w:p>
            <w:pPr>
              <w:pStyle w:val="14"/>
              <w:spacing w:before="101"/>
              <w:ind w:left="213" w:right="192"/>
              <w:jc w:val="center"/>
              <w:rPr>
                <w:sz w:val="20"/>
              </w:rPr>
            </w:pPr>
            <w:r>
              <w:rPr>
                <w:sz w:val="20"/>
              </w:rPr>
              <w:t>20</w:t>
            </w:r>
          </w:p>
        </w:tc>
        <w:tc>
          <w:tcPr>
            <w:tcW w:w="910" w:type="dxa"/>
          </w:tcPr>
          <w:p>
            <w:pPr>
              <w:pStyle w:val="14"/>
              <w:spacing w:before="101"/>
              <w:ind w:left="333" w:right="317"/>
              <w:jc w:val="center"/>
              <w:rPr>
                <w:sz w:val="20"/>
              </w:rPr>
            </w:pPr>
            <w:r>
              <w:rPr>
                <w:sz w:val="20"/>
              </w:rPr>
              <w:t>20</w:t>
            </w:r>
          </w:p>
        </w:tc>
        <w:tc>
          <w:tcPr>
            <w:tcW w:w="1092" w:type="dxa"/>
          </w:tcPr>
          <w:p>
            <w:pPr>
              <w:pStyle w:val="14"/>
              <w:spacing w:before="101"/>
              <w:ind w:left="213" w:right="196"/>
              <w:jc w:val="center"/>
              <w:rPr>
                <w:sz w:val="20"/>
              </w:rPr>
            </w:pPr>
            <w:r>
              <w:rPr>
                <w:sz w:val="20"/>
              </w:rPr>
              <w:t>55</w:t>
            </w:r>
          </w:p>
        </w:tc>
        <w:tc>
          <w:tcPr>
            <w:tcW w:w="1308" w:type="dxa"/>
          </w:tcPr>
          <w:p>
            <w:pPr>
              <w:pStyle w:val="14"/>
              <w:spacing w:before="101"/>
              <w:ind w:left="80" w:right="58"/>
              <w:jc w:val="center"/>
              <w:rPr>
                <w:sz w:val="20"/>
              </w:rPr>
            </w:pPr>
            <w:r>
              <w:rPr>
                <w:sz w:val="20"/>
              </w:rPr>
              <w:t>210</w:t>
            </w:r>
          </w:p>
        </w:tc>
        <w:tc>
          <w:tcPr>
            <w:tcW w:w="676" w:type="dxa"/>
          </w:tcPr>
          <w:p>
            <w:pPr>
              <w:pStyle w:val="14"/>
              <w:spacing w:before="101"/>
              <w:ind w:right="161"/>
              <w:jc w:val="right"/>
              <w:rPr>
                <w:sz w:val="20"/>
              </w:rPr>
            </w:pPr>
            <w:r>
              <w:rPr>
                <w:sz w:val="20"/>
              </w:rPr>
              <w:t>265</w:t>
            </w:r>
          </w:p>
        </w:tc>
      </w:tr>
    </w:tbl>
    <w:p>
      <w:pPr>
        <w:pStyle w:val="8"/>
        <w:spacing w:before="6"/>
        <w:rPr>
          <w:b/>
          <w:sz w:val="12"/>
        </w:rPr>
      </w:pPr>
    </w:p>
    <w:p>
      <w:pPr>
        <w:pStyle w:val="13"/>
        <w:numPr>
          <w:ilvl w:val="0"/>
          <w:numId w:val="13"/>
        </w:numPr>
        <w:tabs>
          <w:tab w:val="left" w:pos="1600"/>
          <w:tab w:val="left" w:pos="1601"/>
          <w:tab w:val="clear" w:pos="420"/>
        </w:tabs>
        <w:spacing w:before="1" w:after="0" w:line="240" w:lineRule="auto"/>
        <w:ind w:left="420" w:leftChars="0" w:right="0" w:rightChars="0" w:hanging="420" w:firstLineChars="0"/>
        <w:jc w:val="left"/>
        <w:rPr>
          <w:sz w:val="19"/>
        </w:rPr>
      </w:pPr>
      <w:r>
        <w:rPr>
          <w:sz w:val="20"/>
        </w:rPr>
        <w:t>Value</w:t>
      </w:r>
      <w:r>
        <w:rPr>
          <w:spacing w:val="-2"/>
          <w:sz w:val="20"/>
        </w:rPr>
        <w:t xml:space="preserve"> </w:t>
      </w:r>
      <w:r>
        <w:rPr>
          <w:sz w:val="20"/>
        </w:rPr>
        <w:t>Added Course</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common</w:t>
      </w:r>
      <w:r>
        <w:rPr>
          <w:spacing w:val="-3"/>
          <w:sz w:val="20"/>
        </w:rPr>
        <w:t xml:space="preserve"> </w:t>
      </w:r>
      <w:r>
        <w:rPr>
          <w:sz w:val="20"/>
        </w:rPr>
        <w:t>to all</w:t>
      </w:r>
      <w:r>
        <w:rPr>
          <w:spacing w:val="-1"/>
          <w:sz w:val="20"/>
        </w:rPr>
        <w:t xml:space="preserve"> </w:t>
      </w:r>
      <w:r>
        <w:rPr>
          <w:sz w:val="20"/>
        </w:rPr>
        <w:t>major</w:t>
      </w:r>
    </w:p>
    <w:tbl>
      <w:tblPr>
        <w:tblStyle w:val="7"/>
        <w:tblpPr w:leftFromText="180" w:rightFromText="180" w:vertAnchor="text" w:horzAnchor="page" w:tblpX="1100" w:tblpY="540"/>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4"/>
        <w:gridCol w:w="1918"/>
        <w:gridCol w:w="1985"/>
        <w:gridCol w:w="993"/>
        <w:gridCol w:w="780"/>
        <w:gridCol w:w="935"/>
        <w:gridCol w:w="1543"/>
        <w:gridCol w:w="7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10527" w:type="dxa"/>
            <w:gridSpan w:val="8"/>
            <w:shd w:val="clear" w:color="auto" w:fill="B6D6A8"/>
          </w:tcPr>
          <w:p>
            <w:pPr>
              <w:pStyle w:val="14"/>
              <w:spacing w:before="101"/>
              <w:ind w:left="4633" w:right="4610"/>
              <w:jc w:val="center"/>
              <w:rPr>
                <w:sz w:val="20"/>
              </w:rPr>
            </w:pPr>
            <w:r>
              <w:rPr>
                <w:sz w:val="20"/>
              </w:rPr>
              <w:t>SEMESTER-II</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584" w:type="dxa"/>
            <w:vMerge w:val="restart"/>
          </w:tcPr>
          <w:p>
            <w:pPr>
              <w:pStyle w:val="14"/>
              <w:spacing w:before="9"/>
              <w:rPr>
                <w:sz w:val="28"/>
              </w:rPr>
            </w:pPr>
          </w:p>
          <w:p>
            <w:pPr>
              <w:pStyle w:val="14"/>
              <w:ind w:left="273"/>
              <w:rPr>
                <w:sz w:val="20"/>
              </w:rPr>
            </w:pPr>
            <w:r>
              <w:rPr>
                <w:sz w:val="20"/>
              </w:rPr>
              <w:t>Course</w:t>
            </w:r>
            <w:r>
              <w:rPr>
                <w:spacing w:val="-2"/>
                <w:sz w:val="20"/>
              </w:rPr>
              <w:t xml:space="preserve"> </w:t>
            </w:r>
            <w:r>
              <w:rPr>
                <w:sz w:val="20"/>
              </w:rPr>
              <w:t>Code</w:t>
            </w:r>
          </w:p>
        </w:tc>
        <w:tc>
          <w:tcPr>
            <w:tcW w:w="1918" w:type="dxa"/>
            <w:vMerge w:val="restart"/>
          </w:tcPr>
          <w:p>
            <w:pPr>
              <w:pStyle w:val="14"/>
              <w:spacing w:before="9"/>
              <w:rPr>
                <w:sz w:val="28"/>
              </w:rPr>
            </w:pPr>
          </w:p>
          <w:p>
            <w:pPr>
              <w:pStyle w:val="14"/>
              <w:ind w:left="463"/>
              <w:rPr>
                <w:sz w:val="20"/>
              </w:rPr>
            </w:pPr>
            <w:r>
              <w:rPr>
                <w:sz w:val="20"/>
              </w:rPr>
              <w:t>Course</w:t>
            </w:r>
            <w:r>
              <w:rPr>
                <w:spacing w:val="-2"/>
                <w:sz w:val="20"/>
              </w:rPr>
              <w:t xml:space="preserve"> </w:t>
            </w:r>
            <w:r>
              <w:rPr>
                <w:sz w:val="20"/>
              </w:rPr>
              <w:t>Title</w:t>
            </w:r>
          </w:p>
        </w:tc>
        <w:tc>
          <w:tcPr>
            <w:tcW w:w="1985" w:type="dxa"/>
            <w:vMerge w:val="restart"/>
          </w:tcPr>
          <w:p>
            <w:pPr>
              <w:pStyle w:val="14"/>
              <w:spacing w:before="9"/>
              <w:rPr>
                <w:sz w:val="28"/>
              </w:rPr>
            </w:pPr>
          </w:p>
          <w:p>
            <w:pPr>
              <w:pStyle w:val="14"/>
              <w:ind w:left="305"/>
              <w:rPr>
                <w:sz w:val="20"/>
              </w:rPr>
            </w:pPr>
            <w:r>
              <w:rPr>
                <w:sz w:val="20"/>
              </w:rPr>
              <w:t>Nature</w:t>
            </w:r>
            <w:r>
              <w:rPr>
                <w:spacing w:val="-1"/>
                <w:sz w:val="20"/>
              </w:rPr>
              <w:t xml:space="preserve"> </w:t>
            </w:r>
            <w:r>
              <w:rPr>
                <w:sz w:val="20"/>
              </w:rPr>
              <w:t>of</w:t>
            </w:r>
            <w:r>
              <w:rPr>
                <w:spacing w:val="-1"/>
                <w:sz w:val="20"/>
              </w:rPr>
              <w:t xml:space="preserve"> </w:t>
            </w:r>
            <w:r>
              <w:rPr>
                <w:sz w:val="20"/>
              </w:rPr>
              <w:t>Course</w:t>
            </w:r>
          </w:p>
        </w:tc>
        <w:tc>
          <w:tcPr>
            <w:tcW w:w="993" w:type="dxa"/>
            <w:vMerge w:val="restart"/>
          </w:tcPr>
          <w:p>
            <w:pPr>
              <w:pStyle w:val="14"/>
              <w:spacing w:before="9"/>
              <w:rPr>
                <w:sz w:val="18"/>
              </w:rPr>
            </w:pPr>
          </w:p>
          <w:p>
            <w:pPr>
              <w:pStyle w:val="14"/>
              <w:ind w:left="213" w:right="100" w:hanging="77"/>
              <w:rPr>
                <w:sz w:val="20"/>
              </w:rPr>
            </w:pPr>
            <w:r>
              <w:rPr>
                <w:sz w:val="20"/>
              </w:rPr>
              <w:t>Credit of</w:t>
            </w:r>
            <w:r>
              <w:rPr>
                <w:spacing w:val="-47"/>
                <w:sz w:val="20"/>
              </w:rPr>
              <w:t xml:space="preserve"> </w:t>
            </w:r>
            <w:r>
              <w:rPr>
                <w:sz w:val="20"/>
              </w:rPr>
              <w:t>Course</w:t>
            </w:r>
          </w:p>
        </w:tc>
        <w:tc>
          <w:tcPr>
            <w:tcW w:w="780" w:type="dxa"/>
            <w:vMerge w:val="restart"/>
          </w:tcPr>
          <w:p>
            <w:pPr>
              <w:pStyle w:val="14"/>
              <w:spacing w:before="101"/>
              <w:ind w:left="140" w:right="116" w:firstLine="36"/>
              <w:jc w:val="both"/>
              <w:rPr>
                <w:sz w:val="20"/>
              </w:rPr>
            </w:pPr>
            <w:r>
              <w:rPr>
                <w:sz w:val="20"/>
              </w:rPr>
              <w:t>Class</w:t>
            </w:r>
            <w:r>
              <w:rPr>
                <w:spacing w:val="-48"/>
                <w:sz w:val="20"/>
              </w:rPr>
              <w:t xml:space="preserve"> </w:t>
            </w:r>
            <w:r>
              <w:rPr>
                <w:sz w:val="20"/>
              </w:rPr>
              <w:t>hours/</w:t>
            </w:r>
            <w:r>
              <w:rPr>
                <w:spacing w:val="-48"/>
                <w:sz w:val="20"/>
              </w:rPr>
              <w:t xml:space="preserve"> </w:t>
            </w:r>
            <w:r>
              <w:rPr>
                <w:sz w:val="20"/>
              </w:rPr>
              <w:t>week</w:t>
            </w:r>
          </w:p>
        </w:tc>
        <w:tc>
          <w:tcPr>
            <w:tcW w:w="2478" w:type="dxa"/>
            <w:gridSpan w:val="2"/>
          </w:tcPr>
          <w:p>
            <w:pPr>
              <w:pStyle w:val="14"/>
              <w:spacing w:before="101"/>
              <w:ind w:left="808"/>
              <w:rPr>
                <w:sz w:val="20"/>
              </w:rPr>
            </w:pPr>
            <w:r>
              <w:rPr>
                <w:sz w:val="20"/>
              </w:rPr>
              <w:t>Evaluation</w:t>
            </w:r>
          </w:p>
        </w:tc>
        <w:tc>
          <w:tcPr>
            <w:tcW w:w="789" w:type="dxa"/>
          </w:tcPr>
          <w:p>
            <w:pPr>
              <w:pStyle w:val="14"/>
              <w:spacing w:before="101"/>
              <w:ind w:left="167" w:right="139"/>
              <w:jc w:val="center"/>
              <w:rPr>
                <w:sz w:val="20"/>
              </w:rPr>
            </w:pPr>
            <w:r>
              <w:rPr>
                <w:sz w:val="20"/>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584"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780" w:type="dxa"/>
            <w:vMerge w:val="continue"/>
            <w:tcBorders>
              <w:top w:val="nil"/>
            </w:tcBorders>
          </w:tcPr>
          <w:p>
            <w:pPr>
              <w:rPr>
                <w:sz w:val="2"/>
                <w:szCs w:val="2"/>
              </w:rPr>
            </w:pPr>
          </w:p>
        </w:tc>
        <w:tc>
          <w:tcPr>
            <w:tcW w:w="935" w:type="dxa"/>
          </w:tcPr>
          <w:p>
            <w:pPr>
              <w:pStyle w:val="14"/>
              <w:spacing w:before="106"/>
              <w:ind w:left="140" w:right="113"/>
              <w:jc w:val="center"/>
              <w:rPr>
                <w:sz w:val="20"/>
              </w:rPr>
            </w:pPr>
            <w:r>
              <w:rPr>
                <w:sz w:val="20"/>
              </w:rPr>
              <w:t>Internal</w:t>
            </w:r>
          </w:p>
        </w:tc>
        <w:tc>
          <w:tcPr>
            <w:tcW w:w="1543" w:type="dxa"/>
          </w:tcPr>
          <w:p>
            <w:pPr>
              <w:pStyle w:val="14"/>
              <w:spacing w:before="106"/>
              <w:ind w:left="201" w:right="178"/>
              <w:jc w:val="center"/>
              <w:rPr>
                <w:sz w:val="20"/>
              </w:rPr>
            </w:pPr>
            <w:r>
              <w:rPr>
                <w:sz w:val="20"/>
              </w:rPr>
              <w:t>Semester</w:t>
            </w:r>
            <w:r>
              <w:rPr>
                <w:spacing w:val="-2"/>
                <w:sz w:val="20"/>
              </w:rPr>
              <w:t xml:space="preserve"> </w:t>
            </w:r>
            <w:r>
              <w:rPr>
                <w:sz w:val="20"/>
              </w:rPr>
              <w:t>End</w:t>
            </w:r>
          </w:p>
        </w:tc>
        <w:tc>
          <w:tcPr>
            <w:tcW w:w="789" w:type="dxa"/>
          </w:tcPr>
          <w:p>
            <w:pPr>
              <w:pStyle w:val="14"/>
              <w:rPr>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584" w:type="dxa"/>
            <w:tcBorders>
              <w:bottom w:val="single" w:color="000000" w:sz="4" w:space="0"/>
            </w:tcBorders>
          </w:tcPr>
          <w:p>
            <w:pPr>
              <w:pStyle w:val="14"/>
              <w:spacing w:before="101"/>
              <w:ind w:right="269"/>
              <w:jc w:val="right"/>
              <w:rPr>
                <w:sz w:val="20"/>
              </w:rPr>
            </w:pPr>
            <w:r>
              <w:rPr>
                <w:sz w:val="20"/>
              </w:rPr>
              <w:t>PHY-M-T-2</w:t>
            </w:r>
          </w:p>
        </w:tc>
        <w:tc>
          <w:tcPr>
            <w:tcW w:w="1918" w:type="dxa"/>
            <w:vMerge w:val="restart"/>
          </w:tcPr>
          <w:p>
            <w:pPr>
              <w:pStyle w:val="14"/>
              <w:spacing w:before="4"/>
              <w:rPr>
                <w:sz w:val="28"/>
              </w:rPr>
            </w:pPr>
          </w:p>
          <w:p>
            <w:pPr>
              <w:pStyle w:val="14"/>
              <w:ind w:left="278"/>
              <w:rPr>
                <w:sz w:val="20"/>
              </w:rPr>
            </w:pPr>
            <w:r>
              <w:rPr>
                <w:sz w:val="20"/>
              </w:rPr>
              <w:t>Mechanics</w:t>
            </w:r>
            <w:r>
              <w:rPr>
                <w:spacing w:val="-2"/>
                <w:sz w:val="20"/>
              </w:rPr>
              <w:t xml:space="preserve"> </w:t>
            </w:r>
            <w:r>
              <w:rPr>
                <w:sz w:val="20"/>
              </w:rPr>
              <w:t>(4+2)</w:t>
            </w:r>
          </w:p>
        </w:tc>
        <w:tc>
          <w:tcPr>
            <w:tcW w:w="1985" w:type="dxa"/>
            <w:vMerge w:val="restart"/>
          </w:tcPr>
          <w:p>
            <w:pPr>
              <w:pStyle w:val="14"/>
              <w:spacing w:before="4"/>
              <w:rPr>
                <w:sz w:val="28"/>
              </w:rPr>
            </w:pPr>
          </w:p>
          <w:p>
            <w:pPr>
              <w:pStyle w:val="14"/>
              <w:ind w:left="722" w:right="701"/>
              <w:jc w:val="center"/>
              <w:rPr>
                <w:sz w:val="20"/>
              </w:rPr>
            </w:pPr>
            <w:r>
              <w:rPr>
                <w:sz w:val="20"/>
              </w:rPr>
              <w:t>Major</w:t>
            </w:r>
          </w:p>
        </w:tc>
        <w:tc>
          <w:tcPr>
            <w:tcW w:w="993" w:type="dxa"/>
            <w:vMerge w:val="restart"/>
          </w:tcPr>
          <w:p>
            <w:pPr>
              <w:pStyle w:val="14"/>
              <w:spacing w:before="4"/>
              <w:rPr>
                <w:sz w:val="28"/>
              </w:rPr>
            </w:pPr>
          </w:p>
          <w:p>
            <w:pPr>
              <w:pStyle w:val="14"/>
              <w:ind w:left="20"/>
              <w:jc w:val="center"/>
              <w:rPr>
                <w:sz w:val="20"/>
              </w:rPr>
            </w:pPr>
            <w:r>
              <w:rPr>
                <w:w w:val="99"/>
                <w:sz w:val="20"/>
              </w:rPr>
              <w:t>6</w:t>
            </w:r>
          </w:p>
        </w:tc>
        <w:tc>
          <w:tcPr>
            <w:tcW w:w="780" w:type="dxa"/>
            <w:vMerge w:val="restart"/>
          </w:tcPr>
          <w:p>
            <w:pPr>
              <w:pStyle w:val="14"/>
              <w:spacing w:before="4"/>
              <w:rPr>
                <w:sz w:val="28"/>
              </w:rPr>
            </w:pPr>
          </w:p>
          <w:p>
            <w:pPr>
              <w:pStyle w:val="14"/>
              <w:ind w:left="23"/>
              <w:jc w:val="center"/>
              <w:rPr>
                <w:sz w:val="20"/>
              </w:rPr>
            </w:pPr>
            <w:r>
              <w:rPr>
                <w:w w:val="99"/>
                <w:sz w:val="20"/>
              </w:rPr>
              <w:t>6</w:t>
            </w:r>
          </w:p>
        </w:tc>
        <w:tc>
          <w:tcPr>
            <w:tcW w:w="935" w:type="dxa"/>
            <w:vMerge w:val="restart"/>
          </w:tcPr>
          <w:p>
            <w:pPr>
              <w:pStyle w:val="14"/>
              <w:spacing w:before="4"/>
              <w:rPr>
                <w:sz w:val="28"/>
              </w:rPr>
            </w:pPr>
          </w:p>
          <w:p>
            <w:pPr>
              <w:pStyle w:val="14"/>
              <w:ind w:left="140" w:right="111"/>
              <w:jc w:val="center"/>
              <w:rPr>
                <w:sz w:val="20"/>
              </w:rPr>
            </w:pPr>
            <w:r>
              <w:rPr>
                <w:sz w:val="20"/>
              </w:rPr>
              <w:t>15</w:t>
            </w:r>
          </w:p>
        </w:tc>
        <w:tc>
          <w:tcPr>
            <w:tcW w:w="1543" w:type="dxa"/>
            <w:vMerge w:val="restart"/>
          </w:tcPr>
          <w:p>
            <w:pPr>
              <w:pStyle w:val="14"/>
              <w:spacing w:before="4"/>
              <w:rPr>
                <w:sz w:val="28"/>
              </w:rPr>
            </w:pPr>
          </w:p>
          <w:p>
            <w:pPr>
              <w:pStyle w:val="14"/>
              <w:ind w:left="655" w:right="628"/>
              <w:jc w:val="center"/>
              <w:rPr>
                <w:sz w:val="20"/>
              </w:rPr>
            </w:pPr>
            <w:r>
              <w:rPr>
                <w:sz w:val="20"/>
              </w:rPr>
              <w:t>60</w:t>
            </w:r>
          </w:p>
        </w:tc>
        <w:tc>
          <w:tcPr>
            <w:tcW w:w="789" w:type="dxa"/>
            <w:vMerge w:val="restart"/>
          </w:tcPr>
          <w:p>
            <w:pPr>
              <w:pStyle w:val="14"/>
              <w:spacing w:before="4"/>
              <w:rPr>
                <w:sz w:val="28"/>
              </w:rPr>
            </w:pPr>
          </w:p>
          <w:p>
            <w:pPr>
              <w:pStyle w:val="14"/>
              <w:ind w:left="167" w:right="138"/>
              <w:jc w:val="center"/>
              <w:rPr>
                <w:sz w:val="20"/>
              </w:rPr>
            </w:pPr>
            <w:r>
              <w:rPr>
                <w:sz w:val="20"/>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1584" w:type="dxa"/>
            <w:tcBorders>
              <w:top w:val="single" w:color="000000" w:sz="4" w:space="0"/>
            </w:tcBorders>
          </w:tcPr>
          <w:p>
            <w:pPr>
              <w:pStyle w:val="14"/>
              <w:spacing w:before="105"/>
              <w:ind w:right="250"/>
              <w:jc w:val="right"/>
              <w:rPr>
                <w:sz w:val="20"/>
              </w:rPr>
            </w:pPr>
            <w:r>
              <w:rPr>
                <w:sz w:val="20"/>
              </w:rPr>
              <w:t>PHY-M-</w:t>
            </w:r>
            <w:r>
              <w:rPr>
                <w:spacing w:val="-2"/>
                <w:sz w:val="20"/>
              </w:rPr>
              <w:t xml:space="preserve"> </w:t>
            </w:r>
            <w:r>
              <w:rPr>
                <w:sz w:val="20"/>
              </w:rPr>
              <w:t>P-2</w:t>
            </w:r>
          </w:p>
        </w:tc>
        <w:tc>
          <w:tcPr>
            <w:tcW w:w="1918"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780" w:type="dxa"/>
            <w:vMerge w:val="continue"/>
            <w:tcBorders>
              <w:top w:val="nil"/>
            </w:tcBorders>
          </w:tcPr>
          <w:p>
            <w:pPr>
              <w:rPr>
                <w:sz w:val="2"/>
                <w:szCs w:val="2"/>
              </w:rPr>
            </w:pPr>
          </w:p>
        </w:tc>
        <w:tc>
          <w:tcPr>
            <w:tcW w:w="935"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789"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584" w:type="dxa"/>
            <w:tcBorders>
              <w:bottom w:val="single" w:color="000000" w:sz="4" w:space="0"/>
            </w:tcBorders>
          </w:tcPr>
          <w:p>
            <w:pPr>
              <w:pStyle w:val="14"/>
              <w:spacing w:before="101"/>
              <w:ind w:right="235"/>
              <w:jc w:val="right"/>
              <w:rPr>
                <w:sz w:val="20"/>
              </w:rPr>
            </w:pPr>
            <w:r>
              <w:rPr>
                <w:sz w:val="20"/>
              </w:rPr>
              <w:t>PHY-MI-T-2</w:t>
            </w:r>
          </w:p>
        </w:tc>
        <w:tc>
          <w:tcPr>
            <w:tcW w:w="1918" w:type="dxa"/>
            <w:vMerge w:val="restart"/>
          </w:tcPr>
          <w:p>
            <w:pPr>
              <w:pStyle w:val="14"/>
              <w:spacing w:before="4"/>
              <w:rPr>
                <w:sz w:val="28"/>
              </w:rPr>
            </w:pPr>
          </w:p>
          <w:p>
            <w:pPr>
              <w:pStyle w:val="14"/>
              <w:ind w:left="278"/>
              <w:rPr>
                <w:sz w:val="20"/>
              </w:rPr>
            </w:pPr>
            <w:r>
              <w:rPr>
                <w:sz w:val="20"/>
              </w:rPr>
              <w:t>Mechanics</w:t>
            </w:r>
            <w:r>
              <w:rPr>
                <w:spacing w:val="-2"/>
                <w:sz w:val="20"/>
              </w:rPr>
              <w:t xml:space="preserve"> </w:t>
            </w:r>
            <w:r>
              <w:rPr>
                <w:sz w:val="20"/>
              </w:rPr>
              <w:t>(3+1)</w:t>
            </w:r>
          </w:p>
        </w:tc>
        <w:tc>
          <w:tcPr>
            <w:tcW w:w="1985" w:type="dxa"/>
            <w:vMerge w:val="restart"/>
          </w:tcPr>
          <w:p>
            <w:pPr>
              <w:pStyle w:val="14"/>
              <w:spacing w:before="4"/>
              <w:rPr>
                <w:sz w:val="28"/>
              </w:rPr>
            </w:pPr>
          </w:p>
          <w:p>
            <w:pPr>
              <w:pStyle w:val="14"/>
              <w:ind w:left="724" w:right="701"/>
              <w:jc w:val="center"/>
              <w:rPr>
                <w:sz w:val="20"/>
              </w:rPr>
            </w:pPr>
            <w:r>
              <w:rPr>
                <w:sz w:val="20"/>
              </w:rPr>
              <w:t>Minor</w:t>
            </w:r>
          </w:p>
        </w:tc>
        <w:tc>
          <w:tcPr>
            <w:tcW w:w="993" w:type="dxa"/>
            <w:vMerge w:val="restart"/>
          </w:tcPr>
          <w:p>
            <w:pPr>
              <w:pStyle w:val="14"/>
              <w:spacing w:before="4"/>
              <w:rPr>
                <w:sz w:val="28"/>
              </w:rPr>
            </w:pPr>
          </w:p>
          <w:p>
            <w:pPr>
              <w:pStyle w:val="14"/>
              <w:ind w:left="20"/>
              <w:jc w:val="center"/>
              <w:rPr>
                <w:sz w:val="20"/>
              </w:rPr>
            </w:pPr>
            <w:r>
              <w:rPr>
                <w:w w:val="99"/>
                <w:sz w:val="20"/>
              </w:rPr>
              <w:t>4</w:t>
            </w:r>
          </w:p>
        </w:tc>
        <w:tc>
          <w:tcPr>
            <w:tcW w:w="780" w:type="dxa"/>
            <w:vMerge w:val="restart"/>
          </w:tcPr>
          <w:p>
            <w:pPr>
              <w:pStyle w:val="14"/>
              <w:spacing w:before="4"/>
              <w:rPr>
                <w:sz w:val="28"/>
              </w:rPr>
            </w:pPr>
          </w:p>
          <w:p>
            <w:pPr>
              <w:pStyle w:val="14"/>
              <w:ind w:left="23"/>
              <w:jc w:val="center"/>
              <w:rPr>
                <w:sz w:val="20"/>
              </w:rPr>
            </w:pPr>
            <w:r>
              <w:rPr>
                <w:w w:val="99"/>
                <w:sz w:val="20"/>
              </w:rPr>
              <w:t>4</w:t>
            </w:r>
          </w:p>
        </w:tc>
        <w:tc>
          <w:tcPr>
            <w:tcW w:w="935" w:type="dxa"/>
            <w:vMerge w:val="restart"/>
          </w:tcPr>
          <w:p>
            <w:pPr>
              <w:pStyle w:val="14"/>
              <w:spacing w:before="4"/>
              <w:rPr>
                <w:sz w:val="28"/>
              </w:rPr>
            </w:pPr>
          </w:p>
          <w:p>
            <w:pPr>
              <w:pStyle w:val="14"/>
              <w:ind w:left="140" w:right="111"/>
              <w:jc w:val="center"/>
              <w:rPr>
                <w:sz w:val="20"/>
              </w:rPr>
            </w:pPr>
            <w:r>
              <w:rPr>
                <w:sz w:val="20"/>
              </w:rPr>
              <w:t>10</w:t>
            </w:r>
          </w:p>
        </w:tc>
        <w:tc>
          <w:tcPr>
            <w:tcW w:w="1543" w:type="dxa"/>
            <w:vMerge w:val="restart"/>
          </w:tcPr>
          <w:p>
            <w:pPr>
              <w:pStyle w:val="14"/>
              <w:spacing w:before="4"/>
              <w:rPr>
                <w:sz w:val="28"/>
              </w:rPr>
            </w:pPr>
          </w:p>
          <w:p>
            <w:pPr>
              <w:pStyle w:val="14"/>
              <w:ind w:left="655" w:right="628"/>
              <w:jc w:val="center"/>
              <w:rPr>
                <w:sz w:val="20"/>
              </w:rPr>
            </w:pPr>
            <w:r>
              <w:rPr>
                <w:sz w:val="20"/>
              </w:rPr>
              <w:t>40</w:t>
            </w:r>
          </w:p>
        </w:tc>
        <w:tc>
          <w:tcPr>
            <w:tcW w:w="789" w:type="dxa"/>
            <w:vMerge w:val="restart"/>
          </w:tcPr>
          <w:p>
            <w:pPr>
              <w:pStyle w:val="14"/>
              <w:spacing w:before="4"/>
              <w:rPr>
                <w:sz w:val="28"/>
              </w:rPr>
            </w:pPr>
          </w:p>
          <w:p>
            <w:pPr>
              <w:pStyle w:val="14"/>
              <w:ind w:left="167" w:right="138"/>
              <w:jc w:val="center"/>
              <w:rPr>
                <w:sz w:val="20"/>
              </w:rPr>
            </w:pPr>
            <w:r>
              <w:rPr>
                <w:sz w:val="20"/>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1584" w:type="dxa"/>
            <w:tcBorders>
              <w:top w:val="single" w:color="000000" w:sz="4" w:space="0"/>
            </w:tcBorders>
          </w:tcPr>
          <w:p>
            <w:pPr>
              <w:pStyle w:val="14"/>
              <w:spacing w:before="105"/>
              <w:ind w:right="243"/>
              <w:jc w:val="right"/>
              <w:rPr>
                <w:sz w:val="20"/>
              </w:rPr>
            </w:pPr>
            <w:r>
              <w:rPr>
                <w:sz w:val="20"/>
              </w:rPr>
              <w:t>PHY-MI-P-2</w:t>
            </w:r>
          </w:p>
        </w:tc>
        <w:tc>
          <w:tcPr>
            <w:tcW w:w="1918"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780" w:type="dxa"/>
            <w:vMerge w:val="continue"/>
            <w:tcBorders>
              <w:top w:val="nil"/>
            </w:tcBorders>
          </w:tcPr>
          <w:p>
            <w:pPr>
              <w:rPr>
                <w:sz w:val="2"/>
                <w:szCs w:val="2"/>
              </w:rPr>
            </w:pPr>
          </w:p>
        </w:tc>
        <w:tc>
          <w:tcPr>
            <w:tcW w:w="935"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789"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1584" w:type="dxa"/>
          </w:tcPr>
          <w:p>
            <w:pPr>
              <w:pStyle w:val="14"/>
              <w:spacing w:before="9"/>
              <w:rPr>
                <w:sz w:val="18"/>
              </w:rPr>
            </w:pPr>
          </w:p>
          <w:p>
            <w:pPr>
              <w:pStyle w:val="14"/>
              <w:ind w:right="197"/>
              <w:jc w:val="right"/>
              <w:rPr>
                <w:sz w:val="20"/>
              </w:rPr>
            </w:pPr>
            <w:r>
              <w:rPr>
                <w:sz w:val="20"/>
              </w:rPr>
              <w:t>PHY-MU-T-2</w:t>
            </w:r>
          </w:p>
        </w:tc>
        <w:tc>
          <w:tcPr>
            <w:tcW w:w="1918" w:type="dxa"/>
          </w:tcPr>
          <w:p>
            <w:pPr>
              <w:pStyle w:val="14"/>
              <w:spacing w:before="9"/>
              <w:rPr>
                <w:sz w:val="18"/>
              </w:rPr>
            </w:pPr>
          </w:p>
          <w:p>
            <w:pPr>
              <w:pStyle w:val="14"/>
              <w:ind w:left="151"/>
              <w:rPr>
                <w:sz w:val="20"/>
              </w:rPr>
            </w:pPr>
            <w:r>
              <w:rPr>
                <w:sz w:val="20"/>
              </w:rPr>
              <w:t>Weather</w:t>
            </w:r>
            <w:r>
              <w:rPr>
                <w:spacing w:val="-2"/>
                <w:sz w:val="20"/>
              </w:rPr>
              <w:t xml:space="preserve"> </w:t>
            </w:r>
            <w:r>
              <w:rPr>
                <w:sz w:val="20"/>
              </w:rPr>
              <w:t>forecasting</w:t>
            </w:r>
          </w:p>
        </w:tc>
        <w:tc>
          <w:tcPr>
            <w:tcW w:w="1985" w:type="dxa"/>
          </w:tcPr>
          <w:p>
            <w:pPr>
              <w:pStyle w:val="14"/>
              <w:spacing w:before="101"/>
              <w:ind w:left="710" w:right="259" w:hanging="413"/>
              <w:rPr>
                <w:sz w:val="20"/>
              </w:rPr>
            </w:pPr>
            <w:r>
              <w:rPr>
                <w:sz w:val="20"/>
              </w:rPr>
              <w:t>Multidisciplinary</w:t>
            </w:r>
            <w:r>
              <w:rPr>
                <w:spacing w:val="-48"/>
                <w:sz w:val="20"/>
              </w:rPr>
              <w:t xml:space="preserve"> </w:t>
            </w:r>
            <w:r>
              <w:rPr>
                <w:sz w:val="20"/>
              </w:rPr>
              <w:t>Course</w:t>
            </w:r>
          </w:p>
        </w:tc>
        <w:tc>
          <w:tcPr>
            <w:tcW w:w="993" w:type="dxa"/>
          </w:tcPr>
          <w:p>
            <w:pPr>
              <w:pStyle w:val="14"/>
              <w:spacing w:before="9"/>
              <w:rPr>
                <w:sz w:val="18"/>
              </w:rPr>
            </w:pPr>
          </w:p>
          <w:p>
            <w:pPr>
              <w:pStyle w:val="14"/>
              <w:ind w:left="446"/>
              <w:rPr>
                <w:sz w:val="20"/>
              </w:rPr>
            </w:pPr>
            <w:r>
              <w:rPr>
                <w:w w:val="99"/>
                <w:sz w:val="20"/>
              </w:rPr>
              <w:t>3</w:t>
            </w:r>
          </w:p>
        </w:tc>
        <w:tc>
          <w:tcPr>
            <w:tcW w:w="780" w:type="dxa"/>
          </w:tcPr>
          <w:p>
            <w:pPr>
              <w:pStyle w:val="14"/>
              <w:spacing w:before="9"/>
              <w:rPr>
                <w:sz w:val="18"/>
              </w:rPr>
            </w:pPr>
          </w:p>
          <w:p>
            <w:pPr>
              <w:pStyle w:val="14"/>
              <w:ind w:left="341"/>
              <w:rPr>
                <w:sz w:val="20"/>
              </w:rPr>
            </w:pPr>
            <w:r>
              <w:rPr>
                <w:w w:val="99"/>
                <w:sz w:val="20"/>
              </w:rPr>
              <w:t>3</w:t>
            </w:r>
          </w:p>
        </w:tc>
        <w:tc>
          <w:tcPr>
            <w:tcW w:w="935" w:type="dxa"/>
          </w:tcPr>
          <w:p>
            <w:pPr>
              <w:pStyle w:val="14"/>
              <w:spacing w:before="9"/>
              <w:rPr>
                <w:sz w:val="18"/>
              </w:rPr>
            </w:pPr>
          </w:p>
          <w:p>
            <w:pPr>
              <w:pStyle w:val="14"/>
              <w:ind w:left="140" w:right="111"/>
              <w:jc w:val="center"/>
              <w:rPr>
                <w:sz w:val="20"/>
              </w:rPr>
            </w:pPr>
            <w:r>
              <w:rPr>
                <w:sz w:val="20"/>
              </w:rPr>
              <w:t>10</w:t>
            </w:r>
          </w:p>
        </w:tc>
        <w:tc>
          <w:tcPr>
            <w:tcW w:w="1543" w:type="dxa"/>
          </w:tcPr>
          <w:p>
            <w:pPr>
              <w:pStyle w:val="14"/>
              <w:spacing w:before="9"/>
              <w:rPr>
                <w:sz w:val="18"/>
              </w:rPr>
            </w:pPr>
          </w:p>
          <w:p>
            <w:pPr>
              <w:pStyle w:val="14"/>
              <w:ind w:left="201" w:right="174"/>
              <w:jc w:val="center"/>
              <w:rPr>
                <w:sz w:val="20"/>
              </w:rPr>
            </w:pPr>
            <w:r>
              <w:rPr>
                <w:sz w:val="20"/>
              </w:rPr>
              <w:t>35</w:t>
            </w:r>
          </w:p>
        </w:tc>
        <w:tc>
          <w:tcPr>
            <w:tcW w:w="789" w:type="dxa"/>
          </w:tcPr>
          <w:p>
            <w:pPr>
              <w:pStyle w:val="14"/>
              <w:spacing w:before="9"/>
              <w:rPr>
                <w:sz w:val="18"/>
              </w:rPr>
            </w:pPr>
          </w:p>
          <w:p>
            <w:pPr>
              <w:pStyle w:val="14"/>
              <w:ind w:left="167" w:right="138"/>
              <w:jc w:val="center"/>
              <w:rPr>
                <w:sz w:val="20"/>
              </w:rPr>
            </w:pPr>
            <w:r>
              <w:rPr>
                <w:sz w:val="20"/>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1584" w:type="dxa"/>
          </w:tcPr>
          <w:p>
            <w:pPr>
              <w:pStyle w:val="14"/>
              <w:rPr>
                <w:sz w:val="18"/>
              </w:rPr>
            </w:pPr>
          </w:p>
        </w:tc>
        <w:tc>
          <w:tcPr>
            <w:tcW w:w="1918" w:type="dxa"/>
          </w:tcPr>
          <w:p>
            <w:pPr>
              <w:pStyle w:val="14"/>
              <w:rPr>
                <w:sz w:val="18"/>
              </w:rPr>
            </w:pPr>
          </w:p>
        </w:tc>
        <w:tc>
          <w:tcPr>
            <w:tcW w:w="1985" w:type="dxa"/>
          </w:tcPr>
          <w:p>
            <w:pPr>
              <w:pStyle w:val="14"/>
              <w:spacing w:before="101"/>
              <w:ind w:left="710" w:right="101" w:hanging="572"/>
              <w:rPr>
                <w:sz w:val="20"/>
              </w:rPr>
            </w:pPr>
            <w:r>
              <w:rPr>
                <w:sz w:val="20"/>
              </w:rPr>
              <w:t>Ability Enhancement</w:t>
            </w:r>
            <w:r>
              <w:rPr>
                <w:spacing w:val="-48"/>
                <w:sz w:val="20"/>
              </w:rPr>
              <w:t xml:space="preserve"> </w:t>
            </w:r>
            <w:r>
              <w:rPr>
                <w:sz w:val="20"/>
              </w:rPr>
              <w:t>Course</w:t>
            </w:r>
          </w:p>
        </w:tc>
        <w:tc>
          <w:tcPr>
            <w:tcW w:w="993" w:type="dxa"/>
          </w:tcPr>
          <w:p>
            <w:pPr>
              <w:pStyle w:val="14"/>
              <w:spacing w:before="9"/>
              <w:rPr>
                <w:sz w:val="18"/>
              </w:rPr>
            </w:pPr>
          </w:p>
          <w:p>
            <w:pPr>
              <w:pStyle w:val="14"/>
              <w:ind w:left="446"/>
              <w:rPr>
                <w:sz w:val="20"/>
              </w:rPr>
            </w:pPr>
            <w:r>
              <w:rPr>
                <w:w w:val="99"/>
                <w:sz w:val="20"/>
              </w:rPr>
              <w:t>4</w:t>
            </w:r>
          </w:p>
        </w:tc>
        <w:tc>
          <w:tcPr>
            <w:tcW w:w="780" w:type="dxa"/>
          </w:tcPr>
          <w:p>
            <w:pPr>
              <w:pStyle w:val="14"/>
              <w:spacing w:before="9"/>
              <w:rPr>
                <w:sz w:val="18"/>
              </w:rPr>
            </w:pPr>
          </w:p>
          <w:p>
            <w:pPr>
              <w:pStyle w:val="14"/>
              <w:ind w:left="341"/>
              <w:rPr>
                <w:sz w:val="20"/>
              </w:rPr>
            </w:pPr>
            <w:r>
              <w:rPr>
                <w:w w:val="99"/>
                <w:sz w:val="20"/>
              </w:rPr>
              <w:t>4</w:t>
            </w:r>
          </w:p>
        </w:tc>
        <w:tc>
          <w:tcPr>
            <w:tcW w:w="935" w:type="dxa"/>
          </w:tcPr>
          <w:p>
            <w:pPr>
              <w:pStyle w:val="14"/>
              <w:spacing w:before="9"/>
              <w:rPr>
                <w:sz w:val="18"/>
              </w:rPr>
            </w:pPr>
          </w:p>
          <w:p>
            <w:pPr>
              <w:pStyle w:val="14"/>
              <w:ind w:left="140" w:right="111"/>
              <w:jc w:val="center"/>
              <w:rPr>
                <w:sz w:val="20"/>
              </w:rPr>
            </w:pPr>
            <w:r>
              <w:rPr>
                <w:sz w:val="20"/>
              </w:rPr>
              <w:t>10</w:t>
            </w:r>
          </w:p>
        </w:tc>
        <w:tc>
          <w:tcPr>
            <w:tcW w:w="1543" w:type="dxa"/>
          </w:tcPr>
          <w:p>
            <w:pPr>
              <w:pStyle w:val="14"/>
              <w:spacing w:before="9"/>
              <w:rPr>
                <w:sz w:val="18"/>
              </w:rPr>
            </w:pPr>
          </w:p>
          <w:p>
            <w:pPr>
              <w:pStyle w:val="14"/>
              <w:ind w:left="201" w:right="174"/>
              <w:jc w:val="center"/>
              <w:rPr>
                <w:sz w:val="20"/>
              </w:rPr>
            </w:pPr>
            <w:r>
              <w:rPr>
                <w:sz w:val="20"/>
              </w:rPr>
              <w:t>40</w:t>
            </w:r>
          </w:p>
        </w:tc>
        <w:tc>
          <w:tcPr>
            <w:tcW w:w="789" w:type="dxa"/>
          </w:tcPr>
          <w:p>
            <w:pPr>
              <w:pStyle w:val="14"/>
              <w:spacing w:before="9"/>
              <w:rPr>
                <w:sz w:val="18"/>
              </w:rPr>
            </w:pPr>
          </w:p>
          <w:p>
            <w:pPr>
              <w:pStyle w:val="14"/>
              <w:ind w:left="167" w:right="138"/>
              <w:jc w:val="center"/>
              <w:rPr>
                <w:sz w:val="20"/>
              </w:rPr>
            </w:pPr>
            <w:r>
              <w:rPr>
                <w:sz w:val="20"/>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0" w:hRule="atLeast"/>
        </w:trPr>
        <w:tc>
          <w:tcPr>
            <w:tcW w:w="1584" w:type="dxa"/>
          </w:tcPr>
          <w:p>
            <w:pPr>
              <w:pStyle w:val="14"/>
              <w:spacing w:before="9"/>
              <w:rPr>
                <w:sz w:val="28"/>
              </w:rPr>
            </w:pPr>
          </w:p>
          <w:p>
            <w:pPr>
              <w:pStyle w:val="14"/>
              <w:spacing w:before="1"/>
              <w:ind w:right="175"/>
              <w:jc w:val="right"/>
              <w:rPr>
                <w:sz w:val="20"/>
              </w:rPr>
            </w:pPr>
            <w:r>
              <w:rPr>
                <w:sz w:val="20"/>
              </w:rPr>
              <w:t>PHY-SEC-T-2</w:t>
            </w:r>
          </w:p>
        </w:tc>
        <w:tc>
          <w:tcPr>
            <w:tcW w:w="1918" w:type="dxa"/>
          </w:tcPr>
          <w:p>
            <w:pPr>
              <w:pStyle w:val="14"/>
              <w:spacing w:before="101"/>
              <w:ind w:left="324" w:right="305" w:firstLine="5"/>
              <w:jc w:val="center"/>
              <w:rPr>
                <w:sz w:val="20"/>
              </w:rPr>
            </w:pPr>
            <w:r>
              <w:rPr>
                <w:sz w:val="20"/>
              </w:rPr>
              <w:t>Basic</w:t>
            </w:r>
            <w:r>
              <w:rPr>
                <w:spacing w:val="1"/>
                <w:sz w:val="20"/>
              </w:rPr>
              <w:t xml:space="preserve"> </w:t>
            </w:r>
            <w:r>
              <w:rPr>
                <w:sz w:val="20"/>
              </w:rPr>
              <w:t>Instrumentation</w:t>
            </w:r>
            <w:r>
              <w:rPr>
                <w:spacing w:val="-48"/>
                <w:sz w:val="20"/>
              </w:rPr>
              <w:t xml:space="preserve"> </w:t>
            </w:r>
            <w:r>
              <w:rPr>
                <w:sz w:val="20"/>
              </w:rPr>
              <w:t>Skills</w:t>
            </w:r>
          </w:p>
        </w:tc>
        <w:tc>
          <w:tcPr>
            <w:tcW w:w="1985" w:type="dxa"/>
          </w:tcPr>
          <w:p>
            <w:pPr>
              <w:pStyle w:val="14"/>
              <w:spacing w:before="9"/>
              <w:rPr>
                <w:sz w:val="18"/>
              </w:rPr>
            </w:pPr>
          </w:p>
          <w:p>
            <w:pPr>
              <w:pStyle w:val="14"/>
              <w:ind w:left="710" w:right="196" w:hanging="478"/>
              <w:rPr>
                <w:sz w:val="20"/>
              </w:rPr>
            </w:pPr>
            <w:r>
              <w:rPr>
                <w:sz w:val="20"/>
              </w:rPr>
              <w:t>Skill Enhancement</w:t>
            </w:r>
            <w:r>
              <w:rPr>
                <w:spacing w:val="-47"/>
                <w:sz w:val="20"/>
              </w:rPr>
              <w:t xml:space="preserve"> </w:t>
            </w:r>
            <w:r>
              <w:rPr>
                <w:sz w:val="20"/>
              </w:rPr>
              <w:t>Course</w:t>
            </w:r>
          </w:p>
        </w:tc>
        <w:tc>
          <w:tcPr>
            <w:tcW w:w="993" w:type="dxa"/>
          </w:tcPr>
          <w:p>
            <w:pPr>
              <w:pStyle w:val="14"/>
              <w:spacing w:before="9"/>
              <w:rPr>
                <w:sz w:val="28"/>
              </w:rPr>
            </w:pPr>
          </w:p>
          <w:p>
            <w:pPr>
              <w:pStyle w:val="14"/>
              <w:spacing w:before="1"/>
              <w:ind w:left="446"/>
              <w:rPr>
                <w:sz w:val="20"/>
              </w:rPr>
            </w:pPr>
            <w:r>
              <w:rPr>
                <w:w w:val="99"/>
                <w:sz w:val="20"/>
              </w:rPr>
              <w:t>3</w:t>
            </w:r>
          </w:p>
        </w:tc>
        <w:tc>
          <w:tcPr>
            <w:tcW w:w="780" w:type="dxa"/>
          </w:tcPr>
          <w:p>
            <w:pPr>
              <w:pStyle w:val="14"/>
              <w:spacing w:before="9"/>
              <w:rPr>
                <w:sz w:val="28"/>
              </w:rPr>
            </w:pPr>
          </w:p>
          <w:p>
            <w:pPr>
              <w:pStyle w:val="14"/>
              <w:spacing w:before="1"/>
              <w:ind w:left="341"/>
              <w:rPr>
                <w:sz w:val="20"/>
              </w:rPr>
            </w:pPr>
            <w:r>
              <w:rPr>
                <w:w w:val="99"/>
                <w:sz w:val="20"/>
              </w:rPr>
              <w:t>3</w:t>
            </w:r>
          </w:p>
        </w:tc>
        <w:tc>
          <w:tcPr>
            <w:tcW w:w="935" w:type="dxa"/>
          </w:tcPr>
          <w:p>
            <w:pPr>
              <w:pStyle w:val="14"/>
              <w:spacing w:before="9"/>
              <w:rPr>
                <w:sz w:val="28"/>
              </w:rPr>
            </w:pPr>
          </w:p>
          <w:p>
            <w:pPr>
              <w:pStyle w:val="14"/>
              <w:spacing w:before="1"/>
              <w:ind w:left="140" w:right="111"/>
              <w:jc w:val="center"/>
              <w:rPr>
                <w:sz w:val="20"/>
              </w:rPr>
            </w:pPr>
            <w:r>
              <w:rPr>
                <w:sz w:val="20"/>
              </w:rPr>
              <w:t>10</w:t>
            </w:r>
          </w:p>
        </w:tc>
        <w:tc>
          <w:tcPr>
            <w:tcW w:w="1543" w:type="dxa"/>
          </w:tcPr>
          <w:p>
            <w:pPr>
              <w:pStyle w:val="14"/>
              <w:spacing w:before="9"/>
              <w:rPr>
                <w:sz w:val="28"/>
              </w:rPr>
            </w:pPr>
          </w:p>
          <w:p>
            <w:pPr>
              <w:pStyle w:val="14"/>
              <w:spacing w:before="1"/>
              <w:ind w:left="201" w:right="174"/>
              <w:jc w:val="center"/>
              <w:rPr>
                <w:sz w:val="20"/>
              </w:rPr>
            </w:pPr>
            <w:r>
              <w:rPr>
                <w:sz w:val="20"/>
              </w:rPr>
              <w:t>35</w:t>
            </w:r>
          </w:p>
        </w:tc>
        <w:tc>
          <w:tcPr>
            <w:tcW w:w="789" w:type="dxa"/>
          </w:tcPr>
          <w:p>
            <w:pPr>
              <w:pStyle w:val="14"/>
              <w:spacing w:before="9"/>
              <w:rPr>
                <w:sz w:val="28"/>
              </w:rPr>
            </w:pPr>
          </w:p>
          <w:p>
            <w:pPr>
              <w:pStyle w:val="14"/>
              <w:spacing w:before="1"/>
              <w:ind w:left="167" w:right="138"/>
              <w:jc w:val="center"/>
              <w:rPr>
                <w:sz w:val="20"/>
              </w:rPr>
            </w:pPr>
            <w:r>
              <w:rPr>
                <w:sz w:val="20"/>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584" w:type="dxa"/>
          </w:tcPr>
          <w:p>
            <w:pPr>
              <w:pStyle w:val="14"/>
              <w:rPr>
                <w:sz w:val="18"/>
              </w:rPr>
            </w:pPr>
          </w:p>
        </w:tc>
        <w:tc>
          <w:tcPr>
            <w:tcW w:w="1918" w:type="dxa"/>
          </w:tcPr>
          <w:p>
            <w:pPr>
              <w:pStyle w:val="14"/>
              <w:rPr>
                <w:sz w:val="18"/>
              </w:rPr>
            </w:pPr>
          </w:p>
        </w:tc>
        <w:tc>
          <w:tcPr>
            <w:tcW w:w="1985" w:type="dxa"/>
          </w:tcPr>
          <w:p>
            <w:pPr>
              <w:pStyle w:val="14"/>
              <w:spacing w:before="101"/>
              <w:ind w:left="223"/>
              <w:rPr>
                <w:sz w:val="20"/>
              </w:rPr>
            </w:pPr>
            <w:r>
              <w:rPr>
                <w:sz w:val="20"/>
              </w:rPr>
              <w:t>Summer</w:t>
            </w:r>
            <w:r>
              <w:rPr>
                <w:spacing w:val="-2"/>
                <w:sz w:val="20"/>
              </w:rPr>
              <w:t xml:space="preserve"> </w:t>
            </w:r>
            <w:r>
              <w:rPr>
                <w:sz w:val="20"/>
              </w:rPr>
              <w:t>Internship</w:t>
            </w:r>
          </w:p>
        </w:tc>
        <w:tc>
          <w:tcPr>
            <w:tcW w:w="993" w:type="dxa"/>
          </w:tcPr>
          <w:p>
            <w:pPr>
              <w:pStyle w:val="14"/>
              <w:spacing w:before="101"/>
              <w:ind w:left="446"/>
              <w:rPr>
                <w:sz w:val="20"/>
              </w:rPr>
            </w:pPr>
            <w:r>
              <w:rPr>
                <w:w w:val="99"/>
                <w:sz w:val="20"/>
              </w:rPr>
              <w:t>4</w:t>
            </w:r>
          </w:p>
        </w:tc>
        <w:tc>
          <w:tcPr>
            <w:tcW w:w="780" w:type="dxa"/>
          </w:tcPr>
          <w:p>
            <w:pPr>
              <w:pStyle w:val="14"/>
              <w:spacing w:before="101"/>
              <w:ind w:left="341"/>
              <w:rPr>
                <w:sz w:val="20"/>
              </w:rPr>
            </w:pPr>
            <w:r>
              <w:rPr>
                <w:w w:val="99"/>
                <w:sz w:val="20"/>
              </w:rPr>
              <w:t>4</w:t>
            </w:r>
          </w:p>
        </w:tc>
        <w:tc>
          <w:tcPr>
            <w:tcW w:w="935" w:type="dxa"/>
          </w:tcPr>
          <w:p>
            <w:pPr>
              <w:pStyle w:val="14"/>
              <w:rPr>
                <w:sz w:val="18"/>
              </w:rPr>
            </w:pPr>
          </w:p>
        </w:tc>
        <w:tc>
          <w:tcPr>
            <w:tcW w:w="1543" w:type="dxa"/>
          </w:tcPr>
          <w:p>
            <w:pPr>
              <w:pStyle w:val="14"/>
              <w:rPr>
                <w:sz w:val="18"/>
              </w:rPr>
            </w:pPr>
          </w:p>
        </w:tc>
        <w:tc>
          <w:tcPr>
            <w:tcW w:w="789" w:type="dxa"/>
          </w:tcPr>
          <w:p>
            <w:pPr>
              <w:pStyle w:val="14"/>
              <w:rPr>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584" w:type="dxa"/>
          </w:tcPr>
          <w:p>
            <w:pPr>
              <w:pStyle w:val="14"/>
              <w:spacing w:before="101"/>
              <w:ind w:left="674" w:right="650"/>
              <w:jc w:val="center"/>
              <w:rPr>
                <w:sz w:val="20"/>
              </w:rPr>
            </w:pPr>
            <w:r>
              <w:rPr>
                <w:sz w:val="20"/>
              </w:rPr>
              <w:t>05</w:t>
            </w:r>
          </w:p>
        </w:tc>
        <w:tc>
          <w:tcPr>
            <w:tcW w:w="1918" w:type="dxa"/>
          </w:tcPr>
          <w:p>
            <w:pPr>
              <w:pStyle w:val="14"/>
              <w:rPr>
                <w:sz w:val="18"/>
              </w:rPr>
            </w:pPr>
          </w:p>
        </w:tc>
        <w:tc>
          <w:tcPr>
            <w:tcW w:w="1985" w:type="dxa"/>
          </w:tcPr>
          <w:p>
            <w:pPr>
              <w:pStyle w:val="14"/>
              <w:rPr>
                <w:sz w:val="18"/>
              </w:rPr>
            </w:pPr>
          </w:p>
        </w:tc>
        <w:tc>
          <w:tcPr>
            <w:tcW w:w="993" w:type="dxa"/>
          </w:tcPr>
          <w:p>
            <w:pPr>
              <w:pStyle w:val="14"/>
              <w:spacing w:before="101"/>
              <w:ind w:left="396"/>
              <w:rPr>
                <w:sz w:val="20"/>
              </w:rPr>
            </w:pPr>
            <w:r>
              <w:rPr>
                <w:sz w:val="20"/>
              </w:rPr>
              <w:t>20</w:t>
            </w:r>
          </w:p>
        </w:tc>
        <w:tc>
          <w:tcPr>
            <w:tcW w:w="780" w:type="dxa"/>
          </w:tcPr>
          <w:p>
            <w:pPr>
              <w:pStyle w:val="14"/>
              <w:spacing w:before="101"/>
              <w:ind w:left="291"/>
              <w:rPr>
                <w:sz w:val="20"/>
              </w:rPr>
            </w:pPr>
            <w:r>
              <w:rPr>
                <w:sz w:val="20"/>
              </w:rPr>
              <w:t>20</w:t>
            </w:r>
          </w:p>
        </w:tc>
        <w:tc>
          <w:tcPr>
            <w:tcW w:w="935" w:type="dxa"/>
          </w:tcPr>
          <w:p>
            <w:pPr>
              <w:pStyle w:val="14"/>
              <w:rPr>
                <w:sz w:val="18"/>
              </w:rPr>
            </w:pPr>
          </w:p>
        </w:tc>
        <w:tc>
          <w:tcPr>
            <w:tcW w:w="1543" w:type="dxa"/>
          </w:tcPr>
          <w:p>
            <w:pPr>
              <w:pStyle w:val="14"/>
              <w:rPr>
                <w:sz w:val="18"/>
              </w:rPr>
            </w:pPr>
          </w:p>
        </w:tc>
        <w:tc>
          <w:tcPr>
            <w:tcW w:w="789" w:type="dxa"/>
          </w:tcPr>
          <w:p>
            <w:pPr>
              <w:pStyle w:val="14"/>
              <w:spacing w:before="101"/>
              <w:ind w:left="167" w:right="138"/>
              <w:jc w:val="center"/>
              <w:rPr>
                <w:sz w:val="20"/>
              </w:rPr>
            </w:pPr>
            <w:r>
              <w:rPr>
                <w:sz w:val="20"/>
              </w:rPr>
              <w:t>265</w:t>
            </w:r>
          </w:p>
        </w:tc>
      </w:tr>
    </w:tbl>
    <w:p>
      <w:pPr>
        <w:pStyle w:val="8"/>
        <w:spacing w:before="9"/>
        <w:ind w:left="0" w:leftChars="0" w:firstLine="0" w:firstLineChars="0"/>
        <w:rPr>
          <w:sz w:val="19"/>
        </w:rPr>
      </w:pPr>
    </w:p>
    <w:p>
      <w:pPr>
        <w:ind w:firstLine="840" w:firstLineChars="350"/>
        <w:jc w:val="both"/>
        <w:rPr>
          <w:rFonts w:hint="default" w:ascii="Arial" w:hAnsi="Arial" w:cs="Arial"/>
          <w:sz w:val="24"/>
          <w:szCs w:val="24"/>
        </w:rPr>
      </w:pPr>
      <w:r>
        <w:rPr>
          <w:rFonts w:hint="default" w:ascii="Arial" w:hAnsi="Arial" w:cs="Arial"/>
          <w:sz w:val="24"/>
          <w:szCs w:val="24"/>
        </w:rPr>
        <w:t>Ability</w:t>
      </w:r>
      <w:r>
        <w:rPr>
          <w:rFonts w:hint="default" w:ascii="Arial" w:hAnsi="Arial" w:cs="Arial"/>
          <w:spacing w:val="-1"/>
          <w:sz w:val="24"/>
          <w:szCs w:val="24"/>
        </w:rPr>
        <w:t xml:space="preserve"> </w:t>
      </w:r>
      <w:r>
        <w:rPr>
          <w:rFonts w:hint="default" w:ascii="Arial" w:hAnsi="Arial" w:cs="Arial"/>
          <w:sz w:val="24"/>
          <w:szCs w:val="24"/>
        </w:rPr>
        <w:t>Enhancement</w:t>
      </w:r>
      <w:r>
        <w:rPr>
          <w:rFonts w:hint="default" w:ascii="Arial" w:hAnsi="Arial" w:cs="Arial"/>
          <w:spacing w:val="-2"/>
          <w:sz w:val="24"/>
          <w:szCs w:val="24"/>
        </w:rPr>
        <w:t xml:space="preserve"> </w:t>
      </w:r>
      <w:r>
        <w:rPr>
          <w:rFonts w:hint="default" w:ascii="Arial" w:hAnsi="Arial" w:cs="Arial"/>
          <w:sz w:val="24"/>
          <w:szCs w:val="24"/>
        </w:rPr>
        <w:t>Course will</w:t>
      </w:r>
      <w:r>
        <w:rPr>
          <w:rFonts w:hint="default" w:ascii="Arial" w:hAnsi="Arial" w:cs="Arial"/>
          <w:spacing w:val="-2"/>
          <w:sz w:val="24"/>
          <w:szCs w:val="24"/>
        </w:rPr>
        <w:t xml:space="preserve"> </w:t>
      </w:r>
      <w:r>
        <w:rPr>
          <w:rFonts w:hint="default" w:ascii="Arial" w:hAnsi="Arial" w:cs="Arial"/>
          <w:sz w:val="24"/>
          <w:szCs w:val="24"/>
        </w:rPr>
        <w:t>be</w:t>
      </w:r>
      <w:r>
        <w:rPr>
          <w:rFonts w:hint="default" w:ascii="Arial" w:hAnsi="Arial" w:cs="Arial"/>
          <w:spacing w:val="-1"/>
          <w:sz w:val="24"/>
          <w:szCs w:val="24"/>
        </w:rPr>
        <w:t xml:space="preserve"> </w:t>
      </w:r>
      <w:r>
        <w:rPr>
          <w:rFonts w:hint="default" w:ascii="Arial" w:hAnsi="Arial" w:cs="Arial"/>
          <w:sz w:val="24"/>
          <w:szCs w:val="24"/>
        </w:rPr>
        <w:t>common</w:t>
      </w:r>
      <w:r>
        <w:rPr>
          <w:rFonts w:hint="default" w:ascii="Arial" w:hAnsi="Arial" w:cs="Arial"/>
          <w:spacing w:val="-3"/>
          <w:sz w:val="24"/>
          <w:szCs w:val="24"/>
        </w:rPr>
        <w:t xml:space="preserve"> </w:t>
      </w:r>
      <w:r>
        <w:rPr>
          <w:rFonts w:hint="default" w:ascii="Arial" w:hAnsi="Arial" w:cs="Arial"/>
          <w:sz w:val="24"/>
          <w:szCs w:val="24"/>
        </w:rPr>
        <w:t>to all</w:t>
      </w:r>
      <w:r>
        <w:rPr>
          <w:rFonts w:hint="default" w:ascii="Arial" w:hAnsi="Arial" w:cs="Arial"/>
          <w:spacing w:val="-1"/>
          <w:sz w:val="24"/>
          <w:szCs w:val="24"/>
        </w:rPr>
        <w:t xml:space="preserve"> </w:t>
      </w:r>
      <w:r>
        <w:rPr>
          <w:rFonts w:hint="default" w:ascii="Arial" w:hAnsi="Arial" w:cs="Arial"/>
          <w:sz w:val="24"/>
          <w:szCs w:val="24"/>
        </w:rPr>
        <w:t>major</w:t>
      </w:r>
    </w:p>
    <w:p>
      <w:pPr>
        <w:jc w:val="both"/>
        <w:rPr>
          <w:rFonts w:hint="default" w:ascii="Arial" w:hAnsi="Arial" w:cs="Arial"/>
          <w:sz w:val="24"/>
          <w:szCs w:val="24"/>
        </w:rPr>
      </w:pPr>
    </w:p>
    <w:p>
      <w:pPr>
        <w:jc w:val="both"/>
        <w:rPr>
          <w:rFonts w:hint="default" w:ascii="Arial" w:hAnsi="Arial" w:cs="Arial"/>
          <w:sz w:val="24"/>
          <w:szCs w:val="24"/>
        </w:rPr>
      </w:pPr>
    </w:p>
    <w:p>
      <w:pPr>
        <w:jc w:val="both"/>
        <w:rPr>
          <w:rFonts w:hint="default" w:ascii="Arial" w:hAnsi="Arial" w:cs="Arial"/>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1598295</wp:posOffset>
                </wp:positionH>
                <wp:positionV relativeFrom="paragraph">
                  <wp:posOffset>63500</wp:posOffset>
                </wp:positionV>
                <wp:extent cx="3541395" cy="328930"/>
                <wp:effectExtent l="4445" t="4445" r="5080" b="17145"/>
                <wp:wrapNone/>
                <wp:docPr id="17" name="Text Box 17"/>
                <wp:cNvGraphicFramePr/>
                <a:graphic xmlns:a="http://schemas.openxmlformats.org/drawingml/2006/main">
                  <a:graphicData uri="http://schemas.microsoft.com/office/word/2010/wordprocessingShape">
                    <wps:wsp>
                      <wps:cNvSpPr txBox="1"/>
                      <wps:spPr>
                        <a:xfrm>
                          <a:off x="2512695" y="925195"/>
                          <a:ext cx="3541395" cy="328930"/>
                        </a:xfrm>
                        <a:prstGeom prst="rect">
                          <a:avLst/>
                        </a:prstGeom>
                        <a:gradFill>
                          <a:gsLst>
                            <a:gs pos="0">
                              <a:srgbClr val="FECF40"/>
                            </a:gs>
                            <a:gs pos="100000">
                              <a:srgbClr val="846C21"/>
                            </a:gs>
                          </a:gsLst>
                          <a:lin scaled="0"/>
                        </a:gra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Algerian" w:hAnsi="Algerian" w:cs="Algerian"/>
                                <w:lang w:val="en-IN"/>
                                <w14:textFill>
                                  <w14:gradFill>
                                    <w14:gsLst>
                                      <w14:gs w14:pos="0">
                                        <w14:srgbClr w14:val="012D86"/>
                                      </w14:gs>
                                      <w14:gs w14:pos="100000">
                                        <w14:srgbClr w14:val="0E2557"/>
                                      </w14:gs>
                                    </w14:gsLst>
                                    <w14:lin w14:scaled="0"/>
                                  </w14:gradFill>
                                </w14:textFill>
                              </w:rPr>
                            </w:pPr>
                            <w:r>
                              <w:rPr>
                                <w:rFonts w:ascii="Algerian" w:hAnsi="Algerian" w:cs="Arial"/>
                                <w:sz w:val="28"/>
                                <w:szCs w:val="28"/>
                                <w:shd w:val="clear" w:color="auto" w:fill="FFFFFF"/>
                                <w14:textFill>
                                  <w14:gradFill>
                                    <w14:gsLst>
                                      <w14:gs w14:pos="0">
                                        <w14:srgbClr w14:val="012D86"/>
                                      </w14:gs>
                                      <w14:gs w14:pos="100000">
                                        <w14:srgbClr w14:val="0E2557"/>
                                      </w14:gs>
                                    </w14:gsLst>
                                    <w14:lin w14:scaled="0"/>
                                  </w14:gradFill>
                                </w14:textFill>
                              </w:rPr>
                              <w:t>Course Outcome (CO)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5pt;margin-top:5pt;height:25.9pt;width:278.85pt;z-index:251666432;mso-width-relative:page;mso-height-relative:page;" fillcolor="#FECF40" filled="t" stroked="t" coordsize="21600,21600" o:gfxdata="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KDnUbXAAAACQEAAA8AAAAAAAAA&#10;AQAgAAAAIgAAAGRycy9kb3ducmV2LnhtbFBLAQIUABQAAAAIAIdO4kBGMWmLhAIAAC8FAAAOAAAA&#10;AAAAAAEAIAAAACYBAABkcnMvZTJvRG9jLnhtbFBLBQYAAAAABgAGAFkBAAAcBgAAAAA=&#10;">
                <v:fill type="gradient" on="t" color2="#846C21" angle="90" focus="100%" focussize="0,0" rotate="t">
                  <o:fill type="gradientUnscaled" v:ext="backwardCompatible"/>
                </v:fill>
                <v:stroke weight="0.5pt" color="#000000 [3204]" joinstyle="round"/>
                <v:imagedata o:title=""/>
                <o:lock v:ext="edit" aspectratio="f"/>
                <v:textbox>
                  <w:txbxContent>
                    <w:p>
                      <w:pPr>
                        <w:jc w:val="center"/>
                        <w:rPr>
                          <w:rFonts w:hint="default" w:ascii="Algerian" w:hAnsi="Algerian" w:cs="Algerian"/>
                          <w:lang w:val="en-IN"/>
                          <w14:textFill>
                            <w14:gradFill>
                              <w14:gsLst>
                                <w14:gs w14:pos="0">
                                  <w14:srgbClr w14:val="012D86"/>
                                </w14:gs>
                                <w14:gs w14:pos="100000">
                                  <w14:srgbClr w14:val="0E2557"/>
                                </w14:gs>
                              </w14:gsLst>
                              <w14:lin w14:scaled="0"/>
                            </w14:gradFill>
                          </w14:textFill>
                        </w:rPr>
                      </w:pPr>
                      <w:r>
                        <w:rPr>
                          <w:rFonts w:ascii="Algerian" w:hAnsi="Algerian" w:cs="Arial"/>
                          <w:sz w:val="28"/>
                          <w:szCs w:val="28"/>
                          <w:shd w:val="clear" w:color="auto" w:fill="FFFFFF"/>
                          <w14:textFill>
                            <w14:gradFill>
                              <w14:gsLst>
                                <w14:gs w14:pos="0">
                                  <w14:srgbClr w14:val="012D86"/>
                                </w14:gs>
                                <w14:gs w14:pos="100000">
                                  <w14:srgbClr w14:val="0E2557"/>
                                </w14:gs>
                              </w14:gsLst>
                              <w14:lin w14:scaled="0"/>
                            </w14:gradFill>
                          </w14:textFill>
                        </w:rPr>
                        <w:t>Course Outcome (CO)</w:t>
                      </w:r>
                    </w:p>
                  </w:txbxContent>
                </v:textbox>
              </v:shape>
            </w:pict>
          </mc:Fallback>
        </mc:AlternateContent>
      </w:r>
    </w:p>
    <w:p>
      <w:pPr>
        <w:jc w:val="both"/>
        <w:rPr>
          <w:rFonts w:hint="default" w:ascii="Arial" w:hAnsi="Arial" w:cs="Arial"/>
          <w:sz w:val="24"/>
          <w:szCs w:val="24"/>
        </w:rPr>
      </w:pPr>
    </w:p>
    <w:p>
      <w:pPr>
        <w:jc w:val="both"/>
        <w:rPr>
          <w:rFonts w:hint="default" w:ascii="Arial" w:hAnsi="Arial" w:cs="Arial"/>
          <w:sz w:val="24"/>
          <w:szCs w:val="24"/>
        </w:rPr>
      </w:pPr>
    </w:p>
    <w:tbl>
      <w:tblPr>
        <w:tblStyle w:val="12"/>
        <w:tblpPr w:leftFromText="180" w:rightFromText="180" w:vertAnchor="text" w:horzAnchor="page" w:tblpX="1779" w:tblpY="424"/>
        <w:tblOverlap w:val="never"/>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
        <w:gridCol w:w="1950"/>
        <w:gridCol w:w="840"/>
        <w:gridCol w:w="2582"/>
        <w:gridCol w:w="630"/>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342" w:type="dxa"/>
            <w:shd w:val="clear" w:color="auto" w:fill="ED7D31" w:themeFill="accent2"/>
          </w:tcPr>
          <w:p>
            <w:pPr>
              <w:rPr>
                <w:rFonts w:hint="default" w:ascii="Algerian" w:hAnsi="Algerian" w:cs="Algerian"/>
                <w:b/>
                <w:bCs/>
                <w:sz w:val="22"/>
                <w:szCs w:val="22"/>
                <w:vertAlign w:val="baseline"/>
                <w:lang w:val="en-IN"/>
                <w14:textFill>
                  <w14:gradFill>
                    <w14:gsLst>
                      <w14:gs w14:pos="0">
                        <w14:srgbClr w14:val="012D86"/>
                      </w14:gs>
                      <w14:gs w14:pos="100000">
                        <w14:srgbClr w14:val="0E2557"/>
                      </w14:gs>
                    </w14:gsLst>
                    <w14:lin w14:scaled="0"/>
                  </w14:gradFill>
                </w14:textFill>
              </w:rPr>
            </w:pPr>
            <w:r>
              <w:rPr>
                <w:rFonts w:hint="default" w:ascii="Algerian" w:hAnsi="Algerian" w:cs="Algerian"/>
                <w:b/>
                <w:bCs/>
                <w:sz w:val="22"/>
                <w:szCs w:val="22"/>
                <w:vertAlign w:val="baseline"/>
                <w:lang w:val="en-IN"/>
                <w14:textFill>
                  <w14:gradFill>
                    <w14:gsLst>
                      <w14:gs w14:pos="0">
                        <w14:srgbClr w14:val="012D86"/>
                      </w14:gs>
                      <w14:gs w14:pos="100000">
                        <w14:srgbClr w14:val="0E2557"/>
                      </w14:gs>
                    </w14:gsLst>
                    <w14:lin w14:scaled="0"/>
                  </w14:gradFill>
                </w14:textFill>
              </w:rPr>
              <w:t>SEM</w:t>
            </w:r>
          </w:p>
        </w:tc>
        <w:tc>
          <w:tcPr>
            <w:tcW w:w="1950" w:type="dxa"/>
            <w:shd w:val="clear" w:color="auto" w:fill="ED7D31" w:themeFill="accent2"/>
          </w:tcPr>
          <w:p>
            <w:pPr>
              <w:rPr>
                <w:rFonts w:hint="default" w:ascii="Algerian" w:hAnsi="Algerian" w:cs="Algerian"/>
                <w:b/>
                <w:bCs/>
                <w:sz w:val="22"/>
                <w:szCs w:val="22"/>
                <w:vertAlign w:val="baseline"/>
                <w14:textFill>
                  <w14:gradFill>
                    <w14:gsLst>
                      <w14:gs w14:pos="0">
                        <w14:srgbClr w14:val="012D86"/>
                      </w14:gs>
                      <w14:gs w14:pos="100000">
                        <w14:srgbClr w14:val="0E2557"/>
                      </w14:gs>
                    </w14:gsLst>
                    <w14:lin w14:scaled="0"/>
                  </w14:gradFill>
                </w14:textFill>
              </w:rPr>
            </w:pPr>
            <w:r>
              <w:rPr>
                <w:rFonts w:hint="default" w:ascii="Algerian" w:hAnsi="Algerian" w:cs="Algerian"/>
                <w:b/>
                <w:bCs/>
                <w:sz w:val="22"/>
                <w:szCs w:val="22"/>
                <w14:textFill>
                  <w14:gradFill>
                    <w14:gsLst>
                      <w14:gs w14:pos="0">
                        <w14:srgbClr w14:val="012D86"/>
                      </w14:gs>
                      <w14:gs w14:pos="100000">
                        <w14:srgbClr w14:val="0E2557"/>
                      </w14:gs>
                    </w14:gsLst>
                    <w14:lin w14:scaled="0"/>
                  </w14:gradFill>
                </w14:textFill>
              </w:rPr>
              <w:t>COURSE</w:t>
            </w:r>
            <w:r>
              <w:rPr>
                <w:rFonts w:hint="default" w:ascii="Algerian" w:hAnsi="Algerian" w:cs="Algerian"/>
                <w:b/>
                <w:bCs/>
                <w:sz w:val="22"/>
                <w:szCs w:val="22"/>
                <w:lang w:val="en-IN"/>
                <w14:textFill>
                  <w14:gradFill>
                    <w14:gsLst>
                      <w14:gs w14:pos="0">
                        <w14:srgbClr w14:val="012D86"/>
                      </w14:gs>
                      <w14:gs w14:pos="100000">
                        <w14:srgbClr w14:val="0E2557"/>
                      </w14:gs>
                    </w14:gsLst>
                    <w14:lin w14:scaled="0"/>
                  </w14:gradFill>
                </w14:textFill>
              </w:rPr>
              <w:t xml:space="preserve"> /COURSE CODE</w:t>
            </w:r>
          </w:p>
        </w:tc>
        <w:tc>
          <w:tcPr>
            <w:tcW w:w="840" w:type="dxa"/>
            <w:shd w:val="clear" w:color="auto" w:fill="ED7D31" w:themeFill="accent2"/>
          </w:tcPr>
          <w:p>
            <w:pPr>
              <w:rPr>
                <w:rFonts w:hint="default" w:ascii="Algerian" w:hAnsi="Algerian" w:cs="Algerian"/>
                <w:b/>
                <w:bCs/>
                <w:sz w:val="18"/>
                <w:szCs w:val="18"/>
                <w:vertAlign w:val="baseline"/>
                <w14:textFill>
                  <w14:gradFill>
                    <w14:gsLst>
                      <w14:gs w14:pos="0">
                        <w14:srgbClr w14:val="012D86"/>
                      </w14:gs>
                      <w14:gs w14:pos="100000">
                        <w14:srgbClr w14:val="0E2557"/>
                      </w14:gs>
                    </w14:gsLst>
                    <w14:lin w14:scaled="0"/>
                  </w14:gradFill>
                </w14:textFill>
              </w:rPr>
            </w:pPr>
            <w:r>
              <w:rPr>
                <w:rFonts w:hint="default" w:ascii="Algerian" w:hAnsi="Algerian" w:cs="Algerian"/>
                <w:b/>
                <w:bCs/>
                <w:sz w:val="18"/>
                <w:szCs w:val="18"/>
                <w14:textFill>
                  <w14:gradFill>
                    <w14:gsLst>
                      <w14:gs w14:pos="0">
                        <w14:srgbClr w14:val="012D86"/>
                      </w14:gs>
                      <w14:gs w14:pos="100000">
                        <w14:srgbClr w14:val="0E2557"/>
                      </w14:gs>
                    </w14:gsLst>
                    <w14:lin w14:scaled="0"/>
                  </w14:gradFill>
                </w14:textFill>
              </w:rPr>
              <w:t>CREDIT</w:t>
            </w:r>
            <w:r>
              <w:rPr>
                <w:rFonts w:hint="default" w:ascii="Algerian" w:hAnsi="Algerian" w:cs="Algerian"/>
                <w:b/>
                <w:bCs/>
                <w:sz w:val="18"/>
                <w:szCs w:val="18"/>
                <w:shd w:val="clear" w:color="auto" w:fill="FFFFFF"/>
                <w14:textFill>
                  <w14:gradFill>
                    <w14:gsLst>
                      <w14:gs w14:pos="0">
                        <w14:srgbClr w14:val="012D86"/>
                      </w14:gs>
                      <w14:gs w14:pos="100000">
                        <w14:srgbClr w14:val="0E2557"/>
                      </w14:gs>
                    </w14:gsLst>
                    <w14:lin w14:scaled="0"/>
                  </w14:gradFill>
                </w14:textFill>
              </w:rPr>
              <w:t xml:space="preserve"> </w:t>
            </w:r>
          </w:p>
        </w:tc>
        <w:tc>
          <w:tcPr>
            <w:tcW w:w="2582" w:type="dxa"/>
            <w:shd w:val="clear" w:color="auto" w:fill="ED7D31" w:themeFill="accent2"/>
          </w:tcPr>
          <w:p>
            <w:pPr>
              <w:rPr>
                <w:rFonts w:hint="default" w:ascii="Algerian" w:hAnsi="Algerian" w:cs="Algerian"/>
                <w:b/>
                <w:bCs/>
                <w:sz w:val="22"/>
                <w:szCs w:val="22"/>
                <w:vertAlign w:val="baseline"/>
                <w14:textFill>
                  <w14:gradFill>
                    <w14:gsLst>
                      <w14:gs w14:pos="0">
                        <w14:srgbClr w14:val="012D86"/>
                      </w14:gs>
                      <w14:gs w14:pos="100000">
                        <w14:srgbClr w14:val="0E2557"/>
                      </w14:gs>
                    </w14:gsLst>
                    <w14:lin w14:scaled="0"/>
                  </w14:gradFill>
                </w14:textFill>
              </w:rPr>
            </w:pPr>
            <w:r>
              <w:rPr>
                <w:rFonts w:hint="default" w:ascii="Algerian" w:hAnsi="Algerian" w:cs="Algerian"/>
                <w:b/>
                <w:bCs/>
                <w:sz w:val="22"/>
                <w:szCs w:val="22"/>
                <w:shd w:val="clear" w:color="auto" w:fill="FFFFFF"/>
                <w14:textFill>
                  <w14:gradFill>
                    <w14:gsLst>
                      <w14:gs w14:pos="0">
                        <w14:srgbClr w14:val="012D86"/>
                      </w14:gs>
                      <w14:gs w14:pos="100000">
                        <w14:srgbClr w14:val="0E2557"/>
                      </w14:gs>
                    </w14:gsLst>
                    <w14:lin w14:scaled="0"/>
                  </w14:gradFill>
                </w14:textFill>
              </w:rPr>
              <w:t>Content of KU Syllabus</w:t>
            </w:r>
          </w:p>
        </w:tc>
        <w:tc>
          <w:tcPr>
            <w:tcW w:w="630" w:type="dxa"/>
            <w:shd w:val="clear" w:color="auto" w:fill="ED7D31" w:themeFill="accent2"/>
          </w:tcPr>
          <w:p>
            <w:pPr>
              <w:rPr>
                <w:rFonts w:hint="default" w:ascii="Algerian" w:hAnsi="Algerian" w:cs="Algerian"/>
                <w:b/>
                <w:bCs/>
                <w:sz w:val="22"/>
                <w:szCs w:val="22"/>
                <w:vertAlign w:val="baseline"/>
                <w14:textFill>
                  <w14:gradFill>
                    <w14:gsLst>
                      <w14:gs w14:pos="0">
                        <w14:srgbClr w14:val="012D86"/>
                      </w14:gs>
                      <w14:gs w14:pos="100000">
                        <w14:srgbClr w14:val="0E2557"/>
                      </w14:gs>
                    </w14:gsLst>
                    <w14:lin w14:scaled="0"/>
                  </w14:gradFill>
                </w14:textFill>
              </w:rPr>
            </w:pPr>
            <w:r>
              <w:rPr>
                <w:rFonts w:hint="default" w:ascii="Algerian" w:hAnsi="Algerian" w:eastAsia="SimSun" w:cs="Algerian"/>
                <w:b/>
                <w:bCs/>
                <w:sz w:val="18"/>
                <w:szCs w:val="18"/>
                <w14:textFill>
                  <w14:gradFill>
                    <w14:gsLst>
                      <w14:gs w14:pos="0">
                        <w14:srgbClr w14:val="012D86"/>
                      </w14:gs>
                      <w14:gs w14:pos="100000">
                        <w14:srgbClr w14:val="0E2557"/>
                      </w14:gs>
                    </w14:gsLst>
                    <w14:lin w14:scaled="0"/>
                  </w14:gradFill>
                </w14:textFill>
              </w:rPr>
              <w:t>S. No</w:t>
            </w:r>
          </w:p>
        </w:tc>
        <w:tc>
          <w:tcPr>
            <w:tcW w:w="2899" w:type="dxa"/>
            <w:shd w:val="clear" w:color="auto" w:fill="ED7D31" w:themeFill="accent2"/>
          </w:tcPr>
          <w:p>
            <w:pPr>
              <w:rPr>
                <w:rFonts w:hint="default" w:ascii="Algerian" w:hAnsi="Algerian" w:cs="Algerian"/>
                <w:b/>
                <w:bCs/>
                <w:sz w:val="22"/>
                <w:szCs w:val="22"/>
                <w:vertAlign w:val="baseline"/>
                <w14:textFill>
                  <w14:gradFill>
                    <w14:gsLst>
                      <w14:gs w14:pos="0">
                        <w14:srgbClr w14:val="012D86"/>
                      </w14:gs>
                      <w14:gs w14:pos="100000">
                        <w14:srgbClr w14:val="0E2557"/>
                      </w14:gs>
                    </w14:gsLst>
                    <w14:lin w14:scaled="0"/>
                  </w14:gradFill>
                </w14:textFill>
              </w:rPr>
            </w:pPr>
            <w:r>
              <w:rPr>
                <w:rFonts w:hint="default" w:ascii="Algerian" w:hAnsi="Algerian" w:cs="Algerian"/>
                <w:b/>
                <w:bCs/>
                <w:sz w:val="22"/>
                <w:szCs w:val="22"/>
                <w:shd w:val="clear" w:color="auto" w:fill="FFFFFF"/>
                <w14:textFill>
                  <w14:gradFill>
                    <w14:gsLst>
                      <w14:gs w14:pos="0">
                        <w14:srgbClr w14:val="012D86"/>
                      </w14:gs>
                      <w14:gs w14:pos="100000">
                        <w14:srgbClr w14:val="0E2557"/>
                      </w14:gs>
                    </w14:gsLst>
                    <w14:lin w14:scaled="0"/>
                  </w14:gradFill>
                </w14:textFill>
              </w:rPr>
              <w:t>Course Outcome (CO)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342" w:type="dxa"/>
            <w:vMerge w:val="restart"/>
          </w:tcPr>
          <w:p>
            <w:pPr>
              <w:rPr>
                <w:rFonts w:hint="default" w:ascii="Algerian" w:hAnsi="Algerian" w:cs="Algerian"/>
                <w:sz w:val="22"/>
                <w:szCs w:val="22"/>
                <w:vertAlign w:val="baseline"/>
                <w:lang w:val="en-IN"/>
              </w:rPr>
            </w:pPr>
            <w:r>
              <w:rPr>
                <w:rFonts w:hint="default" w:ascii="Algerian" w:hAnsi="Algerian" w:cs="Algerian"/>
                <w:sz w:val="22"/>
                <w:szCs w:val="22"/>
                <w:vertAlign w:val="baseline"/>
                <w:lang w:val="en-IN"/>
              </w:rPr>
              <w:t>1ST</w:t>
            </w:r>
          </w:p>
        </w:tc>
        <w:tc>
          <w:tcPr>
            <w:tcW w:w="1950" w:type="dxa"/>
          </w:tcPr>
          <w:p>
            <w:pPr>
              <w:rPr>
                <w:rFonts w:hint="default" w:ascii="Arial" w:hAnsi="Arial" w:cs="Arial"/>
                <w:b/>
                <w:bCs/>
                <w:sz w:val="20"/>
              </w:rPr>
            </w:pPr>
            <w:r>
              <w:rPr>
                <w:rFonts w:hint="default" w:ascii="Arial" w:hAnsi="Arial" w:cs="Arial"/>
                <w:b/>
                <w:bCs/>
                <w:sz w:val="20"/>
              </w:rPr>
              <w:t>PHY-M-T</w:t>
            </w:r>
            <w:r>
              <w:rPr>
                <w:rFonts w:hint="default" w:ascii="Arial" w:hAnsi="Arial" w:cs="Arial"/>
                <w:b/>
                <w:bCs/>
                <w:spacing w:val="-4"/>
                <w:sz w:val="20"/>
              </w:rPr>
              <w:t xml:space="preserve"> </w:t>
            </w:r>
            <w:r>
              <w:rPr>
                <w:rFonts w:hint="default" w:ascii="Arial" w:hAnsi="Arial" w:cs="Arial"/>
                <w:b/>
                <w:bCs/>
                <w:sz w:val="20"/>
              </w:rPr>
              <w:t>-1</w:t>
            </w:r>
            <w:r>
              <w:rPr>
                <w:rFonts w:hint="default" w:ascii="Arial" w:hAnsi="Arial" w:cs="Arial"/>
                <w:b/>
                <w:bCs/>
                <w:sz w:val="20"/>
                <w:lang w:val="en-IN"/>
              </w:rPr>
              <w:t>/</w:t>
            </w:r>
            <w:r>
              <w:rPr>
                <w:rFonts w:hint="default" w:ascii="Arial" w:hAnsi="Arial" w:cs="Arial"/>
                <w:b/>
                <w:bCs/>
                <w:sz w:val="20"/>
              </w:rPr>
              <w:t>PHY-M-P-1</w:t>
            </w:r>
          </w:p>
          <w:p>
            <w:pPr>
              <w:rPr>
                <w:rFonts w:hint="default" w:ascii="Arial" w:hAnsi="Arial" w:cs="Arial"/>
                <w:b/>
                <w:bCs/>
                <w:sz w:val="22"/>
                <w:szCs w:val="22"/>
                <w:lang w:val="en-IN"/>
              </w:rPr>
            </w:pPr>
            <w:r>
              <w:rPr>
                <w:rFonts w:hint="default" w:ascii="Arial" w:hAnsi="Arial" w:cs="Arial"/>
                <w:b/>
                <w:bCs/>
                <w:sz w:val="20"/>
              </w:rPr>
              <w:t>Mathematical</w:t>
            </w:r>
            <w:r>
              <w:rPr>
                <w:rFonts w:hint="default" w:ascii="Arial" w:hAnsi="Arial" w:cs="Arial"/>
                <w:b/>
                <w:bCs/>
                <w:spacing w:val="1"/>
                <w:sz w:val="20"/>
              </w:rPr>
              <w:t xml:space="preserve"> </w:t>
            </w:r>
            <w:r>
              <w:rPr>
                <w:rFonts w:hint="default" w:ascii="Arial" w:hAnsi="Arial" w:cs="Arial"/>
                <w:b/>
                <w:bCs/>
                <w:sz w:val="20"/>
              </w:rPr>
              <w:t>physics-</w:t>
            </w:r>
            <w:r>
              <w:rPr>
                <w:rFonts w:hint="default" w:ascii="Arial" w:hAnsi="Arial" w:cs="Arial"/>
                <w:b/>
                <w:bCs/>
                <w:sz w:val="20"/>
                <w:lang w:val="en-IN"/>
              </w:rPr>
              <w:t>I</w:t>
            </w:r>
          </w:p>
        </w:tc>
        <w:tc>
          <w:tcPr>
            <w:tcW w:w="840" w:type="dxa"/>
          </w:tcPr>
          <w:p>
            <w:pPr>
              <w:rPr>
                <w:rFonts w:hint="default" w:ascii="Algerian" w:hAnsi="Algerian" w:cs="Algerian"/>
                <w:sz w:val="18"/>
                <w:szCs w:val="18"/>
                <w:lang w:val="en-IN"/>
              </w:rPr>
            </w:pPr>
            <w:r>
              <w:rPr>
                <w:rFonts w:hint="default" w:ascii="Algerian" w:hAnsi="Algerian" w:cs="Algerian"/>
                <w:sz w:val="18"/>
                <w:szCs w:val="18"/>
                <w:lang w:val="en-IN"/>
              </w:rPr>
              <w:t>4T+2P=6</w:t>
            </w:r>
          </w:p>
        </w:tc>
        <w:tc>
          <w:tcPr>
            <w:tcW w:w="2582" w:type="dxa"/>
            <w:vMerge w:val="restart"/>
          </w:tcPr>
          <w:p>
            <w:pPr>
              <w:pStyle w:val="13"/>
              <w:numPr>
                <w:ilvl w:val="0"/>
                <w:numId w:val="14"/>
              </w:numPr>
              <w:spacing w:after="0" w:line="240" w:lineRule="auto"/>
              <w:ind w:left="420" w:leftChars="0" w:hanging="420" w:firstLineChars="0"/>
              <w:jc w:val="left"/>
              <w:rPr>
                <w:rFonts w:hint="default" w:ascii="Arial" w:hAnsi="Arial" w:cs="Arial"/>
                <w:sz w:val="22"/>
                <w:szCs w:val="22"/>
                <w:shd w:val="clear" w:color="auto" w:fill="FFFFFF"/>
              </w:rPr>
            </w:pPr>
            <w:r>
              <w:rPr>
                <w:rFonts w:hint="default" w:ascii="Arial" w:hAnsi="Arial" w:cs="Arial"/>
                <w:sz w:val="22"/>
                <w:szCs w:val="22"/>
                <w:shd w:val="clear" w:color="auto" w:fill="FFFFFF"/>
              </w:rPr>
              <w:t>Calculus</w:t>
            </w: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pStyle w:val="13"/>
              <w:numPr>
                <w:ilvl w:val="0"/>
                <w:numId w:val="14"/>
              </w:numPr>
              <w:spacing w:after="0" w:line="240" w:lineRule="auto"/>
              <w:ind w:left="420" w:leftChars="0" w:hanging="420" w:firstLineChars="0"/>
              <w:jc w:val="left"/>
              <w:rPr>
                <w:rFonts w:hint="default" w:ascii="Arial" w:hAnsi="Arial" w:cs="Arial"/>
                <w:sz w:val="22"/>
                <w:szCs w:val="22"/>
                <w:shd w:val="clear" w:color="auto" w:fill="FFFFFF"/>
              </w:rPr>
            </w:pPr>
            <w:r>
              <w:rPr>
                <w:rFonts w:hint="default" w:ascii="Arial" w:hAnsi="Arial" w:cs="Arial"/>
                <w:sz w:val="22"/>
                <w:szCs w:val="22"/>
                <w:shd w:val="clear" w:color="auto" w:fill="FFFFFF"/>
              </w:rPr>
              <w:t>Vector Calculus</w:t>
            </w: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pStyle w:val="13"/>
              <w:numPr>
                <w:ilvl w:val="0"/>
                <w:numId w:val="14"/>
              </w:numPr>
              <w:spacing w:after="0" w:line="240" w:lineRule="auto"/>
              <w:ind w:left="420" w:leftChars="0" w:hanging="420" w:firstLineChars="0"/>
              <w:jc w:val="left"/>
              <w:rPr>
                <w:rFonts w:hint="default" w:ascii="Arial" w:hAnsi="Arial" w:cs="Arial"/>
                <w:sz w:val="22"/>
                <w:szCs w:val="22"/>
                <w:shd w:val="clear" w:color="auto" w:fill="FFFFFF"/>
              </w:rPr>
            </w:pPr>
            <w:r>
              <w:rPr>
                <w:rFonts w:hint="default" w:ascii="Arial" w:hAnsi="Arial" w:cs="Arial"/>
                <w:sz w:val="22"/>
                <w:szCs w:val="22"/>
                <w:shd w:val="clear" w:color="auto" w:fill="FFFFFF"/>
              </w:rPr>
              <w:t>Vector Integration</w:t>
            </w: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spacing w:after="0" w:line="240" w:lineRule="auto"/>
              <w:jc w:val="left"/>
              <w:rPr>
                <w:rFonts w:hint="default" w:ascii="Arial" w:hAnsi="Arial" w:cs="Arial"/>
                <w:sz w:val="22"/>
                <w:szCs w:val="22"/>
                <w:shd w:val="clear" w:color="auto" w:fill="FFFFFF"/>
              </w:rPr>
            </w:pPr>
          </w:p>
          <w:p>
            <w:pPr>
              <w:pStyle w:val="13"/>
              <w:numPr>
                <w:ilvl w:val="0"/>
                <w:numId w:val="14"/>
              </w:numPr>
              <w:spacing w:after="0" w:line="240" w:lineRule="auto"/>
              <w:ind w:left="420" w:leftChars="0" w:hanging="420" w:firstLineChars="0"/>
              <w:jc w:val="left"/>
              <w:rPr>
                <w:rFonts w:hint="default" w:ascii="Arial" w:hAnsi="Arial" w:cs="Arial"/>
                <w:b w:val="0"/>
                <w:bCs w:val="0"/>
                <w:sz w:val="22"/>
                <w:szCs w:val="22"/>
                <w:shd w:val="clear" w:color="auto" w:fill="FFFFFF"/>
              </w:rPr>
            </w:pPr>
            <w:r>
              <w:rPr>
                <w:rFonts w:hint="default" w:ascii="Arial" w:hAnsi="Arial" w:cs="Arial"/>
                <w:b w:val="0"/>
                <w:bCs w:val="0"/>
                <w:sz w:val="22"/>
                <w:szCs w:val="22"/>
                <w:shd w:val="clear" w:color="auto" w:fill="FFFFFF"/>
              </w:rPr>
              <w:t>Orthogonal Curvilinear Coordinates</w:t>
            </w:r>
          </w:p>
          <w:p>
            <w:pPr>
              <w:spacing w:after="0" w:line="240" w:lineRule="auto"/>
              <w:jc w:val="left"/>
              <w:rPr>
                <w:rFonts w:hint="default" w:ascii="Arial" w:hAnsi="Arial" w:cs="Arial"/>
                <w:b w:val="0"/>
                <w:bCs w:val="0"/>
                <w:sz w:val="22"/>
                <w:szCs w:val="22"/>
                <w:shd w:val="clear" w:color="auto" w:fill="FFFFFF"/>
              </w:rPr>
            </w:pPr>
          </w:p>
          <w:p>
            <w:pPr>
              <w:spacing w:after="0" w:line="240" w:lineRule="auto"/>
              <w:jc w:val="left"/>
              <w:rPr>
                <w:rFonts w:hint="default" w:ascii="Arial" w:hAnsi="Arial" w:cs="Arial"/>
                <w:b w:val="0"/>
                <w:bCs w:val="0"/>
                <w:sz w:val="22"/>
                <w:szCs w:val="22"/>
                <w:shd w:val="clear" w:color="auto" w:fill="FFFFFF"/>
              </w:rPr>
            </w:pPr>
          </w:p>
          <w:p>
            <w:pPr>
              <w:numPr>
                <w:ilvl w:val="0"/>
                <w:numId w:val="14"/>
              </w:numPr>
              <w:spacing w:after="0" w:line="240" w:lineRule="auto"/>
              <w:ind w:left="420" w:leftChars="0" w:hanging="420" w:firstLineChars="0"/>
              <w:jc w:val="left"/>
              <w:rPr>
                <w:rFonts w:hint="default" w:ascii="Arial" w:hAnsi="Arial" w:cs="Arial"/>
                <w:b w:val="0"/>
                <w:bCs w:val="0"/>
                <w:sz w:val="22"/>
                <w:szCs w:val="22"/>
              </w:rPr>
            </w:pPr>
            <w:r>
              <w:rPr>
                <w:rFonts w:hint="default" w:ascii="Arial" w:hAnsi="Arial" w:cs="Arial"/>
                <w:b w:val="0"/>
                <w:bCs w:val="0"/>
                <w:sz w:val="22"/>
                <w:szCs w:val="22"/>
              </w:rPr>
              <w:t>Matrices</w:t>
            </w:r>
          </w:p>
          <w:p>
            <w:pPr>
              <w:numPr>
                <w:ilvl w:val="0"/>
                <w:numId w:val="0"/>
              </w:numPr>
              <w:spacing w:after="0" w:line="240" w:lineRule="auto"/>
              <w:jc w:val="left"/>
              <w:rPr>
                <w:rFonts w:hint="default" w:ascii="Arial" w:hAnsi="Arial" w:cs="Arial"/>
                <w:b w:val="0"/>
                <w:bCs w:val="0"/>
                <w:sz w:val="22"/>
                <w:szCs w:val="22"/>
              </w:rPr>
            </w:pPr>
          </w:p>
          <w:p>
            <w:pPr>
              <w:numPr>
                <w:ilvl w:val="0"/>
                <w:numId w:val="0"/>
              </w:numPr>
              <w:spacing w:after="0" w:line="240" w:lineRule="auto"/>
              <w:jc w:val="left"/>
              <w:rPr>
                <w:rFonts w:hint="default" w:ascii="Arial" w:hAnsi="Arial" w:cs="Arial"/>
                <w:b w:val="0"/>
                <w:bCs w:val="0"/>
                <w:sz w:val="22"/>
                <w:szCs w:val="22"/>
              </w:rPr>
            </w:pPr>
          </w:p>
          <w:p>
            <w:pPr>
              <w:numPr>
                <w:ilvl w:val="0"/>
                <w:numId w:val="14"/>
              </w:numPr>
              <w:spacing w:after="0" w:line="240" w:lineRule="auto"/>
              <w:ind w:left="420" w:leftChars="0" w:hanging="420" w:firstLineChars="0"/>
              <w:jc w:val="left"/>
              <w:rPr>
                <w:rFonts w:hint="default" w:ascii="Arial" w:hAnsi="Arial" w:cs="Arial"/>
                <w:b w:val="0"/>
                <w:bCs w:val="0"/>
                <w:sz w:val="22"/>
                <w:szCs w:val="22"/>
              </w:rPr>
            </w:pPr>
            <w:r>
              <w:rPr>
                <w:rFonts w:hint="default" w:ascii="Arial" w:hAnsi="Arial" w:cs="Arial"/>
                <w:b w:val="0"/>
                <w:bCs w:val="0"/>
                <w:sz w:val="22"/>
                <w:szCs w:val="22"/>
              </w:rPr>
              <w:t>Introduction</w:t>
            </w:r>
            <w:r>
              <w:rPr>
                <w:rFonts w:hint="default" w:ascii="Arial" w:hAnsi="Arial" w:cs="Arial"/>
                <w:b w:val="0"/>
                <w:bCs w:val="0"/>
                <w:spacing w:val="-2"/>
                <w:sz w:val="22"/>
                <w:szCs w:val="22"/>
              </w:rPr>
              <w:t xml:space="preserve"> </w:t>
            </w:r>
            <w:r>
              <w:rPr>
                <w:rFonts w:hint="default" w:ascii="Arial" w:hAnsi="Arial" w:cs="Arial"/>
                <w:b w:val="0"/>
                <w:bCs w:val="0"/>
                <w:sz w:val="22"/>
                <w:szCs w:val="22"/>
              </w:rPr>
              <w:t>to</w:t>
            </w:r>
            <w:r>
              <w:rPr>
                <w:rFonts w:hint="default" w:ascii="Arial" w:hAnsi="Arial" w:cs="Arial"/>
                <w:b w:val="0"/>
                <w:bCs w:val="0"/>
                <w:spacing w:val="-2"/>
                <w:sz w:val="22"/>
                <w:szCs w:val="22"/>
              </w:rPr>
              <w:t xml:space="preserve"> </w:t>
            </w:r>
            <w:r>
              <w:rPr>
                <w:rFonts w:hint="default" w:ascii="Arial" w:hAnsi="Arial" w:cs="Arial"/>
                <w:b w:val="0"/>
                <w:bCs w:val="0"/>
                <w:sz w:val="22"/>
                <w:szCs w:val="22"/>
              </w:rPr>
              <w:t>probability</w:t>
            </w:r>
          </w:p>
          <w:p>
            <w:pPr>
              <w:numPr>
                <w:ilvl w:val="0"/>
                <w:numId w:val="0"/>
              </w:numPr>
              <w:spacing w:after="0" w:line="240" w:lineRule="auto"/>
              <w:jc w:val="left"/>
              <w:rPr>
                <w:rFonts w:hint="default" w:ascii="Arial" w:hAnsi="Arial" w:cs="Arial"/>
                <w:b w:val="0"/>
                <w:bCs w:val="0"/>
                <w:sz w:val="22"/>
                <w:szCs w:val="22"/>
              </w:rPr>
            </w:pPr>
          </w:p>
          <w:p>
            <w:pPr>
              <w:numPr>
                <w:ilvl w:val="0"/>
                <w:numId w:val="0"/>
              </w:numPr>
              <w:spacing w:after="0" w:line="240" w:lineRule="auto"/>
              <w:jc w:val="left"/>
              <w:rPr>
                <w:rFonts w:hint="default" w:ascii="Arial" w:hAnsi="Arial" w:cs="Arial"/>
                <w:b w:val="0"/>
                <w:bCs w:val="0"/>
                <w:sz w:val="22"/>
                <w:szCs w:val="22"/>
              </w:rPr>
            </w:pPr>
          </w:p>
          <w:p>
            <w:pPr>
              <w:pStyle w:val="13"/>
              <w:numPr>
                <w:ilvl w:val="0"/>
                <w:numId w:val="14"/>
              </w:numPr>
              <w:spacing w:after="0" w:line="240" w:lineRule="auto"/>
              <w:ind w:left="420" w:leftChars="0" w:hanging="420" w:firstLineChars="0"/>
              <w:jc w:val="left"/>
              <w:rPr>
                <w:rFonts w:hint="default" w:ascii="Arial" w:hAnsi="Arial" w:cs="Arial"/>
                <w:sz w:val="22"/>
                <w:szCs w:val="22"/>
                <w:shd w:val="clear" w:color="auto" w:fill="FFFFFF"/>
              </w:rPr>
            </w:pPr>
            <w:r>
              <w:rPr>
                <w:rFonts w:hint="default" w:ascii="Arial" w:hAnsi="Arial" w:cs="Arial"/>
                <w:b w:val="0"/>
                <w:bCs w:val="0"/>
                <w:sz w:val="22"/>
                <w:szCs w:val="22"/>
                <w:shd w:val="clear" w:color="auto" w:fill="FFFFFF"/>
              </w:rPr>
              <w:t>Dirac Delta    function and its properties</w:t>
            </w:r>
          </w:p>
          <w:p>
            <w:pPr>
              <w:spacing w:after="0" w:line="240" w:lineRule="auto"/>
              <w:jc w:val="left"/>
              <w:rPr>
                <w:rFonts w:hint="default" w:ascii="Arial" w:hAnsi="Arial" w:cs="Arial"/>
                <w:sz w:val="22"/>
                <w:szCs w:val="22"/>
              </w:rPr>
            </w:pPr>
          </w:p>
          <w:p>
            <w:pPr>
              <w:spacing w:after="0" w:line="240" w:lineRule="auto"/>
              <w:jc w:val="left"/>
              <w:rPr>
                <w:rFonts w:hint="default" w:ascii="Arial" w:hAnsi="Arial" w:cs="Arial"/>
                <w:sz w:val="22"/>
                <w:szCs w:val="22"/>
              </w:rPr>
            </w:pPr>
          </w:p>
          <w:p>
            <w:pPr>
              <w:pStyle w:val="13"/>
              <w:numPr>
                <w:ilvl w:val="0"/>
                <w:numId w:val="14"/>
              </w:numPr>
              <w:spacing w:after="0" w:line="240" w:lineRule="auto"/>
              <w:ind w:left="420" w:leftChars="0" w:hanging="420" w:firstLineChars="0"/>
              <w:jc w:val="left"/>
              <w:rPr>
                <w:rFonts w:hint="default" w:ascii="Arial" w:hAnsi="Arial" w:cs="Arial"/>
                <w:sz w:val="22"/>
                <w:szCs w:val="22"/>
              </w:rPr>
            </w:pPr>
            <w:r>
              <w:rPr>
                <w:rFonts w:hint="default" w:ascii="Arial" w:hAnsi="Arial" w:cs="Arial"/>
                <w:sz w:val="22"/>
                <w:szCs w:val="22"/>
                <w:shd w:val="clear" w:color="auto" w:fill="FFFFFF"/>
              </w:rPr>
              <w:t>Practical</w:t>
            </w:r>
          </w:p>
          <w:p>
            <w:pPr>
              <w:rPr>
                <w:rFonts w:hint="default" w:ascii="Algerian" w:hAnsi="Algerian" w:cs="Algerian"/>
                <w:sz w:val="22"/>
                <w:szCs w:val="22"/>
                <w:shd w:val="clear" w:color="auto" w:fill="FFFFFF"/>
              </w:rPr>
            </w:pPr>
          </w:p>
          <w:p>
            <w:pPr>
              <w:rPr>
                <w:rFonts w:hint="default" w:ascii="Algerian" w:hAnsi="Algerian" w:cs="Algerian"/>
                <w:sz w:val="22"/>
                <w:szCs w:val="22"/>
                <w:shd w:val="clear" w:color="auto" w:fill="FFFFFF"/>
              </w:rPr>
            </w:pPr>
          </w:p>
          <w:p>
            <w:pPr>
              <w:rPr>
                <w:rFonts w:hint="default" w:ascii="Algerian" w:hAnsi="Algerian" w:cs="Algerian"/>
                <w:sz w:val="22"/>
                <w:szCs w:val="22"/>
                <w:shd w:val="clear" w:color="auto" w:fill="FFFFFF"/>
              </w:rPr>
            </w:pPr>
          </w:p>
          <w:p>
            <w:pPr>
              <w:rPr>
                <w:rFonts w:hint="default" w:ascii="Algerian" w:hAnsi="Algerian" w:cs="Algerian"/>
                <w:sz w:val="22"/>
                <w:szCs w:val="22"/>
                <w:shd w:val="clear" w:color="auto" w:fill="FFFFFF"/>
              </w:rPr>
            </w:pPr>
          </w:p>
        </w:tc>
        <w:tc>
          <w:tcPr>
            <w:tcW w:w="630" w:type="dxa"/>
            <w:vMerge w:val="restart"/>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01</w:t>
            </w:r>
          </w:p>
        </w:tc>
        <w:tc>
          <w:tcPr>
            <w:tcW w:w="2899" w:type="dxa"/>
            <w:vMerge w:val="restart"/>
          </w:tcPr>
          <w:p>
            <w:pPr>
              <w:spacing w:after="0" w:line="240" w:lineRule="auto"/>
              <w:rPr>
                <w:rFonts w:hint="default" w:ascii="Algerian" w:hAnsi="Algerian" w:cs="Algerian"/>
                <w:sz w:val="22"/>
                <w:szCs w:val="22"/>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1</w:t>
            </w:r>
            <w:r>
              <w:rPr>
                <w:rFonts w:ascii="Arial" w:hAnsi="Arial" w:cs="Arial"/>
                <w:sz w:val="22"/>
                <w:szCs w:val="22"/>
                <w:shd w:val="clear" w:color="auto" w:fill="FFFFFF"/>
              </w:rPr>
              <w:t>.  Various properties of function and series expansions of function are depicted here in detail.  Differential equations up to second order as well as partial derivatives and their properties are mentioned in this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2" w:type="dxa"/>
            <w:vMerge w:val="continue"/>
          </w:tcPr>
          <w:p>
            <w:pPr>
              <w:rPr>
                <w:rFonts w:hint="default" w:ascii="Algerian" w:hAnsi="Algerian" w:cs="Algerian"/>
                <w:sz w:val="22"/>
                <w:szCs w:val="22"/>
                <w:vertAlign w:val="baseline"/>
                <w:lang w:val="en-IN"/>
              </w:rPr>
            </w:pPr>
          </w:p>
        </w:tc>
        <w:tc>
          <w:tcPr>
            <w:tcW w:w="1950" w:type="dxa"/>
            <w:vMerge w:val="restart"/>
          </w:tcPr>
          <w:p>
            <w:pPr>
              <w:rPr>
                <w:rFonts w:hint="default" w:ascii="Arial" w:hAnsi="Arial" w:cs="Arial"/>
                <w:b/>
                <w:bCs/>
                <w:sz w:val="20"/>
                <w:lang w:val="en-IN"/>
              </w:rPr>
            </w:pPr>
            <w:r>
              <w:rPr>
                <w:rFonts w:hint="default" w:ascii="Arial" w:hAnsi="Arial" w:cs="Arial"/>
                <w:b/>
                <w:bCs/>
                <w:sz w:val="20"/>
              </w:rPr>
              <w:t>PHY-M</w:t>
            </w:r>
            <w:r>
              <w:rPr>
                <w:rFonts w:hint="default" w:ascii="Arial" w:hAnsi="Arial" w:cs="Arial"/>
                <w:b/>
                <w:bCs/>
                <w:sz w:val="20"/>
                <w:lang w:val="en-IN"/>
              </w:rPr>
              <w:t>I</w:t>
            </w:r>
            <w:r>
              <w:rPr>
                <w:rFonts w:hint="default" w:ascii="Arial" w:hAnsi="Arial" w:cs="Arial"/>
                <w:b/>
                <w:bCs/>
                <w:sz w:val="20"/>
              </w:rPr>
              <w:t>-T</w:t>
            </w:r>
            <w:r>
              <w:rPr>
                <w:rFonts w:hint="default" w:ascii="Arial" w:hAnsi="Arial" w:cs="Arial"/>
                <w:b/>
                <w:bCs/>
                <w:spacing w:val="-4"/>
                <w:sz w:val="20"/>
              </w:rPr>
              <w:t xml:space="preserve"> </w:t>
            </w:r>
            <w:r>
              <w:rPr>
                <w:rFonts w:hint="default" w:ascii="Arial" w:hAnsi="Arial" w:cs="Arial"/>
                <w:b/>
                <w:bCs/>
                <w:sz w:val="20"/>
              </w:rPr>
              <w:t>-1</w:t>
            </w:r>
            <w:r>
              <w:rPr>
                <w:rFonts w:hint="default" w:ascii="Arial" w:hAnsi="Arial" w:cs="Arial"/>
                <w:b/>
                <w:bCs/>
                <w:sz w:val="20"/>
                <w:lang w:val="en-IN"/>
              </w:rPr>
              <w:t>/</w:t>
            </w:r>
            <w:r>
              <w:rPr>
                <w:rFonts w:hint="default" w:ascii="Arial" w:hAnsi="Arial" w:cs="Arial"/>
                <w:b/>
                <w:bCs/>
                <w:sz w:val="20"/>
              </w:rPr>
              <w:t>PHY-M</w:t>
            </w:r>
            <w:r>
              <w:rPr>
                <w:rFonts w:hint="default" w:ascii="Arial" w:hAnsi="Arial" w:cs="Arial"/>
                <w:b/>
                <w:bCs/>
                <w:sz w:val="20"/>
                <w:lang w:val="en-IN"/>
              </w:rPr>
              <w:t>I</w:t>
            </w:r>
            <w:r>
              <w:rPr>
                <w:rFonts w:hint="default" w:ascii="Arial" w:hAnsi="Arial" w:cs="Arial"/>
                <w:b/>
                <w:bCs/>
                <w:sz w:val="20"/>
              </w:rPr>
              <w:t>-P-1</w:t>
            </w:r>
            <w:r>
              <w:rPr>
                <w:rFonts w:hint="default" w:ascii="Arial" w:hAnsi="Arial" w:cs="Arial"/>
                <w:b/>
                <w:bCs/>
                <w:sz w:val="20"/>
                <w:lang w:val="en-IN"/>
              </w:rPr>
              <w:t xml:space="preserve"> </w:t>
            </w:r>
          </w:p>
          <w:p>
            <w:pPr>
              <w:rPr>
                <w:rFonts w:hint="default" w:ascii="Arial" w:hAnsi="Arial" w:cs="Arial"/>
                <w:b/>
                <w:bCs/>
                <w:sz w:val="20"/>
              </w:rPr>
            </w:pPr>
            <w:r>
              <w:rPr>
                <w:rFonts w:hint="default" w:ascii="Arial" w:hAnsi="Arial" w:cs="Arial"/>
                <w:b/>
                <w:bCs/>
                <w:sz w:val="20"/>
              </w:rPr>
              <w:t>Mathematical</w:t>
            </w:r>
            <w:r>
              <w:rPr>
                <w:rFonts w:hint="default" w:ascii="Arial" w:hAnsi="Arial" w:cs="Arial"/>
                <w:b/>
                <w:bCs/>
                <w:spacing w:val="1"/>
                <w:sz w:val="20"/>
              </w:rPr>
              <w:t xml:space="preserve"> </w:t>
            </w:r>
            <w:r>
              <w:rPr>
                <w:rFonts w:hint="default" w:ascii="Arial" w:hAnsi="Arial" w:cs="Arial"/>
                <w:b/>
                <w:bCs/>
                <w:sz w:val="20"/>
              </w:rPr>
              <w:t>Physics</w:t>
            </w:r>
            <w:r>
              <w:rPr>
                <w:rFonts w:hint="default" w:ascii="Arial" w:hAnsi="Arial" w:cs="Arial"/>
                <w:b/>
                <w:bCs/>
                <w:spacing w:val="-7"/>
                <w:sz w:val="20"/>
              </w:rPr>
              <w:t xml:space="preserve"> </w:t>
            </w:r>
            <w:r>
              <w:rPr>
                <w:rFonts w:hint="default" w:ascii="Arial" w:hAnsi="Arial" w:cs="Arial"/>
                <w:b/>
                <w:bCs/>
                <w:sz w:val="20"/>
              </w:rPr>
              <w:t>-I</w:t>
            </w:r>
          </w:p>
        </w:tc>
        <w:tc>
          <w:tcPr>
            <w:tcW w:w="840" w:type="dxa"/>
            <w:vMerge w:val="restart"/>
          </w:tcPr>
          <w:p>
            <w:pPr>
              <w:rPr>
                <w:rFonts w:hint="default" w:ascii="Algerian" w:hAnsi="Algerian" w:cs="Algerian"/>
                <w:sz w:val="18"/>
                <w:szCs w:val="18"/>
                <w:lang w:val="en-IN"/>
              </w:rPr>
            </w:pPr>
            <w:r>
              <w:rPr>
                <w:rFonts w:hint="default" w:ascii="Algerian" w:hAnsi="Algerian" w:cs="Algerian"/>
                <w:sz w:val="18"/>
                <w:szCs w:val="18"/>
                <w:lang w:val="en-IN"/>
              </w:rPr>
              <w:t>3t+1p=4</w:t>
            </w:r>
          </w:p>
        </w:tc>
        <w:tc>
          <w:tcPr>
            <w:tcW w:w="2582" w:type="dxa"/>
            <w:vMerge w:val="continue"/>
          </w:tcPr>
          <w:p>
            <w:pPr>
              <w:rPr>
                <w:rFonts w:hint="default" w:ascii="Algerian" w:hAnsi="Algerian" w:cs="Algerian"/>
                <w:sz w:val="22"/>
                <w:szCs w:val="22"/>
                <w:shd w:val="clear" w:color="auto" w:fill="FFFFFF"/>
              </w:rPr>
            </w:pPr>
          </w:p>
        </w:tc>
        <w:tc>
          <w:tcPr>
            <w:tcW w:w="630" w:type="dxa"/>
            <w:vMerge w:val="continue"/>
          </w:tcPr>
          <w:p>
            <w:pPr>
              <w:rPr>
                <w:rFonts w:hint="default" w:ascii="Algerian" w:hAnsi="Algerian" w:eastAsia="SimSun" w:cs="Algerian"/>
                <w:sz w:val="18"/>
                <w:szCs w:val="18"/>
                <w:lang w:val="en-IN"/>
              </w:rPr>
            </w:pPr>
          </w:p>
        </w:tc>
        <w:tc>
          <w:tcPr>
            <w:tcW w:w="2899" w:type="dxa"/>
            <w:vMerge w:val="continue"/>
          </w:tcPr>
          <w:p>
            <w:pPr>
              <w:spacing w:after="0" w:line="240" w:lineRule="auto"/>
              <w:rPr>
                <w:rFonts w:ascii="Arial" w:hAnsi="Arial" w:cs="Arial"/>
                <w:b/>
                <w:bCs/>
                <w:sz w:val="22"/>
                <w:szCs w:val="2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rPr>
                <w:sz w:val="20"/>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vMerge w:val="restart"/>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02</w:t>
            </w:r>
          </w:p>
        </w:tc>
        <w:tc>
          <w:tcPr>
            <w:tcW w:w="2899" w:type="dxa"/>
            <w:vMerge w:val="restart"/>
          </w:tcPr>
          <w:p>
            <w:pPr>
              <w:spacing w:after="0" w:line="240" w:lineRule="auto"/>
              <w:rPr>
                <w:rFonts w:hint="default" w:ascii="Algerian" w:hAnsi="Algerian" w:cs="Algerian"/>
                <w:sz w:val="22"/>
                <w:szCs w:val="22"/>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2</w:t>
            </w:r>
            <w:r>
              <w:rPr>
                <w:rFonts w:ascii="Arial" w:hAnsi="Arial" w:cs="Arial"/>
                <w:sz w:val="22"/>
                <w:szCs w:val="22"/>
                <w:shd w:val="clear" w:color="auto" w:fill="FFFFFF"/>
              </w:rPr>
              <w:t>. Different properties of vectors and their   operations   are   mentioned. Vector differential operator and its role in various cases are represented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342" w:type="dxa"/>
            <w:vMerge w:val="continue"/>
          </w:tcPr>
          <w:p>
            <w:pPr>
              <w:rPr>
                <w:rFonts w:hint="default" w:ascii="Algerian" w:hAnsi="Algerian" w:cs="Algerian"/>
                <w:sz w:val="22"/>
                <w:szCs w:val="22"/>
                <w:vertAlign w:val="baseline"/>
                <w:lang w:val="en-IN"/>
              </w:rPr>
            </w:pPr>
          </w:p>
        </w:tc>
        <w:tc>
          <w:tcPr>
            <w:tcW w:w="1950" w:type="dxa"/>
            <w:vMerge w:val="restart"/>
          </w:tcPr>
          <w:p>
            <w:pPr>
              <w:rPr>
                <w:sz w:val="20"/>
              </w:rPr>
            </w:pPr>
          </w:p>
        </w:tc>
        <w:tc>
          <w:tcPr>
            <w:tcW w:w="840" w:type="dxa"/>
            <w:vMerge w:val="restart"/>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vMerge w:val="continue"/>
          </w:tcPr>
          <w:p>
            <w:pPr>
              <w:rPr>
                <w:rFonts w:hint="default" w:ascii="Algerian" w:hAnsi="Algerian" w:eastAsia="SimSun" w:cs="Algerian"/>
                <w:sz w:val="18"/>
                <w:szCs w:val="18"/>
                <w:lang w:val="en-IN"/>
              </w:rPr>
            </w:pPr>
          </w:p>
        </w:tc>
        <w:tc>
          <w:tcPr>
            <w:tcW w:w="2899" w:type="dxa"/>
            <w:vMerge w:val="continue"/>
          </w:tcPr>
          <w:p>
            <w:pPr>
              <w:spacing w:after="0" w:line="240" w:lineRule="auto"/>
              <w:rPr>
                <w:rFonts w:ascii="Arial" w:hAnsi="Arial" w:cs="Arial"/>
                <w:b/>
                <w:bCs/>
                <w:sz w:val="22"/>
                <w:szCs w:val="2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rPr>
                <w:sz w:val="20"/>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03</w:t>
            </w:r>
          </w:p>
        </w:tc>
        <w:tc>
          <w:tcPr>
            <w:tcW w:w="2899" w:type="dxa"/>
          </w:tcPr>
          <w:p>
            <w:pPr>
              <w:spacing w:after="0" w:line="240" w:lineRule="auto"/>
              <w:rPr>
                <w:rFonts w:hint="default" w:ascii="Algerian" w:hAnsi="Algerian" w:cs="Algerian"/>
                <w:sz w:val="22"/>
                <w:szCs w:val="22"/>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3.</w:t>
            </w:r>
            <w:r>
              <w:rPr>
                <w:rFonts w:ascii="Arial" w:hAnsi="Arial" w:cs="Arial"/>
                <w:sz w:val="22"/>
                <w:szCs w:val="22"/>
                <w:shd w:val="clear" w:color="auto" w:fill="FFFFFF"/>
              </w:rPr>
              <w:t xml:space="preserve"> Integration of vectors and related basic theorems are discussed in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rPr>
                <w:sz w:val="20"/>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04</w:t>
            </w:r>
          </w:p>
        </w:tc>
        <w:tc>
          <w:tcPr>
            <w:tcW w:w="2899" w:type="dxa"/>
          </w:tcPr>
          <w:p>
            <w:pPr>
              <w:shd w:val="clear" w:color="auto" w:fill="FFFFFF"/>
              <w:spacing w:after="0" w:line="240" w:lineRule="auto"/>
              <w:rPr>
                <w:rFonts w:hint="default" w:ascii="Algerian" w:hAnsi="Algerian" w:cs="Algerian"/>
                <w:sz w:val="22"/>
                <w:szCs w:val="22"/>
                <w:shd w:val="clear" w:color="auto" w:fill="FFFFFF"/>
              </w:rPr>
            </w:pPr>
            <w:r>
              <w:rPr>
                <w:rFonts w:ascii="Arial" w:hAnsi="Arial" w:eastAsia="Times New Roman" w:cs="Arial"/>
                <w:b/>
                <w:bCs/>
                <w:kern w:val="0"/>
                <w:sz w:val="22"/>
                <w:szCs w:val="22"/>
                <w:lang w:eastAsia="en-IN"/>
                <w14:ligatures w14:val="none"/>
              </w:rPr>
              <w:t>CO</w:t>
            </w:r>
            <w:r>
              <w:rPr>
                <w:rFonts w:hint="default" w:ascii="Arial" w:hAnsi="Arial" w:eastAsia="Times New Roman" w:cs="Arial"/>
                <w:b/>
                <w:bCs/>
                <w:kern w:val="0"/>
                <w:sz w:val="22"/>
                <w:szCs w:val="22"/>
                <w:lang w:val="en-US" w:eastAsia="en-IN"/>
                <w14:ligatures w14:val="none"/>
              </w:rPr>
              <w:t xml:space="preserve"> </w:t>
            </w:r>
            <w:r>
              <w:rPr>
                <w:rFonts w:ascii="Arial" w:hAnsi="Arial" w:eastAsia="Times New Roman" w:cs="Arial"/>
                <w:b/>
                <w:bCs/>
                <w:kern w:val="0"/>
                <w:sz w:val="22"/>
                <w:szCs w:val="22"/>
                <w:lang w:eastAsia="en-IN"/>
                <w14:ligatures w14:val="none"/>
              </w:rPr>
              <w:t>4.</w:t>
            </w:r>
            <w:r>
              <w:rPr>
                <w:rFonts w:ascii="Arial" w:hAnsi="Arial" w:eastAsia="Times New Roman" w:cs="Arial"/>
                <w:kern w:val="0"/>
                <w:sz w:val="22"/>
                <w:szCs w:val="22"/>
                <w:lang w:eastAsia="en-IN"/>
                <w14:ligatures w14:val="none"/>
              </w:rPr>
              <w:t xml:space="preserve"> Vector operations   and    vector differential operator are studied in different coordinates systems.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rPr>
                <w:sz w:val="20"/>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05</w:t>
            </w:r>
          </w:p>
        </w:tc>
        <w:tc>
          <w:tcPr>
            <w:tcW w:w="2899" w:type="dxa"/>
          </w:tcPr>
          <w:p>
            <w:pPr>
              <w:shd w:val="clear" w:color="auto" w:fill="FFFFFF"/>
              <w:spacing w:after="0" w:line="240" w:lineRule="auto"/>
              <w:rPr>
                <w:rFonts w:hint="default" w:ascii="Algerian" w:hAnsi="Algerian" w:cs="Algerian"/>
                <w:sz w:val="22"/>
                <w:szCs w:val="22"/>
                <w:shd w:val="clear" w:color="auto" w:fill="FFFFFF"/>
              </w:rPr>
            </w:pPr>
            <w:r>
              <w:rPr>
                <w:rFonts w:ascii="Arial" w:hAnsi="Arial" w:eastAsia="Times New Roman" w:cs="Arial"/>
                <w:b/>
                <w:bCs/>
                <w:kern w:val="0"/>
                <w:sz w:val="22"/>
                <w:szCs w:val="22"/>
                <w:lang w:eastAsia="en-IN"/>
                <w14:ligatures w14:val="none"/>
              </w:rPr>
              <w:t>CO</w:t>
            </w:r>
            <w:r>
              <w:rPr>
                <w:rFonts w:hint="default" w:ascii="Arial" w:hAnsi="Arial" w:eastAsia="Times New Roman" w:cs="Arial"/>
                <w:b/>
                <w:bCs/>
                <w:kern w:val="0"/>
                <w:sz w:val="22"/>
                <w:szCs w:val="22"/>
                <w:lang w:val="en-US" w:eastAsia="en-IN"/>
                <w14:ligatures w14:val="none"/>
              </w:rPr>
              <w:t xml:space="preserve"> </w:t>
            </w:r>
            <w:r>
              <w:rPr>
                <w:rFonts w:ascii="Arial" w:hAnsi="Arial" w:eastAsia="Times New Roman" w:cs="Arial"/>
                <w:b/>
                <w:bCs/>
                <w:kern w:val="0"/>
                <w:sz w:val="22"/>
                <w:szCs w:val="22"/>
                <w:lang w:eastAsia="en-IN"/>
                <w14:ligatures w14:val="none"/>
              </w:rPr>
              <w:t>5</w:t>
            </w:r>
            <w:r>
              <w:rPr>
                <w:rFonts w:ascii="Arial" w:hAnsi="Arial" w:eastAsia="Times New Roman" w:cs="Arial"/>
                <w:kern w:val="0"/>
                <w:sz w:val="22"/>
                <w:szCs w:val="22"/>
                <w:lang w:eastAsia="en-IN"/>
                <w14:ligatures w14:val="none"/>
              </w:rPr>
              <w:t xml:space="preserve">. Properties of Dirac Delta function and   expressions   of   special   functions   as </w:t>
            </w:r>
            <w:r>
              <w:rPr>
                <w:rFonts w:ascii="Arial" w:hAnsi="Arial" w:cs="Arial"/>
                <w:sz w:val="22"/>
                <w:szCs w:val="22"/>
                <w:shd w:val="clear" w:color="auto" w:fill="FFFFFF"/>
              </w:rPr>
              <w:t>delta function are analyzed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rPr>
                <w:sz w:val="20"/>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06</w:t>
            </w:r>
          </w:p>
        </w:tc>
        <w:tc>
          <w:tcPr>
            <w:tcW w:w="2899" w:type="dxa"/>
          </w:tcPr>
          <w:p>
            <w:pPr>
              <w:rPr>
                <w:rFonts w:hint="default" w:ascii="Algerian" w:hAnsi="Algerian" w:cs="Algerian"/>
                <w:sz w:val="22"/>
                <w:szCs w:val="22"/>
                <w:shd w:val="clear" w:color="auto" w:fill="FFFFFF"/>
              </w:rPr>
            </w:pPr>
            <w:r>
              <w:rPr>
                <w:rFonts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w:t>
            </w:r>
            <w:r>
              <w:rPr>
                <w:rFonts w:ascii="Arial" w:hAnsi="Arial" w:cs="Arial"/>
                <w:b/>
                <w:bCs/>
                <w:sz w:val="22"/>
                <w:szCs w:val="22"/>
                <w:shd w:val="clear" w:color="auto" w:fill="FFFFFF"/>
              </w:rPr>
              <w:t>6</w:t>
            </w:r>
            <w:r>
              <w:rPr>
                <w:rFonts w:ascii="Arial" w:hAnsi="Arial" w:cs="Arial"/>
                <w:sz w:val="22"/>
                <w:szCs w:val="22"/>
                <w:shd w:val="clear" w:color="auto" w:fill="FFFFFF"/>
              </w:rPr>
              <w:t xml:space="preserve">. Computer     </w:t>
            </w:r>
            <w:r>
              <w:rPr>
                <w:rFonts w:ascii="Arial" w:hAnsi="Arial" w:cs="Arial"/>
                <w:sz w:val="22"/>
                <w:szCs w:val="22"/>
                <w:shd w:val="clear" w:color="auto" w:fill="FFFFFF"/>
                <w:lang w:val="en-IN"/>
              </w:rPr>
              <w:t>Programme</w:t>
            </w:r>
            <w:r>
              <w:rPr>
                <w:rFonts w:ascii="Arial" w:hAnsi="Arial" w:cs="Arial"/>
                <w:sz w:val="22"/>
                <w:szCs w:val="22"/>
                <w:shd w:val="clear" w:color="auto" w:fill="FFFFFF"/>
              </w:rPr>
              <w:t xml:space="preserve">     are developed   to   solve   different   numerical problems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342" w:type="dxa"/>
            <w:vMerge w:val="continue"/>
          </w:tcPr>
          <w:p>
            <w:pPr>
              <w:rPr>
                <w:rFonts w:hint="default" w:ascii="Algerian" w:hAnsi="Algerian" w:cs="Algerian"/>
                <w:sz w:val="22"/>
                <w:szCs w:val="22"/>
                <w:vertAlign w:val="baseline"/>
                <w:lang w:val="en-IN"/>
              </w:rPr>
            </w:pPr>
          </w:p>
        </w:tc>
        <w:tc>
          <w:tcPr>
            <w:tcW w:w="1950" w:type="dxa"/>
            <w:vMerge w:val="restart"/>
          </w:tcPr>
          <w:p>
            <w:pPr>
              <w:jc w:val="both"/>
              <w:rPr>
                <w:rFonts w:hint="default" w:ascii="Arial" w:hAnsi="Arial" w:cs="Arial"/>
                <w:b/>
                <w:bCs/>
                <w:sz w:val="22"/>
                <w:szCs w:val="22"/>
              </w:rPr>
            </w:pPr>
            <w:r>
              <w:rPr>
                <w:rFonts w:hint="default" w:ascii="Arial" w:hAnsi="Arial" w:cs="Arial"/>
                <w:b/>
                <w:bCs/>
                <w:sz w:val="22"/>
                <w:szCs w:val="22"/>
              </w:rPr>
              <w:t>PHY-SEC-T-1</w:t>
            </w:r>
          </w:p>
          <w:p>
            <w:pPr>
              <w:jc w:val="both"/>
              <w:rPr>
                <w:rFonts w:ascii="Cambria Math"/>
                <w:sz w:val="20"/>
              </w:rPr>
            </w:pPr>
            <w:r>
              <w:rPr>
                <w:rFonts w:hint="default" w:ascii="Arial" w:hAnsi="Arial" w:cs="Arial"/>
                <w:b/>
                <w:bCs/>
                <w:sz w:val="22"/>
                <w:szCs w:val="22"/>
              </w:rPr>
              <w:t>Electrical circuit</w:t>
            </w:r>
            <w:r>
              <w:rPr>
                <w:rFonts w:hint="default" w:ascii="Arial" w:hAnsi="Arial" w:cs="Arial"/>
                <w:b/>
                <w:bCs/>
                <w:spacing w:val="1"/>
                <w:sz w:val="22"/>
                <w:szCs w:val="22"/>
              </w:rPr>
              <w:t xml:space="preserve"> </w:t>
            </w:r>
            <w:r>
              <w:rPr>
                <w:rFonts w:hint="default" w:ascii="Arial" w:hAnsi="Arial" w:cs="Arial"/>
                <w:b/>
                <w:bCs/>
                <w:sz w:val="22"/>
                <w:szCs w:val="22"/>
              </w:rPr>
              <w:t>and</w:t>
            </w:r>
            <w:r>
              <w:rPr>
                <w:rFonts w:hint="default" w:ascii="Arial" w:hAnsi="Arial" w:cs="Arial"/>
                <w:b/>
                <w:bCs/>
                <w:sz w:val="22"/>
                <w:szCs w:val="22"/>
                <w:lang w:val="en-IN"/>
              </w:rPr>
              <w:t xml:space="preserve"> </w:t>
            </w:r>
            <w:r>
              <w:rPr>
                <w:rFonts w:hint="default" w:ascii="Arial" w:hAnsi="Arial" w:cs="Arial"/>
                <w:b/>
                <w:bCs/>
                <w:sz w:val="22"/>
                <w:szCs w:val="22"/>
              </w:rPr>
              <w:t>network</w:t>
            </w:r>
            <w:r>
              <w:rPr>
                <w:rFonts w:hint="default" w:ascii="Arial" w:hAnsi="Arial" w:cs="Arial"/>
                <w:b/>
                <w:bCs/>
                <w:spacing w:val="-7"/>
                <w:sz w:val="22"/>
                <w:szCs w:val="22"/>
              </w:rPr>
              <w:t xml:space="preserve"> </w:t>
            </w:r>
            <w:r>
              <w:rPr>
                <w:rFonts w:hint="default" w:ascii="Arial" w:hAnsi="Arial" w:cs="Arial"/>
                <w:b/>
                <w:bCs/>
                <w:sz w:val="22"/>
                <w:szCs w:val="22"/>
              </w:rPr>
              <w:t>skills</w:t>
            </w:r>
          </w:p>
        </w:tc>
        <w:tc>
          <w:tcPr>
            <w:tcW w:w="840" w:type="dxa"/>
            <w:vMerge w:val="restart"/>
          </w:tcPr>
          <w:p>
            <w:pPr>
              <w:rPr>
                <w:rFonts w:hint="default" w:ascii="Algerian" w:hAnsi="Algerian" w:cs="Algerian"/>
                <w:sz w:val="18"/>
                <w:szCs w:val="18"/>
                <w:lang w:val="en-IN"/>
              </w:rPr>
            </w:pPr>
            <w:r>
              <w:rPr>
                <w:rFonts w:hint="default" w:ascii="Algerian" w:hAnsi="Algerian" w:cs="Algerian"/>
                <w:sz w:val="18"/>
                <w:szCs w:val="18"/>
                <w:lang w:val="en-IN"/>
              </w:rPr>
              <w:t>3</w:t>
            </w:r>
          </w:p>
        </w:tc>
        <w:tc>
          <w:tcPr>
            <w:tcW w:w="2582" w:type="dxa"/>
            <w:vMerge w:val="restart"/>
          </w:tcPr>
          <w:p>
            <w:pPr>
              <w:numPr>
                <w:ilvl w:val="0"/>
                <w:numId w:val="14"/>
              </w:numPr>
              <w:ind w:left="420" w:leftChars="0" w:hanging="420" w:firstLineChars="0"/>
              <w:rPr>
                <w:rFonts w:hint="default"/>
                <w:b/>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07</w:t>
            </w:r>
          </w:p>
        </w:tc>
        <w:tc>
          <w:tcPr>
            <w:tcW w:w="2899" w:type="dxa"/>
          </w:tcPr>
          <w:p>
            <w:pPr>
              <w:rPr>
                <w:rFonts w:hint="default" w:ascii="Arial" w:hAnsi="Arial" w:cs="Arial"/>
                <w:b w:val="0"/>
                <w:bCs w:val="0"/>
                <w:sz w:val="22"/>
                <w:szCs w:val="22"/>
                <w:shd w:val="clear" w:color="auto" w:fill="FFFFFF"/>
                <w:lang w:val="en-IN"/>
              </w:rPr>
            </w:pPr>
            <w:r>
              <w:rPr>
                <w:rFonts w:hint="default"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01:</w:t>
            </w:r>
            <w:r>
              <w:rPr>
                <w:rFonts w:hint="default" w:ascii="Arial" w:hAnsi="Arial" w:cs="Arial"/>
                <w:b w:val="0"/>
                <w:bCs w:val="0"/>
                <w:sz w:val="22"/>
                <w:szCs w:val="22"/>
                <w:shd w:val="clear" w:color="auto" w:fill="FFFFFF"/>
                <w:lang w:val="en-IN"/>
              </w:rPr>
              <w:t>Demonstrate knowledge of fundamental electric principal such as voltage</w:t>
            </w:r>
            <w:r>
              <w:rPr>
                <w:rFonts w:hint="default" w:ascii="Arial" w:hAnsi="Arial" w:cs="Arial"/>
              </w:rPr>
              <w:t>, Current, Resistance, and Power. Ohm's law, Series,</w:t>
            </w:r>
            <w:r>
              <w:rPr>
                <w:rFonts w:hint="default" w:ascii="Arial" w:hAnsi="Arial" w:cs="Arial"/>
                <w:spacing w:val="1"/>
              </w:rPr>
              <w:t xml:space="preserve"> </w:t>
            </w:r>
            <w:r>
              <w:rPr>
                <w:rFonts w:hint="default" w:ascii="Arial" w:hAnsi="Arial" w:cs="Arial"/>
              </w:rPr>
              <w:t>parallel, and series-parallel combinations. AC Electricity and DC Electricity. Familiarization</w:t>
            </w:r>
            <w:r>
              <w:rPr>
                <w:rFonts w:hint="default" w:ascii="Arial" w:hAnsi="Arial" w:cs="Arial"/>
                <w:spacing w:val="1"/>
              </w:rPr>
              <w:t xml:space="preserve"> </w:t>
            </w:r>
            <w:r>
              <w:rPr>
                <w:rFonts w:hint="default" w:ascii="Arial" w:hAnsi="Arial" w:cs="Arial"/>
              </w:rPr>
              <w:t>with digital multimeter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08</w:t>
            </w:r>
          </w:p>
        </w:tc>
        <w:tc>
          <w:tcPr>
            <w:tcW w:w="2899" w:type="dxa"/>
          </w:tcPr>
          <w:p>
            <w:pPr>
              <w:rPr>
                <w:rFonts w:hint="default" w:ascii="Arial" w:hAnsi="Arial" w:cs="Arial"/>
                <w:sz w:val="22"/>
                <w:szCs w:val="22"/>
                <w:shd w:val="clear" w:color="auto" w:fill="FFFFFF"/>
                <w:lang w:val="en-IN"/>
              </w:rPr>
            </w:pPr>
            <w:r>
              <w:rPr>
                <w:rFonts w:hint="default"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02:</w:t>
            </w:r>
            <w:r>
              <w:rPr>
                <w:rFonts w:hint="default" w:ascii="Arial" w:hAnsi="Arial" w:cs="Arial"/>
                <w:b w:val="0"/>
                <w:bCs w:val="0"/>
                <w:sz w:val="22"/>
                <w:szCs w:val="22"/>
                <w:shd w:val="clear" w:color="auto" w:fill="FFFFFF"/>
                <w:lang w:val="en-IN"/>
              </w:rPr>
              <w:t xml:space="preserve">Student will learn about </w:t>
            </w:r>
            <w:r>
              <w:rPr>
                <w:rFonts w:hint="default" w:ascii="Arial" w:hAnsi="Arial" w:cs="Arial"/>
              </w:rPr>
              <w:t>Main electric circuit elements and their combination.</w:t>
            </w:r>
            <w:r>
              <w:rPr>
                <w:rFonts w:hint="default" w:ascii="Arial" w:hAnsi="Arial" w:cs="Arial"/>
                <w:spacing w:val="1"/>
              </w:rPr>
              <w:t xml:space="preserve"> </w:t>
            </w:r>
            <w:r>
              <w:rPr>
                <w:rFonts w:hint="default" w:ascii="Arial" w:hAnsi="Arial" w:cs="Arial"/>
              </w:rPr>
              <w:t>Rules</w:t>
            </w:r>
            <w:r>
              <w:rPr>
                <w:rFonts w:hint="default" w:ascii="Arial" w:hAnsi="Arial" w:cs="Arial"/>
                <w:spacing w:val="-7"/>
              </w:rPr>
              <w:t xml:space="preserve"> </w:t>
            </w:r>
            <w:r>
              <w:rPr>
                <w:rFonts w:hint="default" w:ascii="Arial" w:hAnsi="Arial" w:cs="Arial"/>
              </w:rPr>
              <w:t>to</w:t>
            </w:r>
            <w:r>
              <w:rPr>
                <w:rFonts w:hint="default" w:ascii="Arial" w:hAnsi="Arial" w:cs="Arial"/>
                <w:spacing w:val="-6"/>
              </w:rPr>
              <w:t xml:space="preserve"> </w:t>
            </w:r>
            <w:r>
              <w:rPr>
                <w:rFonts w:hint="default" w:ascii="Arial" w:hAnsi="Arial" w:cs="Arial"/>
              </w:rPr>
              <w:t>analyze</w:t>
            </w:r>
            <w:r>
              <w:rPr>
                <w:rFonts w:hint="default" w:ascii="Arial" w:hAnsi="Arial" w:cs="Arial"/>
                <w:spacing w:val="-7"/>
              </w:rPr>
              <w:t xml:space="preserve"> </w:t>
            </w:r>
            <w:r>
              <w:rPr>
                <w:rFonts w:hint="default" w:ascii="Arial" w:hAnsi="Arial" w:cs="Arial"/>
              </w:rPr>
              <w:t>DC</w:t>
            </w:r>
            <w:r>
              <w:rPr>
                <w:rFonts w:hint="default" w:ascii="Arial" w:hAnsi="Arial" w:cs="Arial"/>
                <w:spacing w:val="-6"/>
              </w:rPr>
              <w:t xml:space="preserve"> </w:t>
            </w:r>
            <w:r>
              <w:rPr>
                <w:rFonts w:hint="default" w:ascii="Arial" w:hAnsi="Arial" w:cs="Arial"/>
              </w:rPr>
              <w:t>sourced</w:t>
            </w:r>
            <w:r>
              <w:rPr>
                <w:rFonts w:hint="default" w:ascii="Arial" w:hAnsi="Arial" w:cs="Arial"/>
                <w:spacing w:val="-6"/>
              </w:rPr>
              <w:t xml:space="preserve"> </w:t>
            </w:r>
            <w:r>
              <w:rPr>
                <w:rFonts w:hint="default" w:ascii="Arial" w:hAnsi="Arial" w:cs="Arial"/>
              </w:rPr>
              <w:t>electrical</w:t>
            </w:r>
            <w:r>
              <w:rPr>
                <w:rFonts w:hint="default" w:ascii="Arial" w:hAnsi="Arial" w:cs="Arial"/>
                <w:spacing w:val="-3"/>
              </w:rPr>
              <w:t xml:space="preserve"> </w:t>
            </w:r>
            <w:r>
              <w:rPr>
                <w:rFonts w:hint="default" w:ascii="Arial" w:hAnsi="Arial" w:cs="Arial"/>
              </w:rPr>
              <w:t>circuits.</w:t>
            </w:r>
            <w:r>
              <w:rPr>
                <w:rFonts w:hint="default" w:ascii="Arial" w:hAnsi="Arial" w:cs="Arial"/>
                <w:spacing w:val="-6"/>
              </w:rPr>
              <w:t xml:space="preserve"> </w:t>
            </w:r>
            <w:r>
              <w:rPr>
                <w:rFonts w:hint="default" w:ascii="Arial" w:hAnsi="Arial" w:cs="Arial"/>
              </w:rPr>
              <w:t>Current</w:t>
            </w:r>
            <w:r>
              <w:rPr>
                <w:rFonts w:hint="default" w:ascii="Arial" w:hAnsi="Arial" w:cs="Arial"/>
                <w:spacing w:val="-6"/>
              </w:rPr>
              <w:t xml:space="preserve"> </w:t>
            </w:r>
            <w:r>
              <w:rPr>
                <w:rFonts w:hint="default" w:ascii="Arial" w:hAnsi="Arial" w:cs="Arial"/>
              </w:rPr>
              <w:t>and</w:t>
            </w:r>
            <w:r>
              <w:rPr>
                <w:rFonts w:hint="default" w:ascii="Arial" w:hAnsi="Arial" w:cs="Arial"/>
                <w:spacing w:val="-6"/>
              </w:rPr>
              <w:t xml:space="preserve"> </w:t>
            </w:r>
            <w:r>
              <w:rPr>
                <w:rFonts w:hint="default" w:ascii="Arial" w:hAnsi="Arial" w:cs="Arial"/>
              </w:rPr>
              <w:t>voltage</w:t>
            </w:r>
            <w:r>
              <w:rPr>
                <w:rFonts w:hint="default" w:ascii="Arial" w:hAnsi="Arial" w:cs="Arial"/>
                <w:spacing w:val="-7"/>
              </w:rPr>
              <w:t xml:space="preserve"> </w:t>
            </w:r>
            <w:r>
              <w:rPr>
                <w:rFonts w:hint="default" w:ascii="Arial" w:hAnsi="Arial" w:cs="Arial"/>
              </w:rPr>
              <w:t>drop</w:t>
            </w:r>
            <w:r>
              <w:rPr>
                <w:rFonts w:hint="default" w:ascii="Arial" w:hAnsi="Arial" w:cs="Arial"/>
                <w:spacing w:val="-7"/>
              </w:rPr>
              <w:t xml:space="preserve"> </w:t>
            </w:r>
            <w:r>
              <w:rPr>
                <w:rFonts w:hint="default" w:ascii="Arial" w:hAnsi="Arial" w:cs="Arial"/>
              </w:rPr>
              <w:t>across</w:t>
            </w:r>
            <w:r>
              <w:rPr>
                <w:rFonts w:hint="default" w:ascii="Arial" w:hAnsi="Arial" w:cs="Arial"/>
                <w:spacing w:val="-6"/>
              </w:rPr>
              <w:t xml:space="preserve"> </w:t>
            </w:r>
            <w:r>
              <w:rPr>
                <w:rFonts w:hint="default" w:ascii="Arial" w:hAnsi="Arial" w:cs="Arial"/>
              </w:rPr>
              <w:t>the</w:t>
            </w:r>
            <w:r>
              <w:rPr>
                <w:rFonts w:hint="default" w:ascii="Arial" w:hAnsi="Arial" w:cs="Arial"/>
                <w:spacing w:val="-7"/>
              </w:rPr>
              <w:t xml:space="preserve"> </w:t>
            </w:r>
            <w:r>
              <w:rPr>
                <w:rFonts w:hint="default" w:ascii="Arial" w:hAnsi="Arial" w:cs="Arial"/>
              </w:rPr>
              <w:t>DC</w:t>
            </w:r>
            <w:r>
              <w:rPr>
                <w:rFonts w:hint="default" w:ascii="Arial" w:hAnsi="Arial" w:cs="Arial"/>
                <w:spacing w:val="-6"/>
              </w:rPr>
              <w:t xml:space="preserve"> </w:t>
            </w:r>
            <w:r>
              <w:rPr>
                <w:rFonts w:hint="default" w:ascii="Arial" w:hAnsi="Arial" w:cs="Arial"/>
              </w:rPr>
              <w:t>circuit</w:t>
            </w:r>
            <w:r>
              <w:rPr>
                <w:rFonts w:hint="default" w:ascii="Arial" w:hAnsi="Arial" w:cs="Arial"/>
                <w:spacing w:val="-58"/>
              </w:rPr>
              <w:t xml:space="preserve"> </w:t>
            </w:r>
            <w:r>
              <w:rPr>
                <w:rFonts w:hint="default" w:ascii="Arial" w:hAnsi="Arial" w:cs="Arial"/>
              </w:rPr>
              <w:t>elements. Single-phase and three-phase alternating current sources (principle of generation,</w:t>
            </w:r>
            <w:r>
              <w:rPr>
                <w:rFonts w:hint="default" w:ascii="Arial" w:hAnsi="Arial" w:cs="Arial"/>
                <w:spacing w:val="1"/>
              </w:rPr>
              <w:t xml:space="preserve"> </w:t>
            </w:r>
            <w:r>
              <w:rPr>
                <w:rFonts w:hint="default" w:ascii="Arial" w:hAnsi="Arial" w:cs="Arial"/>
              </w:rPr>
              <w:t xml:space="preserve">output wave form, advantage of using three- phase).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09</w:t>
            </w:r>
          </w:p>
        </w:tc>
        <w:tc>
          <w:tcPr>
            <w:tcW w:w="2899" w:type="dxa"/>
          </w:tcPr>
          <w:p>
            <w:pPr>
              <w:rPr>
                <w:rFonts w:hint="default" w:ascii="Arial" w:hAnsi="Arial" w:cs="Arial"/>
                <w:sz w:val="22"/>
                <w:szCs w:val="22"/>
                <w:shd w:val="clear" w:color="auto" w:fill="FFFFFF"/>
                <w:lang w:val="en-IN"/>
              </w:rPr>
            </w:pPr>
            <w:r>
              <w:rPr>
                <w:rFonts w:hint="default"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03:</w:t>
            </w:r>
            <w:r>
              <w:rPr>
                <w:rFonts w:hint="default" w:ascii="Arial" w:hAnsi="Arial" w:cs="Arial"/>
                <w:b w:val="0"/>
                <w:bCs w:val="0"/>
                <w:sz w:val="22"/>
                <w:szCs w:val="22"/>
                <w:shd w:val="clear" w:color="auto" w:fill="FFFFFF"/>
                <w:lang w:val="en-IN"/>
              </w:rPr>
              <w:t xml:space="preserve">Student will learn about </w:t>
            </w:r>
            <w:r>
              <w:rPr>
                <w:rFonts w:hint="default" w:ascii="Arial" w:hAnsi="Arial" w:cs="Arial"/>
                <w:b/>
                <w:spacing w:val="-9"/>
              </w:rPr>
              <w:t xml:space="preserve"> </w:t>
            </w:r>
            <w:r>
              <w:rPr>
                <w:rFonts w:hint="default" w:ascii="Arial" w:hAnsi="Arial" w:cs="Arial"/>
              </w:rPr>
              <w:t>DC</w:t>
            </w:r>
            <w:r>
              <w:rPr>
                <w:rFonts w:hint="default" w:ascii="Arial" w:hAnsi="Arial" w:cs="Arial"/>
                <w:spacing w:val="-11"/>
              </w:rPr>
              <w:t xml:space="preserve"> </w:t>
            </w:r>
            <w:r>
              <w:rPr>
                <w:rFonts w:hint="default" w:ascii="Arial" w:hAnsi="Arial" w:cs="Arial"/>
              </w:rPr>
              <w:t>Power</w:t>
            </w:r>
            <w:r>
              <w:rPr>
                <w:rFonts w:hint="default" w:ascii="Arial" w:hAnsi="Arial" w:cs="Arial"/>
                <w:spacing w:val="-13"/>
              </w:rPr>
              <w:t xml:space="preserve"> </w:t>
            </w:r>
            <w:r>
              <w:rPr>
                <w:rFonts w:hint="default" w:ascii="Arial" w:hAnsi="Arial" w:cs="Arial"/>
              </w:rPr>
              <w:t>sources</w:t>
            </w:r>
            <w:r>
              <w:rPr>
                <w:rFonts w:hint="default" w:ascii="Arial" w:hAnsi="Arial" w:cs="Arial"/>
                <w:spacing w:val="-11"/>
              </w:rPr>
              <w:t xml:space="preserve"> </w:t>
            </w:r>
            <w:r>
              <w:rPr>
                <w:rFonts w:hint="default" w:ascii="Arial" w:hAnsi="Arial" w:cs="Arial"/>
              </w:rPr>
              <w:t>(basic</w:t>
            </w:r>
            <w:r>
              <w:rPr>
                <w:rFonts w:hint="default" w:ascii="Arial" w:hAnsi="Arial" w:cs="Arial"/>
                <w:spacing w:val="-9"/>
              </w:rPr>
              <w:t xml:space="preserve"> </w:t>
            </w:r>
            <w:r>
              <w:rPr>
                <w:rFonts w:hint="default" w:ascii="Arial" w:hAnsi="Arial" w:cs="Arial"/>
              </w:rPr>
              <w:t>idea).</w:t>
            </w:r>
            <w:r>
              <w:rPr>
                <w:rFonts w:hint="default" w:ascii="Arial" w:hAnsi="Arial" w:cs="Arial"/>
                <w:spacing w:val="-10"/>
              </w:rPr>
              <w:t xml:space="preserve"> </w:t>
            </w:r>
            <w:r>
              <w:rPr>
                <w:rFonts w:hint="default" w:ascii="Arial" w:hAnsi="Arial" w:cs="Arial"/>
              </w:rPr>
              <w:t>AC</w:t>
            </w:r>
            <w:r>
              <w:rPr>
                <w:rFonts w:hint="default" w:ascii="Arial" w:hAnsi="Arial" w:cs="Arial"/>
                <w:spacing w:val="-12"/>
              </w:rPr>
              <w:t xml:space="preserve"> </w:t>
            </w:r>
            <w:r>
              <w:rPr>
                <w:rFonts w:hint="default" w:ascii="Arial" w:hAnsi="Arial" w:cs="Arial"/>
              </w:rPr>
              <w:t>and</w:t>
            </w:r>
            <w:r>
              <w:rPr>
                <w:rFonts w:hint="default" w:ascii="Arial" w:hAnsi="Arial" w:cs="Arial"/>
                <w:spacing w:val="-9"/>
              </w:rPr>
              <w:t xml:space="preserve"> </w:t>
            </w:r>
            <w:r>
              <w:rPr>
                <w:rFonts w:hint="default" w:ascii="Arial" w:hAnsi="Arial" w:cs="Arial"/>
              </w:rPr>
              <w:t>DC</w:t>
            </w:r>
            <w:r>
              <w:rPr>
                <w:rFonts w:hint="default" w:ascii="Arial" w:hAnsi="Arial" w:cs="Arial"/>
                <w:spacing w:val="-11"/>
              </w:rPr>
              <w:t xml:space="preserve"> </w:t>
            </w:r>
            <w:r>
              <w:rPr>
                <w:rFonts w:hint="default" w:ascii="Arial" w:hAnsi="Arial" w:cs="Arial"/>
              </w:rPr>
              <w:t>generators</w:t>
            </w:r>
            <w:r>
              <w:rPr>
                <w:rFonts w:hint="default" w:ascii="Arial" w:hAnsi="Arial" w:cs="Arial"/>
                <w:spacing w:val="-12"/>
              </w:rPr>
              <w:t xml:space="preserve"> </w:t>
            </w:r>
            <w:r>
              <w:rPr>
                <w:rFonts w:hint="default" w:ascii="Arial" w:hAnsi="Arial" w:cs="Arial"/>
              </w:rPr>
              <w:t>(basic</w:t>
            </w:r>
            <w:r>
              <w:rPr>
                <w:rFonts w:hint="default" w:ascii="Arial" w:hAnsi="Arial" w:cs="Arial"/>
                <w:spacing w:val="-58"/>
              </w:rPr>
              <w:t xml:space="preserve"> </w:t>
            </w:r>
            <w:r>
              <w:rPr>
                <w:rFonts w:hint="default" w:ascii="Arial" w:hAnsi="Arial" w:cs="Arial"/>
              </w:rPr>
              <w:t>principle of action). Inductance, capacitance, and impedance.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10</w:t>
            </w:r>
          </w:p>
        </w:tc>
        <w:tc>
          <w:tcPr>
            <w:tcW w:w="2899" w:type="dxa"/>
          </w:tcPr>
          <w:p>
            <w:pPr>
              <w:rPr>
                <w:rFonts w:hint="default" w:ascii="Arial" w:hAnsi="Arial" w:cs="Arial"/>
                <w:sz w:val="22"/>
                <w:szCs w:val="22"/>
                <w:shd w:val="clear" w:color="auto" w:fill="FFFFFF"/>
                <w:lang w:val="en-IN"/>
              </w:rPr>
            </w:pPr>
            <w:r>
              <w:rPr>
                <w:rFonts w:hint="default"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04:</w:t>
            </w:r>
            <w:r>
              <w:rPr>
                <w:rFonts w:hint="default" w:ascii="Arial" w:hAnsi="Arial" w:cs="Arial"/>
                <w:b w:val="0"/>
                <w:bCs w:val="0"/>
                <w:sz w:val="22"/>
                <w:szCs w:val="22"/>
                <w:shd w:val="clear" w:color="auto" w:fill="FFFFFF"/>
                <w:lang w:val="en-IN"/>
              </w:rPr>
              <w:t xml:space="preserve">Student will learn about </w:t>
            </w:r>
            <w:r>
              <w:rPr>
                <w:rFonts w:hint="default" w:ascii="Arial" w:hAnsi="Arial" w:cs="Arial"/>
              </w:rPr>
              <w:t>Single-phase,</w:t>
            </w:r>
            <w:r>
              <w:rPr>
                <w:rFonts w:hint="default" w:ascii="Arial" w:hAnsi="Arial" w:cs="Arial"/>
                <w:spacing w:val="-4"/>
              </w:rPr>
              <w:t xml:space="preserve"> </w:t>
            </w:r>
            <w:r>
              <w:rPr>
                <w:rFonts w:hint="default" w:ascii="Arial" w:hAnsi="Arial" w:cs="Arial"/>
              </w:rPr>
              <w:t>three-phase</w:t>
            </w:r>
            <w:r>
              <w:rPr>
                <w:rFonts w:hint="default" w:ascii="Arial" w:hAnsi="Arial" w:cs="Arial"/>
                <w:spacing w:val="-5"/>
              </w:rPr>
              <w:t xml:space="preserve"> </w:t>
            </w:r>
            <w:r>
              <w:rPr>
                <w:rFonts w:hint="default" w:ascii="Arial" w:hAnsi="Arial" w:cs="Arial"/>
              </w:rPr>
              <w:t>&amp;</w:t>
            </w:r>
            <w:r>
              <w:rPr>
                <w:rFonts w:hint="default" w:ascii="Arial" w:hAnsi="Arial" w:cs="Arial"/>
                <w:spacing w:val="-4"/>
              </w:rPr>
              <w:t xml:space="preserve"> </w:t>
            </w:r>
            <w:r>
              <w:rPr>
                <w:rFonts w:hint="default" w:ascii="Arial" w:hAnsi="Arial" w:cs="Arial"/>
              </w:rPr>
              <w:t>DC</w:t>
            </w:r>
            <w:r>
              <w:rPr>
                <w:rFonts w:hint="default" w:ascii="Arial" w:hAnsi="Arial" w:cs="Arial"/>
                <w:spacing w:val="-2"/>
              </w:rPr>
              <w:t xml:space="preserve"> </w:t>
            </w:r>
            <w:r>
              <w:rPr>
                <w:rFonts w:hint="default" w:ascii="Arial" w:hAnsi="Arial" w:cs="Arial"/>
              </w:rPr>
              <w:t>motors.</w:t>
            </w:r>
            <w:r>
              <w:rPr>
                <w:rFonts w:hint="default" w:ascii="Arial" w:hAnsi="Arial" w:cs="Arial"/>
                <w:spacing w:val="-4"/>
              </w:rPr>
              <w:t xml:space="preserve"> </w:t>
            </w:r>
            <w:r>
              <w:rPr>
                <w:rFonts w:hint="default" w:ascii="Arial" w:hAnsi="Arial" w:cs="Arial"/>
              </w:rPr>
              <w:t>Basic</w:t>
            </w:r>
            <w:r>
              <w:rPr>
                <w:rFonts w:hint="default" w:ascii="Arial" w:hAnsi="Arial" w:cs="Arial"/>
                <w:spacing w:val="-5"/>
              </w:rPr>
              <w:t xml:space="preserve"> </w:t>
            </w:r>
            <w:r>
              <w:rPr>
                <w:rFonts w:hint="default" w:ascii="Arial" w:hAnsi="Arial" w:cs="Arial"/>
              </w:rPr>
              <w:t>design.</w:t>
            </w:r>
            <w:r>
              <w:rPr>
                <w:rFonts w:hint="default" w:ascii="Arial" w:hAnsi="Arial" w:cs="Arial"/>
                <w:spacing w:val="-3"/>
              </w:rPr>
              <w:t xml:space="preserve"> </w:t>
            </w:r>
            <w:r>
              <w:rPr>
                <w:rFonts w:hint="default" w:ascii="Arial" w:hAnsi="Arial" w:cs="Arial"/>
              </w:rPr>
              <w:t>Speed</w:t>
            </w:r>
            <w:r>
              <w:rPr>
                <w:rFonts w:hint="default" w:ascii="Arial" w:hAnsi="Arial" w:cs="Arial"/>
                <w:spacing w:val="-5"/>
              </w:rPr>
              <w:t xml:space="preserve"> </w:t>
            </w:r>
            <w:r>
              <w:rPr>
                <w:rFonts w:hint="default" w:ascii="Arial" w:hAnsi="Arial" w:cs="Arial"/>
              </w:rPr>
              <w:t>&amp;</w:t>
            </w:r>
            <w:r>
              <w:rPr>
                <w:rFonts w:hint="default" w:ascii="Arial" w:hAnsi="Arial" w:cs="Arial"/>
                <w:spacing w:val="-3"/>
              </w:rPr>
              <w:t xml:space="preserve"> </w:t>
            </w:r>
            <w:r>
              <w:rPr>
                <w:rFonts w:hint="default" w:ascii="Arial" w:hAnsi="Arial" w:cs="Arial"/>
              </w:rPr>
              <w:t>power</w:t>
            </w:r>
            <w:r>
              <w:rPr>
                <w:rFonts w:hint="default" w:ascii="Arial" w:hAnsi="Arial" w:cs="Arial"/>
                <w:spacing w:val="-6"/>
              </w:rPr>
              <w:t xml:space="preserve"> </w:t>
            </w:r>
            <w:r>
              <w:rPr>
                <w:rFonts w:hint="default" w:ascii="Arial" w:hAnsi="Arial" w:cs="Arial"/>
              </w:rPr>
              <w:t>of</w:t>
            </w:r>
            <w:r>
              <w:rPr>
                <w:rFonts w:hint="default" w:ascii="Arial" w:hAnsi="Arial" w:cs="Arial"/>
                <w:spacing w:val="-1"/>
              </w:rPr>
              <w:t xml:space="preserve"> </w:t>
            </w:r>
            <w:r>
              <w:rPr>
                <w:rFonts w:hint="default" w:ascii="Arial" w:hAnsi="Arial" w:cs="Arial"/>
              </w:rPr>
              <w:t>ac</w:t>
            </w:r>
            <w:r>
              <w:rPr>
                <w:rFonts w:hint="default" w:ascii="Arial" w:hAnsi="Arial" w:cs="Arial"/>
                <w:spacing w:val="-58"/>
              </w:rPr>
              <w:t xml:space="preserve"> </w:t>
            </w:r>
            <w:r>
              <w:rPr>
                <w:rFonts w:hint="default" w:ascii="Arial" w:hAnsi="Arial" w:cs="Arial"/>
              </w:rPr>
              <w:t>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11</w:t>
            </w:r>
          </w:p>
        </w:tc>
        <w:tc>
          <w:tcPr>
            <w:tcW w:w="2899" w:type="dxa"/>
          </w:tcPr>
          <w:p>
            <w:pPr>
              <w:rPr>
                <w:rFonts w:hint="default" w:ascii="Arial" w:hAnsi="Arial" w:cs="Arial"/>
                <w:sz w:val="22"/>
                <w:szCs w:val="22"/>
                <w:shd w:val="clear" w:color="auto" w:fill="FFFFFF"/>
                <w:lang w:val="en-IN"/>
              </w:rPr>
            </w:pPr>
            <w:r>
              <w:rPr>
                <w:rFonts w:hint="default"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05:</w:t>
            </w:r>
            <w:r>
              <w:rPr>
                <w:rFonts w:hint="default" w:ascii="Arial" w:hAnsi="Arial" w:cs="Arial"/>
                <w:b w:val="0"/>
                <w:bCs w:val="0"/>
                <w:sz w:val="22"/>
                <w:szCs w:val="22"/>
                <w:shd w:val="clear" w:color="auto" w:fill="FFFFFF"/>
                <w:lang w:val="en-IN"/>
              </w:rPr>
              <w:t xml:space="preserve">Student will learn about </w:t>
            </w:r>
            <w:r>
              <w:rPr>
                <w:rFonts w:hint="default" w:ascii="Arial" w:hAnsi="Arial" w:cs="Arial"/>
                <w:sz w:val="22"/>
                <w:szCs w:val="22"/>
              </w:rPr>
              <w:t>Resistors, inductors and capacitors. Diode and rectifiers (half wave and</w:t>
            </w:r>
            <w:r>
              <w:rPr>
                <w:rFonts w:hint="default" w:ascii="Arial" w:hAnsi="Arial" w:cs="Arial"/>
                <w:spacing w:val="1"/>
                <w:sz w:val="22"/>
                <w:szCs w:val="22"/>
              </w:rPr>
              <w:t xml:space="preserve"> </w:t>
            </w:r>
            <w:r>
              <w:rPr>
                <w:rFonts w:hint="default" w:ascii="Arial" w:hAnsi="Arial" w:cs="Arial"/>
                <w:sz w:val="22"/>
                <w:szCs w:val="22"/>
              </w:rPr>
              <w:t>full wave rectifier with L, C, L-C filter arrangement, regulation). Components in Series or in</w:t>
            </w:r>
            <w:r>
              <w:rPr>
                <w:rFonts w:hint="default" w:ascii="Arial" w:hAnsi="Arial" w:cs="Arial"/>
                <w:spacing w:val="1"/>
                <w:sz w:val="22"/>
                <w:szCs w:val="22"/>
              </w:rPr>
              <w:t xml:space="preserve"> </w:t>
            </w:r>
            <w:r>
              <w:rPr>
                <w:rFonts w:hint="default" w:ascii="Arial" w:hAnsi="Arial" w:cs="Arial"/>
                <w:sz w:val="22"/>
                <w:szCs w:val="22"/>
              </w:rPr>
              <w:t>shunt.</w:t>
            </w:r>
            <w:r>
              <w:rPr>
                <w:rFonts w:hint="default" w:ascii="Arial" w:hAnsi="Arial" w:cs="Arial"/>
                <w:spacing w:val="-1"/>
                <w:sz w:val="22"/>
                <w:szCs w:val="22"/>
              </w:rPr>
              <w:t xml:space="preserve"> </w:t>
            </w:r>
            <w:r>
              <w:rPr>
                <w:rFonts w:hint="default" w:ascii="Arial" w:hAnsi="Arial" w:cs="Arial"/>
                <w:sz w:val="22"/>
                <w:szCs w:val="22"/>
              </w:rPr>
              <w:t>Response of</w:t>
            </w:r>
            <w:r>
              <w:rPr>
                <w:rFonts w:hint="default" w:ascii="Arial" w:hAnsi="Arial" w:cs="Arial"/>
                <w:spacing w:val="-3"/>
                <w:sz w:val="22"/>
                <w:szCs w:val="22"/>
              </w:rPr>
              <w:t xml:space="preserve"> </w:t>
            </w:r>
            <w:r>
              <w:rPr>
                <w:rFonts w:hint="default" w:ascii="Arial" w:hAnsi="Arial" w:cs="Arial"/>
                <w:sz w:val="22"/>
                <w:szCs w:val="22"/>
              </w:rPr>
              <w:t>inductors and capacitors</w:t>
            </w:r>
            <w:r>
              <w:rPr>
                <w:rFonts w:hint="default" w:ascii="Arial" w:hAnsi="Arial" w:cs="Arial"/>
                <w:spacing w:val="-1"/>
                <w:sz w:val="22"/>
                <w:szCs w:val="22"/>
              </w:rPr>
              <w:t xml:space="preserve"> </w:t>
            </w:r>
            <w:r>
              <w:rPr>
                <w:rFonts w:hint="default" w:ascii="Arial" w:hAnsi="Arial" w:cs="Arial"/>
                <w:sz w:val="22"/>
                <w:szCs w:val="22"/>
              </w:rPr>
              <w:t>with</w:t>
            </w:r>
            <w:r>
              <w:rPr>
                <w:rFonts w:hint="default" w:ascii="Arial" w:hAnsi="Arial" w:cs="Arial"/>
                <w:spacing w:val="2"/>
                <w:sz w:val="22"/>
                <w:szCs w:val="22"/>
              </w:rPr>
              <w:t xml:space="preserve"> </w:t>
            </w:r>
            <w:r>
              <w:rPr>
                <w:rFonts w:hint="default" w:ascii="Arial" w:hAnsi="Arial" w:cs="Arial"/>
                <w:sz w:val="22"/>
                <w:szCs w:val="22"/>
              </w:rPr>
              <w:t>DC or</w:t>
            </w:r>
            <w:r>
              <w:rPr>
                <w:rFonts w:hint="default" w:ascii="Arial" w:hAnsi="Arial" w:cs="Arial"/>
                <w:spacing w:val="-1"/>
                <w:sz w:val="22"/>
                <w:szCs w:val="22"/>
              </w:rPr>
              <w:t xml:space="preserve"> </w:t>
            </w:r>
            <w:r>
              <w:rPr>
                <w:rFonts w:hint="default" w:ascii="Arial" w:hAnsi="Arial" w:cs="Arial"/>
                <w:sz w:val="22"/>
                <w:szCs w:val="22"/>
              </w:rPr>
              <w:t>AC 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12</w:t>
            </w:r>
          </w:p>
        </w:tc>
        <w:tc>
          <w:tcPr>
            <w:tcW w:w="2899" w:type="dxa"/>
          </w:tcPr>
          <w:p>
            <w:pPr>
              <w:rPr>
                <w:rFonts w:hint="default" w:ascii="Arial" w:hAnsi="Arial" w:cs="Arial"/>
                <w:sz w:val="22"/>
                <w:szCs w:val="22"/>
                <w:shd w:val="clear" w:color="auto" w:fill="FFFFFF"/>
                <w:lang w:val="en-IN"/>
              </w:rPr>
            </w:pPr>
            <w:r>
              <w:rPr>
                <w:rFonts w:hint="default" w:ascii="Arial" w:hAnsi="Arial" w:cs="Arial"/>
                <w:b/>
                <w:bCs/>
                <w:sz w:val="22"/>
                <w:szCs w:val="22"/>
                <w:shd w:val="clear" w:color="auto" w:fill="FFFFFF"/>
              </w:rPr>
              <w:t>CO</w:t>
            </w:r>
            <w:r>
              <w:rPr>
                <w:rFonts w:hint="default" w:ascii="Arial" w:hAnsi="Arial" w:cs="Arial"/>
                <w:b/>
                <w:bCs/>
                <w:sz w:val="22"/>
                <w:szCs w:val="22"/>
                <w:shd w:val="clear" w:color="auto" w:fill="FFFFFF"/>
                <w:lang w:val="en-IN"/>
              </w:rPr>
              <w:t xml:space="preserve"> 06:</w:t>
            </w:r>
            <w:r>
              <w:rPr>
                <w:rFonts w:hint="default" w:ascii="Arial" w:hAnsi="Arial" w:cs="Arial"/>
                <w:b w:val="0"/>
                <w:bCs w:val="0"/>
                <w:sz w:val="22"/>
                <w:szCs w:val="22"/>
                <w:shd w:val="clear" w:color="auto" w:fill="FFFFFF"/>
                <w:lang w:val="en-IN"/>
              </w:rPr>
              <w:t xml:space="preserve">Student will learn about </w:t>
            </w:r>
            <w:r>
              <w:rPr>
                <w:rFonts w:hint="default" w:ascii="Arial" w:hAnsi="Arial" w:cs="Arial"/>
              </w:rPr>
              <w:t>Relays, Fuses and disconnect switches, Working principle of Circuit</w:t>
            </w:r>
            <w:r>
              <w:rPr>
                <w:rFonts w:hint="default" w:ascii="Arial" w:hAnsi="Arial" w:cs="Arial"/>
                <w:spacing w:val="1"/>
              </w:rPr>
              <w:t xml:space="preserve"> </w:t>
            </w:r>
            <w:r>
              <w:rPr>
                <w:rFonts w:hint="default" w:ascii="Arial" w:hAnsi="Arial" w:cs="Arial"/>
              </w:rPr>
              <w:t>breakers,</w:t>
            </w:r>
            <w:r>
              <w:rPr>
                <w:rFonts w:hint="default" w:ascii="Arial" w:hAnsi="Arial" w:cs="Arial"/>
                <w:spacing w:val="-1"/>
              </w:rPr>
              <w:t xml:space="preserve"> </w:t>
            </w:r>
            <w:r>
              <w:rPr>
                <w:rFonts w:hint="default" w:ascii="Arial" w:hAnsi="Arial" w:cs="Arial"/>
              </w:rPr>
              <w:t>Miniature</w:t>
            </w:r>
            <w:r>
              <w:rPr>
                <w:rFonts w:hint="default" w:ascii="Arial" w:hAnsi="Arial" w:cs="Arial"/>
                <w:spacing w:val="-2"/>
              </w:rPr>
              <w:t xml:space="preserve"> </w:t>
            </w:r>
            <w:r>
              <w:rPr>
                <w:rFonts w:hint="default" w:ascii="Arial" w:hAnsi="Arial" w:cs="Arial"/>
              </w:rPr>
              <w:t>circuit breaker</w:t>
            </w:r>
            <w:r>
              <w:rPr>
                <w:rFonts w:hint="default" w:ascii="Arial" w:hAnsi="Arial" w:cs="Arial"/>
                <w:spacing w:val="1"/>
              </w:rPr>
              <w:t xml:space="preserve"> </w:t>
            </w:r>
            <w:r>
              <w:rPr>
                <w:rFonts w:hint="default" w:ascii="Arial" w:hAnsi="Arial" w:cs="Arial"/>
              </w:rPr>
              <w:t>and its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18"/>
                <w:szCs w:val="18"/>
                <w:lang w:val="en-IN"/>
              </w:rPr>
            </w:pPr>
            <w:r>
              <w:rPr>
                <w:rFonts w:hint="default" w:ascii="Algerian" w:hAnsi="Algerian" w:eastAsia="SimSun" w:cs="Algerian"/>
                <w:sz w:val="18"/>
                <w:szCs w:val="18"/>
                <w:lang w:val="en-IN"/>
              </w:rPr>
              <w:t>13</w:t>
            </w:r>
          </w:p>
        </w:tc>
        <w:tc>
          <w:tcPr>
            <w:tcW w:w="2899" w:type="dxa"/>
          </w:tcPr>
          <w:p>
            <w:pPr>
              <w:rPr>
                <w:rFonts w:hint="default" w:ascii="Arial" w:hAnsi="Arial" w:cs="Arial"/>
              </w:rPr>
            </w:pPr>
            <w:r>
              <w:rPr>
                <w:rFonts w:hint="default" w:ascii="Arial" w:hAnsi="Arial" w:cs="Arial"/>
                <w:b/>
                <w:bCs/>
              </w:rPr>
              <w:t>CO 07</w:t>
            </w:r>
            <w:r>
              <w:rPr>
                <w:rFonts w:hint="default" w:ascii="Arial" w:hAnsi="Arial" w:cs="Arial"/>
              </w:rPr>
              <w:t>: Student will learn about Conduit wiring (basic idea of house hold wiring). Basics of wiring: Star and Delta Connections. Preparation of extension board, Wiring Materials (Basic information about the wiring components).</w:t>
            </w:r>
          </w:p>
          <w:p>
            <w:pPr>
              <w:ind w:firstLine="330" w:firstLineChars="150"/>
              <w:rPr>
                <w:rFonts w:hint="default" w:ascii="Arial" w:hAnsi="Arial" w:cs="Arial"/>
                <w:sz w:val="22"/>
                <w:szCs w:val="22"/>
                <w:shd w:val="clear" w:color="auto" w:fill="FFFFFF"/>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42" w:type="dxa"/>
            <w:vMerge w:val="restart"/>
          </w:tcPr>
          <w:p>
            <w:pPr>
              <w:rPr>
                <w:rFonts w:hint="default" w:ascii="Algerian" w:hAnsi="Algerian" w:cs="Algerian"/>
                <w:sz w:val="22"/>
                <w:szCs w:val="22"/>
                <w:vertAlign w:val="baseline"/>
                <w:lang w:val="en-IN"/>
              </w:rPr>
            </w:pPr>
            <w:r>
              <w:rPr>
                <w:rFonts w:hint="default" w:ascii="Algerian" w:hAnsi="Algerian" w:cs="Algerian"/>
                <w:sz w:val="22"/>
                <w:szCs w:val="22"/>
                <w:vertAlign w:val="baseline"/>
                <w:lang w:val="en-IN"/>
              </w:rPr>
              <w:t>2ND</w:t>
            </w:r>
          </w:p>
        </w:tc>
        <w:tc>
          <w:tcPr>
            <w:tcW w:w="1950" w:type="dxa"/>
            <w:vMerge w:val="restart"/>
            <w:vAlign w:val="top"/>
          </w:tcPr>
          <w:p>
            <w:pPr>
              <w:rPr>
                <w:rFonts w:hint="default" w:ascii="Arial" w:hAnsi="Arial" w:cs="Arial"/>
                <w:b/>
                <w:bCs/>
                <w:sz w:val="22"/>
                <w:szCs w:val="22"/>
                <w:lang w:val="en-IN"/>
              </w:rPr>
            </w:pPr>
            <w:r>
              <w:rPr>
                <w:rFonts w:hint="default" w:ascii="Arial" w:hAnsi="Arial" w:cs="Arial"/>
                <w:b/>
                <w:bCs/>
                <w:sz w:val="22"/>
                <w:szCs w:val="22"/>
              </w:rPr>
              <w:t>PHY-M-T</w:t>
            </w:r>
            <w:r>
              <w:rPr>
                <w:rFonts w:hint="default" w:ascii="Arial" w:hAnsi="Arial" w:cs="Arial"/>
                <w:b/>
                <w:bCs/>
                <w:spacing w:val="-4"/>
                <w:sz w:val="22"/>
                <w:szCs w:val="22"/>
              </w:rPr>
              <w:t xml:space="preserve"> </w:t>
            </w:r>
            <w:r>
              <w:rPr>
                <w:rFonts w:hint="default" w:ascii="Arial" w:hAnsi="Arial" w:cs="Arial"/>
                <w:b/>
                <w:bCs/>
                <w:sz w:val="22"/>
                <w:szCs w:val="22"/>
              </w:rPr>
              <w:t>-</w:t>
            </w:r>
            <w:r>
              <w:rPr>
                <w:rFonts w:hint="default" w:ascii="Arial" w:hAnsi="Arial" w:cs="Arial"/>
                <w:b/>
                <w:bCs/>
                <w:sz w:val="22"/>
                <w:szCs w:val="22"/>
                <w:lang w:val="en-IN"/>
              </w:rPr>
              <w:t>2/</w:t>
            </w:r>
            <w:r>
              <w:rPr>
                <w:rFonts w:hint="default" w:ascii="Arial" w:hAnsi="Arial" w:cs="Arial"/>
                <w:b/>
                <w:bCs/>
                <w:sz w:val="22"/>
                <w:szCs w:val="22"/>
              </w:rPr>
              <w:t>PHY-M-P-</w:t>
            </w:r>
            <w:r>
              <w:rPr>
                <w:rFonts w:hint="default" w:ascii="Arial" w:hAnsi="Arial" w:cs="Arial"/>
                <w:b/>
                <w:bCs/>
                <w:sz w:val="22"/>
                <w:szCs w:val="22"/>
                <w:lang w:val="en-IN"/>
              </w:rPr>
              <w:t>2</w:t>
            </w:r>
          </w:p>
          <w:p>
            <w:pPr>
              <w:rPr>
                <w:rFonts w:hint="default" w:ascii="Arial" w:hAnsi="Arial" w:cs="Arial" w:eastAsiaTheme="minorHAnsi"/>
                <w:b/>
                <w:bCs/>
                <w:kern w:val="2"/>
                <w:sz w:val="22"/>
                <w:szCs w:val="22"/>
                <w:lang w:val="en-IN" w:eastAsia="en-US" w:bidi="ar-SA"/>
                <w14:ligatures w14:val="standardContextual"/>
              </w:rPr>
            </w:pPr>
            <w:r>
              <w:rPr>
                <w:rFonts w:hint="default" w:ascii="Arial" w:hAnsi="Arial" w:cs="Arial"/>
                <w:b/>
                <w:bCs/>
                <w:sz w:val="22"/>
                <w:szCs w:val="22"/>
              </w:rPr>
              <w:t>Mechanics</w:t>
            </w:r>
            <w:r>
              <w:rPr>
                <w:rFonts w:hint="default" w:ascii="Arial" w:hAnsi="Arial" w:cs="Arial"/>
                <w:b/>
                <w:bCs/>
                <w:spacing w:val="-2"/>
                <w:sz w:val="22"/>
                <w:szCs w:val="22"/>
              </w:rPr>
              <w:t xml:space="preserve"> </w:t>
            </w:r>
          </w:p>
        </w:tc>
        <w:tc>
          <w:tcPr>
            <w:tcW w:w="840" w:type="dxa"/>
            <w:vMerge w:val="restart"/>
          </w:tcPr>
          <w:p>
            <w:pPr>
              <w:rPr>
                <w:rFonts w:hint="default" w:ascii="Algerian" w:hAnsi="Algerian" w:cs="Algerian"/>
                <w:sz w:val="18"/>
                <w:szCs w:val="18"/>
              </w:rPr>
            </w:pPr>
            <w:r>
              <w:rPr>
                <w:rFonts w:hint="default" w:ascii="Algerian" w:hAnsi="Algerian" w:cs="Algerian"/>
                <w:sz w:val="18"/>
                <w:szCs w:val="18"/>
                <w:lang w:val="en-IN"/>
              </w:rPr>
              <w:t>4T+2P=6</w:t>
            </w:r>
          </w:p>
        </w:tc>
        <w:tc>
          <w:tcPr>
            <w:tcW w:w="2582" w:type="dxa"/>
            <w:vMerge w:val="restart"/>
          </w:tcPr>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Fundamentals of Dynamics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Work and Energy</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Collisions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Rotational Dynamics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Elasticity</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i w:val="0"/>
                <w:iCs w:val="0"/>
                <w:caps w:val="0"/>
                <w:spacing w:val="0"/>
                <w:sz w:val="22"/>
                <w:szCs w:val="22"/>
                <w:shd w:val="clear" w:fill="FFFFFF"/>
              </w:rPr>
              <w:t>Fluid Motion</w:t>
            </w:r>
          </w:p>
          <w:p>
            <w:pPr>
              <w:numPr>
                <w:ilvl w:val="0"/>
                <w:numId w:val="0"/>
              </w:numPr>
              <w:spacing w:after="0" w:line="240" w:lineRule="auto"/>
              <w:ind w:leftChars="0"/>
              <w:rPr>
                <w:rFonts w:hint="default" w:ascii="Arial" w:hAnsi="Arial" w:eastAsia="sans-serif" w:cs="Arial"/>
                <w:i w:val="0"/>
                <w:iCs w:val="0"/>
                <w:caps w:val="0"/>
                <w:spacing w:val="0"/>
                <w:sz w:val="22"/>
                <w:szCs w:val="22"/>
                <w:shd w:val="clear" w:fill="FFFFFF"/>
                <w:lang w:val="en-IN"/>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rPr>
                <w:rFonts w:hint="default" w:ascii="Arial" w:hAnsi="Arial" w:cs="Arial"/>
                <w:sz w:val="22"/>
                <w:szCs w:val="22"/>
              </w:rPr>
            </w:pPr>
            <w:r>
              <w:rPr>
                <w:rFonts w:hint="default" w:ascii="Arial" w:hAnsi="Arial" w:eastAsia="sans-serif" w:cs="Arial"/>
                <w:i w:val="0"/>
                <w:iCs w:val="0"/>
                <w:caps w:val="0"/>
                <w:spacing w:val="0"/>
                <w:sz w:val="22"/>
                <w:szCs w:val="22"/>
                <w:shd w:val="clear" w:fill="FFFFFF"/>
              </w:rPr>
              <w:t>Gravitation and Central Force Motion</w:t>
            </w:r>
          </w:p>
          <w:p>
            <w:pPr>
              <w:spacing w:after="0" w:line="240" w:lineRule="auto"/>
              <w:jc w:val="both"/>
              <w:rPr>
                <w:rFonts w:hint="default" w:ascii="Arial" w:hAnsi="Arial" w:cs="Arial"/>
                <w:sz w:val="22"/>
                <w:szCs w:val="22"/>
              </w:rPr>
            </w:pPr>
          </w:p>
          <w:p>
            <w:pPr>
              <w:spacing w:after="0" w:line="240" w:lineRule="auto"/>
              <w:jc w:val="both"/>
              <w:rPr>
                <w:rFonts w:hint="default" w:ascii="Arial" w:hAnsi="Arial" w:cs="Arial"/>
                <w:sz w:val="22"/>
                <w:szCs w:val="22"/>
              </w:rPr>
            </w:pPr>
          </w:p>
          <w:p>
            <w:pPr>
              <w:spacing w:after="0" w:line="240" w:lineRule="auto"/>
              <w:jc w:val="both"/>
              <w:rPr>
                <w:rFonts w:hint="default" w:ascii="Arial" w:hAnsi="Arial" w:cs="Arial"/>
                <w:sz w:val="22"/>
                <w:szCs w:val="22"/>
              </w:rPr>
            </w:pPr>
          </w:p>
          <w:p>
            <w:pPr>
              <w:spacing w:after="0" w:line="240" w:lineRule="auto"/>
              <w:jc w:val="both"/>
              <w:rPr>
                <w:rFonts w:hint="default" w:ascii="Arial" w:hAnsi="Arial" w:cs="Arial"/>
                <w:sz w:val="22"/>
                <w:szCs w:val="22"/>
              </w:rPr>
            </w:pPr>
          </w:p>
          <w:p>
            <w:pPr>
              <w:spacing w:after="0" w:line="240" w:lineRule="auto"/>
              <w:jc w:val="both"/>
              <w:rPr>
                <w:rFonts w:hint="default" w:ascii="Arial" w:hAnsi="Arial" w:cs="Arial"/>
                <w:sz w:val="22"/>
                <w:szCs w:val="22"/>
              </w:rPr>
            </w:pPr>
          </w:p>
          <w:p>
            <w:pPr>
              <w:spacing w:after="0" w:line="240" w:lineRule="auto"/>
              <w:jc w:val="both"/>
              <w:rPr>
                <w:rFonts w:hint="default" w:ascii="Arial" w:hAnsi="Arial" w:cs="Arial"/>
                <w:sz w:val="22"/>
                <w:szCs w:val="22"/>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Oscillations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Non-Inertial Systems</w:t>
            </w: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eastAsia="sans-serif" w:cs="Arial"/>
                <w:i w:val="0"/>
                <w:iCs w:val="0"/>
                <w:caps w:val="0"/>
                <w:spacing w:val="0"/>
                <w:sz w:val="22"/>
                <w:szCs w:val="22"/>
                <w:shd w:val="clear" w:fill="FFFFFF"/>
              </w:rPr>
            </w:pPr>
            <w:r>
              <w:rPr>
                <w:rFonts w:hint="default" w:ascii="Arial" w:hAnsi="Arial" w:eastAsia="sans-serif" w:cs="Arial"/>
                <w:i w:val="0"/>
                <w:iCs w:val="0"/>
                <w:caps w:val="0"/>
                <w:spacing w:val="0"/>
                <w:sz w:val="22"/>
                <w:szCs w:val="22"/>
                <w:shd w:val="clear" w:fill="FFFFFF"/>
              </w:rPr>
              <w:t>Special Theory of Relativity</w:t>
            </w: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0"/>
              </w:numPr>
              <w:tabs>
                <w:tab w:val="left" w:pos="420"/>
              </w:tabs>
              <w:spacing w:after="0" w:line="240" w:lineRule="auto"/>
              <w:jc w:val="both"/>
              <w:rPr>
                <w:rFonts w:hint="default" w:ascii="Arial" w:hAnsi="Arial" w:eastAsia="sans-serif" w:cs="Arial"/>
                <w:i w:val="0"/>
                <w:iCs w:val="0"/>
                <w:caps w:val="0"/>
                <w:spacing w:val="0"/>
                <w:sz w:val="22"/>
                <w:szCs w:val="22"/>
                <w:shd w:val="clear" w:fill="FFFFFF"/>
              </w:rPr>
            </w:pPr>
          </w:p>
          <w:p>
            <w:pPr>
              <w:numPr>
                <w:ilvl w:val="0"/>
                <w:numId w:val="7"/>
              </w:numPr>
              <w:spacing w:after="0" w:line="240" w:lineRule="auto"/>
              <w:ind w:left="420" w:leftChars="0" w:hanging="420" w:firstLineChars="0"/>
              <w:jc w:val="both"/>
              <w:rPr>
                <w:rFonts w:hint="default" w:ascii="Arial" w:hAnsi="Arial" w:cs="Arial"/>
                <w:sz w:val="22"/>
                <w:szCs w:val="22"/>
              </w:rPr>
            </w:pPr>
            <w:r>
              <w:rPr>
                <w:rFonts w:hint="default" w:ascii="Arial" w:hAnsi="Arial" w:eastAsia="sans-serif" w:cs="Arial"/>
                <w:i w:val="0"/>
                <w:iCs w:val="0"/>
                <w:caps w:val="0"/>
                <w:spacing w:val="0"/>
                <w:sz w:val="22"/>
                <w:szCs w:val="22"/>
                <w:shd w:val="clear" w:fill="FFFFFF"/>
              </w:rPr>
              <w:t>Practical</w:t>
            </w:r>
          </w:p>
          <w:p>
            <w:pPr>
              <w:spacing w:after="0" w:line="240" w:lineRule="auto"/>
              <w:jc w:val="both"/>
              <w:rPr>
                <w:rFonts w:hint="default" w:ascii="Arial" w:hAnsi="Arial" w:cs="Arial"/>
                <w:sz w:val="22"/>
                <w:szCs w:val="22"/>
              </w:rPr>
            </w:pPr>
          </w:p>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14</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1</w:t>
            </w:r>
            <w:r>
              <w:rPr>
                <w:rFonts w:hint="default" w:ascii="Arial" w:hAnsi="Arial" w:eastAsia="sans-serif" w:cs="Arial"/>
                <w:i w:val="0"/>
                <w:iCs w:val="0"/>
                <w:caps w:val="0"/>
                <w:spacing w:val="0"/>
                <w:sz w:val="22"/>
                <w:szCs w:val="22"/>
                <w:shd w:val="clear" w:fill="FFFFFF"/>
              </w:rPr>
              <w:t>.Fundamental properties of reference frames, Galilean transformations and dynamics of a system of particles are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15</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2</w:t>
            </w:r>
            <w:r>
              <w:rPr>
                <w:rFonts w:hint="default" w:ascii="Arial" w:hAnsi="Arial" w:eastAsia="sans-serif" w:cs="Arial"/>
                <w:i w:val="0"/>
                <w:iCs w:val="0"/>
                <w:caps w:val="0"/>
                <w:spacing w:val="0"/>
                <w:sz w:val="22"/>
                <w:szCs w:val="22"/>
                <w:shd w:val="clear" w:fill="FFFFFF"/>
              </w:rPr>
              <w:t xml:space="preserve">.Basic descriptions of work, kinetic energy, potential energy, energy conservation law, </w:t>
            </w:r>
            <w:r>
              <w:rPr>
                <w:rFonts w:hint="default" w:ascii="Arial" w:hAnsi="Arial" w:eastAsia="sans-serif" w:cs="Arial"/>
                <w:i w:val="0"/>
                <w:iCs w:val="0"/>
                <w:caps w:val="0"/>
                <w:spacing w:val="0"/>
                <w:sz w:val="22"/>
                <w:szCs w:val="22"/>
                <w:shd w:val="clear" w:fill="FFFFFF"/>
                <w:lang w:val="en-IN"/>
              </w:rPr>
              <w:t>conservative and</w:t>
            </w:r>
            <w:r>
              <w:rPr>
                <w:rFonts w:hint="default" w:ascii="Arial" w:hAnsi="Arial" w:eastAsia="sans-serif" w:cs="Arial"/>
                <w:i w:val="0"/>
                <w:iCs w:val="0"/>
                <w:caps w:val="0"/>
                <w:spacing w:val="0"/>
                <w:sz w:val="22"/>
                <w:szCs w:val="22"/>
                <w:shd w:val="clear" w:fill="FFFFFF"/>
              </w:rPr>
              <w:t xml:space="preserve"> non-conservative forces and work done by them are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16</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3</w:t>
            </w:r>
            <w:r>
              <w:rPr>
                <w:rFonts w:hint="default" w:ascii="Arial" w:hAnsi="Arial" w:eastAsia="sans-serif" w:cs="Arial"/>
                <w:i w:val="0"/>
                <w:iCs w:val="0"/>
                <w:caps w:val="0"/>
                <w:spacing w:val="0"/>
                <w:sz w:val="22"/>
                <w:szCs w:val="22"/>
                <w:shd w:val="clear" w:fill="FFFFFF"/>
              </w:rPr>
              <w:t>.A detailed study of elastic and inelastic collisions between particles in different reference 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ascii="Algerian" w:hAnsi="Algerian" w:cs="Algerian"/>
                <w:sz w:val="22"/>
                <w:szCs w:val="22"/>
                <w:shd w:val="clear" w:color="auto" w:fill="FFFFFF"/>
              </w:rPr>
            </w:pPr>
          </w:p>
        </w:tc>
        <w:tc>
          <w:tcPr>
            <w:tcW w:w="630" w:type="dxa"/>
            <w:vMerge w:val="restart"/>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17</w:t>
            </w:r>
          </w:p>
        </w:tc>
        <w:tc>
          <w:tcPr>
            <w:tcW w:w="2899" w:type="dxa"/>
            <w:vMerge w:val="restart"/>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4</w:t>
            </w:r>
            <w:r>
              <w:rPr>
                <w:rFonts w:hint="default" w:ascii="Arial" w:hAnsi="Arial" w:eastAsia="sans-serif" w:cs="Arial"/>
                <w:i w:val="0"/>
                <w:iCs w:val="0"/>
                <w:caps w:val="0"/>
                <w:spacing w:val="0"/>
                <w:sz w:val="22"/>
                <w:szCs w:val="22"/>
                <w:shd w:val="clear" w:fill="FFFFFF"/>
              </w:rPr>
              <w:t xml:space="preserve">.This topic helps learner to get a brief idea of angular momentum and its conservation principle, torque and moment of inertia. Students also learn how to calculate moment of inertia for different shapes and kinetic energy of a rotational body.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42" w:type="dxa"/>
            <w:vMerge w:val="continue"/>
          </w:tcPr>
          <w:p>
            <w:pPr>
              <w:rPr>
                <w:rFonts w:hint="default" w:ascii="Algerian" w:hAnsi="Algerian" w:cs="Algerian"/>
                <w:sz w:val="22"/>
                <w:szCs w:val="22"/>
                <w:vertAlign w:val="baseline"/>
                <w:lang w:val="en-IN"/>
              </w:rPr>
            </w:pPr>
          </w:p>
        </w:tc>
        <w:tc>
          <w:tcPr>
            <w:tcW w:w="1950" w:type="dxa"/>
            <w:vMerge w:val="restart"/>
            <w:vAlign w:val="top"/>
          </w:tcPr>
          <w:p>
            <w:pPr>
              <w:rPr>
                <w:rFonts w:hint="default" w:ascii="Arial" w:hAnsi="Arial" w:cs="Arial"/>
                <w:b/>
                <w:bCs/>
                <w:sz w:val="22"/>
                <w:szCs w:val="22"/>
                <w:lang w:val="en-IN"/>
              </w:rPr>
            </w:pPr>
          </w:p>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vMerge w:val="continue"/>
          </w:tcPr>
          <w:p>
            <w:pPr>
              <w:rPr>
                <w:rFonts w:hint="default" w:ascii="Algerian" w:hAnsi="Algerian" w:eastAsia="SimSun" w:cs="Algerian"/>
                <w:sz w:val="22"/>
                <w:szCs w:val="22"/>
              </w:rPr>
            </w:pPr>
          </w:p>
        </w:tc>
        <w:tc>
          <w:tcPr>
            <w:tcW w:w="2899" w:type="dxa"/>
            <w:vMerge w:val="continue"/>
          </w:tcPr>
          <w:p>
            <w:pPr>
              <w:rPr>
                <w:rFonts w:hint="default" w:ascii="Algerian" w:hAnsi="Algerian" w:cs="Algerian"/>
                <w:sz w:val="22"/>
                <w:szCs w:val="2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18</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5</w:t>
            </w:r>
            <w:r>
              <w:rPr>
                <w:rFonts w:hint="default" w:ascii="Arial" w:hAnsi="Arial" w:eastAsia="sans-serif" w:cs="Arial"/>
                <w:i w:val="0"/>
                <w:iCs w:val="0"/>
                <w:caps w:val="0"/>
                <w:spacing w:val="0"/>
                <w:sz w:val="22"/>
                <w:szCs w:val="22"/>
                <w:shd w:val="clear" w:fill="FFFFFF"/>
              </w:rPr>
              <w:t>.Definition of elastic constants and relations between them are studied in detail with the calculation of twisting torque for a cylinder or wire.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42" w:type="dxa"/>
            <w:vMerge w:val="continue"/>
          </w:tcPr>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2</w:t>
            </w: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i w:val="0"/>
                <w:iCs w:val="0"/>
                <w:caps w:val="0"/>
                <w:spacing w:val="0"/>
                <w:sz w:val="22"/>
                <w:szCs w:val="22"/>
                <w:shd w:val="clear" w:fill="FFFFFF"/>
              </w:rPr>
              <w:t>Kinematics of moving fluids.</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3</w:t>
            </w:r>
            <w:r>
              <w:rPr>
                <w:rFonts w:hint="default" w:ascii="Arial" w:hAnsi="Arial" w:eastAsia="sans-serif" w:cs="Arial"/>
                <w:i w:val="0"/>
                <w:iCs w:val="0"/>
                <w:caps w:val="0"/>
                <w:spacing w:val="0"/>
                <w:sz w:val="22"/>
                <w:szCs w:val="22"/>
                <w:shd w:val="clear" w:fill="FFFFFF"/>
              </w:rPr>
              <w:t xml:space="preserve">.Fundamentals of gravitation and a detailed study of motion of a particle under </w:t>
            </w:r>
            <w:r>
              <w:rPr>
                <w:rFonts w:hint="default" w:ascii="Arial" w:hAnsi="Arial" w:eastAsia="sans-serif" w:cs="Arial"/>
                <w:i w:val="0"/>
                <w:iCs w:val="0"/>
                <w:caps w:val="0"/>
                <w:spacing w:val="0"/>
                <w:sz w:val="22"/>
                <w:szCs w:val="22"/>
                <w:shd w:val="clear" w:fill="FFFFFF"/>
                <w:lang w:val="en-IN"/>
              </w:rPr>
              <w:t>central force</w:t>
            </w:r>
            <w:r>
              <w:rPr>
                <w:rFonts w:ascii="sans-serif" w:hAnsi="sans-serif" w:eastAsia="sans-serif" w:cs="sans-serif"/>
                <w:i w:val="0"/>
                <w:iCs w:val="0"/>
                <w:caps w:val="0"/>
                <w:spacing w:val="0"/>
                <w:sz w:val="22"/>
                <w:szCs w:val="22"/>
                <w:shd w:val="clear" w:fill="FFFFFF"/>
              </w:rPr>
              <w:t xml:space="preserve"> </w:t>
            </w:r>
            <w:r>
              <w:rPr>
                <w:rFonts w:hint="default" w:ascii="Arial" w:hAnsi="Arial" w:eastAsia="sans-serif" w:cs="Arial"/>
                <w:i w:val="0"/>
                <w:iCs w:val="0"/>
                <w:caps w:val="0"/>
                <w:spacing w:val="0"/>
                <w:sz w:val="22"/>
                <w:szCs w:val="22"/>
                <w:shd w:val="clear" w:fill="FFFFFF"/>
              </w:rPr>
              <w:t>field are described.</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4</w:t>
            </w:r>
            <w:r>
              <w:rPr>
                <w:rFonts w:hint="default" w:ascii="Arial" w:hAnsi="Arial" w:eastAsia="sans-serif" w:cs="Arial"/>
                <w:i w:val="0"/>
                <w:iCs w:val="0"/>
                <w:caps w:val="0"/>
                <w:spacing w:val="0"/>
                <w:sz w:val="22"/>
                <w:szCs w:val="22"/>
                <w:shd w:val="clear" w:fill="FFFFFF"/>
              </w:rPr>
              <w:t>.This topic helps students to solve the differential equation of simple harmonic oscillator for different cases like with and without damping force and with externally applied sinusoidal force. They also get a brief idea of resonance, sharpness of resonance and quality factor.</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5</w:t>
            </w:r>
            <w:r>
              <w:rPr>
                <w:rFonts w:hint="default" w:ascii="Arial" w:hAnsi="Arial" w:eastAsia="sans-serif" w:cs="Arial"/>
                <w:i w:val="0"/>
                <w:iCs w:val="0"/>
                <w:caps w:val="0"/>
                <w:spacing w:val="0"/>
                <w:sz w:val="22"/>
                <w:szCs w:val="22"/>
                <w:shd w:val="clear" w:fill="FFFFFF"/>
              </w:rPr>
              <w:t>.Laws of Physics in rotating coordinate systems with development of Coriolis force and its applications are elaborately described.</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rPr>
              <w:t>CO 1</w:t>
            </w:r>
            <w:r>
              <w:rPr>
                <w:rFonts w:hint="default" w:ascii="Arial" w:hAnsi="Arial" w:eastAsia="sans-serif" w:cs="Arial"/>
                <w:b/>
                <w:bCs/>
                <w:i w:val="0"/>
                <w:iCs w:val="0"/>
                <w:caps w:val="0"/>
                <w:spacing w:val="0"/>
                <w:sz w:val="22"/>
                <w:szCs w:val="22"/>
                <w:shd w:val="clear" w:fill="FFFFFF"/>
                <w:lang w:val="en-IN"/>
              </w:rPr>
              <w:t>6</w:t>
            </w: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b/>
                <w:bCs/>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 xml:space="preserve">A brief description of postulates of Special Theory of Relativity, Lorentz transformation, Lorentz contraction, time dilation, mass-energy equivalence, relativistic Doppler effect and four vector are introduced. </w:t>
            </w:r>
          </w:p>
          <w:p>
            <w:pPr>
              <w:spacing w:after="0" w:line="240" w:lineRule="auto"/>
              <w:rPr>
                <w:rFonts w:hint="default" w:ascii="Arial" w:hAnsi="Arial" w:eastAsia="sans-serif" w:cs="Arial"/>
                <w:i w:val="0"/>
                <w:iCs w:val="0"/>
                <w:caps w:val="0"/>
                <w:spacing w:val="0"/>
                <w:sz w:val="22"/>
                <w:szCs w:val="22"/>
                <w:shd w:val="clear" w:fill="FFFFFF"/>
              </w:rPr>
            </w:pPr>
          </w:p>
          <w:p>
            <w:pPr>
              <w:spacing w:after="0" w:line="240" w:lineRule="auto"/>
              <w:rPr>
                <w:rFonts w:hint="default" w:ascii="Arial" w:hAnsi="Arial" w:eastAsia="sans-serif" w:cs="Arial"/>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17</w:t>
            </w:r>
            <w:r>
              <w:rPr>
                <w:rFonts w:hint="default" w:ascii="Arial" w:hAnsi="Arial" w:eastAsia="sans-serif" w:cs="Arial"/>
                <w:i w:val="0"/>
                <w:iCs w:val="0"/>
                <w:caps w:val="0"/>
                <w:spacing w:val="0"/>
                <w:sz w:val="22"/>
                <w:szCs w:val="22"/>
                <w:shd w:val="clear" w:fill="FFFFFF"/>
              </w:rPr>
              <w:t>.Students learn some laboratory based experiments related to Mechanics</w:t>
            </w:r>
            <w:r>
              <w:rPr>
                <w:rFonts w:hint="default" w:ascii="sans-serif" w:hAnsi="sans-serif" w:eastAsia="sans-serif" w:cs="sans-serif"/>
                <w:i w:val="0"/>
                <w:iCs w:val="0"/>
                <w:caps w:val="0"/>
                <w:spacing w:val="0"/>
                <w:sz w:val="22"/>
                <w:szCs w:val="22"/>
                <w:shd w:val="clear" w:fill="FFFFFF"/>
              </w:rPr>
              <w:t>.</w:t>
            </w:r>
            <w:r>
              <w:rPr>
                <w:rFonts w:hint="default" w:ascii="sans-serif" w:hAnsi="sans-serif" w:eastAsia="sans-serif" w:cs="sans-serif"/>
                <w:i w:val="0"/>
                <w:iCs w:val="0"/>
                <w:caps w:val="0"/>
                <w:spacing w:val="0"/>
                <w:sz w:val="22"/>
                <w:szCs w:val="22"/>
                <w:shd w:val="clear" w:fill="FFFFFF"/>
                <w:lang w:val="en-IN"/>
              </w:rPr>
              <w:t>Ex-</w:t>
            </w:r>
            <w:r>
              <w:rPr>
                <w:rFonts w:hint="default" w:ascii="Arial" w:hAnsi="Arial" w:eastAsia="sans-serif" w:cs="Arial"/>
                <w:i w:val="0"/>
                <w:iCs w:val="0"/>
                <w:caps w:val="0"/>
                <w:spacing w:val="0"/>
                <w:sz w:val="22"/>
                <w:szCs w:val="22"/>
                <w:shd w:val="clear" w:fill="FFFFFF"/>
                <w:lang w:val="en-IN"/>
              </w:rPr>
              <w:t>determine the moment of inertia,g by using bar or Kater’s pendulum etc</w:t>
            </w:r>
          </w:p>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19</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6</w:t>
            </w: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i w:val="0"/>
                <w:iCs w:val="0"/>
                <w:caps w:val="0"/>
                <w:spacing w:val="0"/>
                <w:sz w:val="22"/>
                <w:szCs w:val="22"/>
                <w:shd w:val="clear" w:fill="FFFFFF"/>
              </w:rPr>
              <w:t>Kinematics of moving fluids.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20</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7</w:t>
            </w:r>
            <w:r>
              <w:rPr>
                <w:rFonts w:hint="default" w:ascii="Arial" w:hAnsi="Arial" w:eastAsia="sans-serif" w:cs="Arial"/>
                <w:i w:val="0"/>
                <w:iCs w:val="0"/>
                <w:caps w:val="0"/>
                <w:spacing w:val="0"/>
                <w:sz w:val="22"/>
                <w:szCs w:val="22"/>
                <w:shd w:val="clear" w:fill="FFFFFF"/>
              </w:rPr>
              <w:t xml:space="preserve">.Fundamentals of gravitation and a detailed study of motion of a particle under </w:t>
            </w:r>
            <w:r>
              <w:rPr>
                <w:rFonts w:hint="default" w:ascii="Arial" w:hAnsi="Arial" w:eastAsia="sans-serif" w:cs="Arial"/>
                <w:i w:val="0"/>
                <w:iCs w:val="0"/>
                <w:caps w:val="0"/>
                <w:spacing w:val="0"/>
                <w:sz w:val="22"/>
                <w:szCs w:val="22"/>
                <w:shd w:val="clear" w:fill="FFFFFF"/>
                <w:lang w:val="en-IN"/>
              </w:rPr>
              <w:t>central force</w:t>
            </w:r>
            <w:r>
              <w:rPr>
                <w:rFonts w:ascii="sans-serif" w:hAnsi="sans-serif" w:eastAsia="sans-serif" w:cs="sans-serif"/>
                <w:i w:val="0"/>
                <w:iCs w:val="0"/>
                <w:caps w:val="0"/>
                <w:spacing w:val="0"/>
                <w:sz w:val="22"/>
                <w:szCs w:val="22"/>
                <w:shd w:val="clear" w:fill="FFFFFF"/>
              </w:rPr>
              <w:t xml:space="preserve"> </w:t>
            </w:r>
            <w:r>
              <w:rPr>
                <w:rFonts w:hint="default" w:ascii="Arial" w:hAnsi="Arial" w:eastAsia="sans-serif" w:cs="Arial"/>
                <w:i w:val="0"/>
                <w:iCs w:val="0"/>
                <w:caps w:val="0"/>
                <w:spacing w:val="0"/>
                <w:sz w:val="22"/>
                <w:szCs w:val="22"/>
                <w:shd w:val="clear" w:fill="FFFFFF"/>
              </w:rPr>
              <w:t>field are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21</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8</w:t>
            </w:r>
            <w:r>
              <w:rPr>
                <w:rFonts w:hint="default" w:ascii="Arial" w:hAnsi="Arial" w:eastAsia="sans-serif" w:cs="Arial"/>
                <w:i w:val="0"/>
                <w:iCs w:val="0"/>
                <w:caps w:val="0"/>
                <w:spacing w:val="0"/>
                <w:sz w:val="22"/>
                <w:szCs w:val="22"/>
                <w:shd w:val="clear" w:fill="FFFFFF"/>
              </w:rPr>
              <w:t>.This topic helps students to solve the differential equation of simple harmonic oscillator for different cases like with and without damping force and with externally applied sinusoidal force. They also get a brief idea of resonance, sharpness of resonance and quality factor.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22</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9</w:t>
            </w:r>
            <w:r>
              <w:rPr>
                <w:rFonts w:hint="default" w:ascii="Arial" w:hAnsi="Arial" w:eastAsia="sans-serif" w:cs="Arial"/>
                <w:i w:val="0"/>
                <w:iCs w:val="0"/>
                <w:caps w:val="0"/>
                <w:spacing w:val="0"/>
                <w:sz w:val="22"/>
                <w:szCs w:val="22"/>
                <w:shd w:val="clear" w:fill="FFFFFF"/>
              </w:rPr>
              <w:t>.Laws of Physics in rotating coordinate systems with development of Coriolis force and its applications are elaborately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9"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23</w:t>
            </w:r>
          </w:p>
        </w:tc>
        <w:tc>
          <w:tcPr>
            <w:tcW w:w="2899" w:type="dxa"/>
          </w:tcPr>
          <w:p>
            <w:pPr>
              <w:spacing w:after="0" w:line="240" w:lineRule="auto"/>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10</w:t>
            </w:r>
            <w:r>
              <w:rPr>
                <w:rFonts w:hint="default" w:ascii="Arial" w:hAnsi="Arial" w:eastAsia="sans-serif" w:cs="Arial"/>
                <w:b/>
                <w:bCs/>
                <w:i w:val="0"/>
                <w:iCs w:val="0"/>
                <w:caps w:val="0"/>
                <w:spacing w:val="0"/>
                <w:sz w:val="22"/>
                <w:szCs w:val="22"/>
                <w:shd w:val="clear" w:fill="FFFFFF"/>
              </w:rPr>
              <w:t>.</w:t>
            </w:r>
            <w:r>
              <w:rPr>
                <w:rFonts w:hint="default" w:ascii="Arial" w:hAnsi="Arial" w:eastAsia="sans-serif" w:cs="Arial"/>
                <w:b/>
                <w:bCs/>
                <w:i w:val="0"/>
                <w:iCs w:val="0"/>
                <w:caps w:val="0"/>
                <w:spacing w:val="0"/>
                <w:sz w:val="22"/>
                <w:szCs w:val="22"/>
                <w:shd w:val="clear" w:fill="FFFFFF"/>
                <w:lang w:val="en-IN"/>
              </w:rPr>
              <w:t xml:space="preserve"> </w:t>
            </w:r>
            <w:r>
              <w:rPr>
                <w:rFonts w:hint="default" w:ascii="Arial" w:hAnsi="Arial" w:eastAsia="sans-serif" w:cs="Arial"/>
                <w:i w:val="0"/>
                <w:iCs w:val="0"/>
                <w:caps w:val="0"/>
                <w:spacing w:val="0"/>
                <w:sz w:val="22"/>
                <w:szCs w:val="22"/>
                <w:shd w:val="clear" w:fill="FFFFFF"/>
              </w:rPr>
              <w:t xml:space="preserve">A brief description of postulates of Special Theory of Relativity, Lorentz transformation, Lorentz contraction, time dilation, mass-energy equivalence, relativistic Doppler effect and four vector are introduced.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rPr>
            </w:pPr>
          </w:p>
        </w:tc>
        <w:tc>
          <w:tcPr>
            <w:tcW w:w="2582" w:type="dxa"/>
            <w:vMerge w:val="continue"/>
          </w:tcPr>
          <w:p>
            <w:pPr>
              <w:rPr>
                <w:rFonts w:hint="default" w:ascii="Algerian" w:hAnsi="Algerian" w:cs="Algerian"/>
                <w:sz w:val="22"/>
                <w:szCs w:val="22"/>
                <w:shd w:val="clear" w:color="auto" w:fill="FFFFFF"/>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24</w:t>
            </w:r>
          </w:p>
        </w:tc>
        <w:tc>
          <w:tcPr>
            <w:tcW w:w="2899" w:type="dxa"/>
          </w:tcPr>
          <w:p>
            <w:pPr>
              <w:rPr>
                <w:rFonts w:hint="default" w:ascii="Algerian" w:hAnsi="Algerian" w:cs="Algerian"/>
                <w:sz w:val="22"/>
                <w:szCs w:val="22"/>
                <w:shd w:val="clear" w:color="auto" w:fill="FFFFFF"/>
              </w:rPr>
            </w:pPr>
            <w:r>
              <w:rPr>
                <w:rFonts w:hint="default" w:ascii="Arial" w:hAnsi="Arial" w:eastAsia="sans-serif" w:cs="Arial"/>
                <w:b/>
                <w:bCs/>
                <w:i w:val="0"/>
                <w:iCs w:val="0"/>
                <w:caps w:val="0"/>
                <w:spacing w:val="0"/>
                <w:sz w:val="22"/>
                <w:szCs w:val="22"/>
                <w:shd w:val="clear" w:fill="FFFFFF"/>
              </w:rPr>
              <w:t xml:space="preserve">CO </w:t>
            </w:r>
            <w:r>
              <w:rPr>
                <w:rFonts w:hint="default" w:ascii="Arial" w:hAnsi="Arial" w:eastAsia="sans-serif" w:cs="Arial"/>
                <w:b/>
                <w:bCs/>
                <w:i w:val="0"/>
                <w:iCs w:val="0"/>
                <w:caps w:val="0"/>
                <w:spacing w:val="0"/>
                <w:sz w:val="22"/>
                <w:szCs w:val="22"/>
                <w:shd w:val="clear" w:fill="FFFFFF"/>
                <w:lang w:val="en-IN"/>
              </w:rPr>
              <w:t>11</w:t>
            </w:r>
            <w:r>
              <w:rPr>
                <w:rFonts w:hint="default" w:ascii="Arial" w:hAnsi="Arial" w:eastAsia="sans-serif" w:cs="Arial"/>
                <w:i w:val="0"/>
                <w:iCs w:val="0"/>
                <w:caps w:val="0"/>
                <w:spacing w:val="0"/>
                <w:sz w:val="22"/>
                <w:szCs w:val="22"/>
                <w:shd w:val="clear" w:fill="FFFFFF"/>
              </w:rPr>
              <w:t>.Students learn some laboratory based experiments related to Mechanics</w:t>
            </w:r>
            <w:r>
              <w:rPr>
                <w:rFonts w:hint="default" w:ascii="sans-serif" w:hAnsi="sans-serif" w:eastAsia="sans-serif" w:cs="sans-serif"/>
                <w:i w:val="0"/>
                <w:iCs w:val="0"/>
                <w:caps w:val="0"/>
                <w:spacing w:val="0"/>
                <w:sz w:val="22"/>
                <w:szCs w:val="22"/>
                <w:shd w:val="clear" w:fill="FFFFFF"/>
              </w:rPr>
              <w:t>.</w:t>
            </w:r>
            <w:r>
              <w:rPr>
                <w:rFonts w:hint="default" w:ascii="sans-serif" w:hAnsi="sans-serif" w:eastAsia="sans-serif" w:cs="sans-serif"/>
                <w:i w:val="0"/>
                <w:iCs w:val="0"/>
                <w:caps w:val="0"/>
                <w:spacing w:val="0"/>
                <w:sz w:val="22"/>
                <w:szCs w:val="22"/>
                <w:shd w:val="clear" w:fill="FFFFFF"/>
                <w:lang w:val="en-IN"/>
              </w:rPr>
              <w:t>Ex-</w:t>
            </w:r>
            <w:r>
              <w:rPr>
                <w:rFonts w:hint="default" w:ascii="Arial" w:hAnsi="Arial" w:eastAsia="sans-serif" w:cs="Arial"/>
                <w:i w:val="0"/>
                <w:iCs w:val="0"/>
                <w:caps w:val="0"/>
                <w:spacing w:val="0"/>
                <w:sz w:val="22"/>
                <w:szCs w:val="22"/>
                <w:shd w:val="clear" w:fill="FFFFFF"/>
                <w:lang w:val="en-IN"/>
              </w:rPr>
              <w:t>determine the moment of inertia,g by using bar or Kater’s pendulum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342" w:type="dxa"/>
            <w:vMerge w:val="continue"/>
          </w:tcPr>
          <w:p>
            <w:pPr>
              <w:rPr>
                <w:rFonts w:hint="default" w:ascii="Algerian" w:hAnsi="Algerian" w:cs="Algerian"/>
                <w:sz w:val="22"/>
                <w:szCs w:val="22"/>
                <w:vertAlign w:val="baseline"/>
                <w:lang w:val="en-IN"/>
              </w:rPr>
            </w:pPr>
          </w:p>
        </w:tc>
        <w:tc>
          <w:tcPr>
            <w:tcW w:w="1950" w:type="dxa"/>
            <w:vMerge w:val="restart"/>
            <w:vAlign w:val="top"/>
          </w:tcPr>
          <w:p>
            <w:pPr>
              <w:rPr>
                <w:rFonts w:hint="default" w:ascii="Arial" w:hAnsi="Arial" w:cs="Arial"/>
                <w:b/>
                <w:bCs/>
                <w:sz w:val="22"/>
                <w:szCs w:val="22"/>
                <w:lang w:val="en-IN"/>
              </w:rPr>
            </w:pPr>
            <w:r>
              <w:rPr>
                <w:rFonts w:hint="default" w:ascii="Arial" w:hAnsi="Arial" w:cs="Arial"/>
                <w:b/>
                <w:bCs/>
                <w:sz w:val="22"/>
                <w:szCs w:val="22"/>
              </w:rPr>
              <w:t>PHY-M</w:t>
            </w:r>
            <w:r>
              <w:rPr>
                <w:rFonts w:hint="default" w:ascii="Arial" w:hAnsi="Arial" w:cs="Arial"/>
                <w:b/>
                <w:bCs/>
                <w:sz w:val="22"/>
                <w:szCs w:val="22"/>
                <w:lang w:val="en-IN"/>
              </w:rPr>
              <w:t>I</w:t>
            </w:r>
            <w:r>
              <w:rPr>
                <w:rFonts w:hint="default" w:ascii="Arial" w:hAnsi="Arial" w:cs="Arial"/>
                <w:b/>
                <w:bCs/>
                <w:sz w:val="22"/>
                <w:szCs w:val="22"/>
              </w:rPr>
              <w:t>-T</w:t>
            </w:r>
            <w:r>
              <w:rPr>
                <w:rFonts w:hint="default" w:ascii="Arial" w:hAnsi="Arial" w:cs="Arial"/>
                <w:b/>
                <w:bCs/>
                <w:spacing w:val="-4"/>
                <w:sz w:val="22"/>
                <w:szCs w:val="22"/>
              </w:rPr>
              <w:t xml:space="preserve"> </w:t>
            </w:r>
            <w:r>
              <w:rPr>
                <w:rFonts w:hint="default" w:ascii="Arial" w:hAnsi="Arial" w:cs="Arial"/>
                <w:b/>
                <w:bCs/>
                <w:sz w:val="22"/>
                <w:szCs w:val="22"/>
              </w:rPr>
              <w:t>-</w:t>
            </w:r>
            <w:r>
              <w:rPr>
                <w:rFonts w:hint="default" w:ascii="Arial" w:hAnsi="Arial" w:cs="Arial"/>
                <w:b/>
                <w:bCs/>
                <w:sz w:val="22"/>
                <w:szCs w:val="22"/>
                <w:lang w:val="en-IN"/>
              </w:rPr>
              <w:t>2/</w:t>
            </w:r>
            <w:r>
              <w:rPr>
                <w:rFonts w:hint="default" w:ascii="Arial" w:hAnsi="Arial" w:cs="Arial"/>
                <w:b/>
                <w:bCs/>
                <w:sz w:val="22"/>
                <w:szCs w:val="22"/>
              </w:rPr>
              <w:t>PHY-M</w:t>
            </w:r>
            <w:r>
              <w:rPr>
                <w:rFonts w:hint="default" w:ascii="Arial" w:hAnsi="Arial" w:cs="Arial"/>
                <w:b/>
                <w:bCs/>
                <w:sz w:val="22"/>
                <w:szCs w:val="22"/>
                <w:lang w:val="en-IN"/>
              </w:rPr>
              <w:t>I</w:t>
            </w:r>
            <w:r>
              <w:rPr>
                <w:rFonts w:hint="default" w:ascii="Arial" w:hAnsi="Arial" w:cs="Arial"/>
                <w:b/>
                <w:bCs/>
                <w:sz w:val="22"/>
                <w:szCs w:val="22"/>
              </w:rPr>
              <w:t>-P-</w:t>
            </w:r>
            <w:r>
              <w:rPr>
                <w:rFonts w:hint="default" w:ascii="Arial" w:hAnsi="Arial" w:cs="Arial"/>
                <w:b/>
                <w:bCs/>
                <w:sz w:val="22"/>
                <w:szCs w:val="22"/>
                <w:lang w:val="en-IN"/>
              </w:rPr>
              <w:t>2</w:t>
            </w:r>
          </w:p>
          <w:p>
            <w:pPr>
              <w:rPr>
                <w:rFonts w:hint="default" w:ascii="Arial" w:hAnsi="Arial" w:cs="Arial"/>
                <w:b/>
                <w:bCs/>
                <w:sz w:val="22"/>
                <w:szCs w:val="22"/>
                <w:lang w:val="en-IN"/>
              </w:rPr>
            </w:pPr>
            <w:r>
              <w:rPr>
                <w:rFonts w:hint="default" w:ascii="Arial" w:hAnsi="Arial" w:cs="Arial"/>
                <w:b/>
                <w:bCs/>
                <w:sz w:val="22"/>
                <w:szCs w:val="22"/>
                <w:lang w:val="en-IN"/>
              </w:rPr>
              <w:t xml:space="preserve"> </w:t>
            </w:r>
            <w:r>
              <w:rPr>
                <w:rFonts w:hint="default" w:ascii="Arial" w:hAnsi="Arial" w:cs="Arial"/>
                <w:b/>
                <w:bCs/>
                <w:sz w:val="22"/>
                <w:szCs w:val="22"/>
              </w:rPr>
              <w:t>Mechanics</w:t>
            </w:r>
            <w:r>
              <w:rPr>
                <w:rFonts w:hint="default" w:ascii="Arial" w:hAnsi="Arial" w:cs="Arial"/>
                <w:b/>
                <w:bCs/>
                <w:spacing w:val="-2"/>
                <w:sz w:val="22"/>
                <w:szCs w:val="22"/>
              </w:rPr>
              <w:t xml:space="preserve"> </w:t>
            </w:r>
          </w:p>
          <w:p>
            <w:pPr>
              <w:rPr>
                <w:rFonts w:hint="default" w:ascii="Arial" w:hAnsi="Arial" w:cs="Arial" w:eastAsiaTheme="minorHAnsi"/>
                <w:b/>
                <w:bCs/>
                <w:kern w:val="2"/>
                <w:sz w:val="22"/>
                <w:szCs w:val="22"/>
                <w:lang w:val="en-IN" w:eastAsia="en-US" w:bidi="ar-SA"/>
                <w14:ligatures w14:val="standardContextual"/>
              </w:rPr>
            </w:pPr>
          </w:p>
        </w:tc>
        <w:tc>
          <w:tcPr>
            <w:tcW w:w="840" w:type="dxa"/>
            <w:vMerge w:val="restart"/>
          </w:tcPr>
          <w:p>
            <w:pPr>
              <w:rPr>
                <w:rFonts w:hint="default" w:ascii="Algerian" w:hAnsi="Algerian" w:cs="Algerian"/>
                <w:sz w:val="18"/>
                <w:szCs w:val="18"/>
                <w:lang w:val="en-IN"/>
              </w:rPr>
            </w:pPr>
            <w:r>
              <w:rPr>
                <w:rFonts w:hint="default" w:ascii="Algerian" w:hAnsi="Algerian" w:cs="Algerian"/>
                <w:sz w:val="18"/>
                <w:szCs w:val="18"/>
                <w:lang w:val="en-IN"/>
              </w:rPr>
              <w:t>3t+1p=4</w:t>
            </w:r>
          </w:p>
        </w:tc>
        <w:tc>
          <w:tcPr>
            <w:tcW w:w="2582" w:type="dxa"/>
            <w:vMerge w:val="restart"/>
          </w:tcPr>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Laws of Motion:</w:t>
            </w:r>
          </w:p>
          <w:p>
            <w:pPr>
              <w:pStyle w:val="8"/>
              <w:spacing w:before="7"/>
              <w:rPr>
                <w:rFonts w:hint="default" w:ascii="Arial" w:hAnsi="Arial" w:cs="Arial"/>
                <w:b/>
                <w:sz w:val="22"/>
                <w:szCs w:val="22"/>
              </w:rPr>
            </w:pPr>
          </w:p>
          <w:p>
            <w:pPr>
              <w:pStyle w:val="8"/>
              <w:spacing w:before="7"/>
              <w:rPr>
                <w:rFonts w:hint="default" w:ascii="Arial" w:hAnsi="Arial" w:cs="Arial"/>
                <w:b/>
                <w:sz w:val="22"/>
                <w:szCs w:val="22"/>
              </w:rPr>
            </w:pPr>
          </w:p>
          <w:p>
            <w:pPr>
              <w:pStyle w:val="8"/>
              <w:spacing w:before="7"/>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Momentum</w:t>
            </w:r>
            <w:r>
              <w:rPr>
                <w:rFonts w:hint="default" w:ascii="Arial" w:hAnsi="Arial" w:cs="Arial"/>
                <w:b/>
                <w:spacing w:val="60"/>
                <w:sz w:val="22"/>
                <w:szCs w:val="22"/>
              </w:rPr>
              <w:t xml:space="preserve"> </w:t>
            </w:r>
            <w:r>
              <w:rPr>
                <w:rFonts w:hint="default" w:ascii="Arial" w:hAnsi="Arial" w:cs="Arial"/>
                <w:b/>
                <w:sz w:val="22"/>
                <w:szCs w:val="22"/>
              </w:rPr>
              <w:t>and Energy</w:t>
            </w:r>
          </w:p>
          <w:p>
            <w:pPr>
              <w:numPr>
                <w:ilvl w:val="0"/>
                <w:numId w:val="0"/>
              </w:numPr>
              <w:ind w:leftChars="0"/>
              <w:rPr>
                <w:rFonts w:hint="default" w:ascii="Arial" w:hAnsi="Arial" w:cs="Arial"/>
                <w:b/>
                <w:sz w:val="22"/>
                <w:szCs w:val="22"/>
              </w:rPr>
            </w:pPr>
          </w:p>
          <w:p>
            <w:pPr>
              <w:numPr>
                <w:ilvl w:val="0"/>
                <w:numId w:val="0"/>
              </w:numPr>
              <w:ind w:leftChars="0"/>
              <w:rPr>
                <w:rFonts w:hint="default" w:ascii="Arial" w:hAnsi="Arial" w:cs="Arial"/>
                <w:b/>
                <w:sz w:val="22"/>
                <w:szCs w:val="22"/>
              </w:rPr>
            </w:pPr>
          </w:p>
          <w:p>
            <w:pPr>
              <w:numPr>
                <w:ilvl w:val="0"/>
                <w:numId w:val="0"/>
              </w:numPr>
              <w:ind w:leftChars="0"/>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Rotational</w:t>
            </w:r>
            <w:r>
              <w:rPr>
                <w:rFonts w:hint="default" w:ascii="Arial" w:hAnsi="Arial" w:cs="Arial"/>
                <w:b/>
                <w:spacing w:val="1"/>
                <w:sz w:val="22"/>
                <w:szCs w:val="22"/>
              </w:rPr>
              <w:t xml:space="preserve"> </w:t>
            </w:r>
            <w:r>
              <w:rPr>
                <w:rFonts w:hint="default" w:ascii="Arial" w:hAnsi="Arial" w:cs="Arial"/>
                <w:b/>
                <w:sz w:val="22"/>
                <w:szCs w:val="22"/>
              </w:rPr>
              <w:t>Motion</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Non-Inertial Systems</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Gravitation</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Collisions</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Oscillations</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Elasticity</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Fluid Motion</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ascii="Arial" w:hAnsi="Arial" w:cs="Arial"/>
                <w:b/>
                <w:sz w:val="22"/>
                <w:szCs w:val="22"/>
              </w:rPr>
            </w:pPr>
            <w:r>
              <w:rPr>
                <w:rFonts w:hint="default" w:ascii="Arial" w:hAnsi="Arial" w:cs="Arial"/>
                <w:b/>
                <w:sz w:val="22"/>
                <w:szCs w:val="22"/>
              </w:rPr>
              <w:t>Special Theory of Relativity</w:t>
            </w: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0"/>
              </w:numPr>
              <w:spacing w:after="160" w:line="259" w:lineRule="auto"/>
              <w:rPr>
                <w:rFonts w:hint="default" w:ascii="Arial" w:hAnsi="Arial" w:cs="Arial"/>
                <w:b/>
                <w:sz w:val="22"/>
                <w:szCs w:val="22"/>
              </w:rPr>
            </w:pPr>
          </w:p>
          <w:p>
            <w:pPr>
              <w:numPr>
                <w:ilvl w:val="0"/>
                <w:numId w:val="7"/>
              </w:numPr>
              <w:ind w:left="420" w:leftChars="0" w:hanging="420" w:firstLineChars="0"/>
              <w:rPr>
                <w:rFonts w:hint="default"/>
                <w:b/>
                <w:sz w:val="24"/>
                <w:lang w:val="en-IN"/>
              </w:rPr>
            </w:pPr>
            <w:r>
              <w:rPr>
                <w:rFonts w:hint="default"/>
                <w:b/>
                <w:sz w:val="24"/>
                <w:lang w:val="en-IN"/>
              </w:rPr>
              <w:t>Practical</w:t>
            </w: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25</w:t>
            </w:r>
          </w:p>
        </w:tc>
        <w:tc>
          <w:tcPr>
            <w:tcW w:w="2899" w:type="dxa"/>
          </w:tcPr>
          <w:p>
            <w:pPr>
              <w:rPr>
                <w:rFonts w:hint="default" w:ascii="Arial" w:hAnsi="Arial" w:eastAsia="sans-serif" w:cs="Arial"/>
                <w:b w:val="0"/>
                <w:bCs w:val="0"/>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1</w:t>
            </w:r>
            <w:r>
              <w:rPr>
                <w:rFonts w:hint="default" w:ascii="Arial" w:hAnsi="Arial" w:eastAsia="sans-serif" w:cs="Arial"/>
                <w:b w:val="0"/>
                <w:bCs w:val="0"/>
                <w:i w:val="0"/>
                <w:iCs w:val="0"/>
                <w:caps w:val="0"/>
                <w:spacing w:val="0"/>
                <w:sz w:val="22"/>
                <w:szCs w:val="22"/>
                <w:shd w:val="clear" w:fill="FFFFFF"/>
                <w:lang w:val="en-IN"/>
              </w:rPr>
              <w:t>: Utilize Newton's First Law to understand the concept of equilibrium and inertia.</w:t>
            </w:r>
          </w:p>
          <w:p>
            <w:pPr>
              <w:rPr>
                <w:rFonts w:hint="default" w:ascii="Arial" w:hAnsi="Arial" w:eastAsia="sans-serif" w:cs="Arial"/>
                <w:b w:val="0"/>
                <w:bCs w:val="0"/>
                <w:i w:val="0"/>
                <w:iCs w:val="0"/>
                <w:caps w:val="0"/>
                <w:spacing w:val="0"/>
                <w:sz w:val="22"/>
                <w:szCs w:val="22"/>
                <w:shd w:val="clear" w:fill="FFFFFF"/>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26</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02:</w:t>
            </w:r>
            <w:r>
              <w:rPr>
                <w:rFonts w:hint="default" w:ascii="Arial" w:hAnsi="Arial" w:eastAsia="sans-serif" w:cs="Arial"/>
                <w:b w:val="0"/>
                <w:bCs w:val="0"/>
                <w:i w:val="0"/>
                <w:iCs w:val="0"/>
                <w:caps w:val="0"/>
                <w:spacing w:val="0"/>
                <w:sz w:val="22"/>
                <w:szCs w:val="22"/>
                <w:shd w:val="clear" w:fill="FFFFFF"/>
                <w:lang w:val="en-IN"/>
              </w:rPr>
              <w:t>Apply Newton's Second Law to calculate forces, mass, and acceleration in various contexts.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27</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03</w:t>
            </w:r>
            <w:r>
              <w:rPr>
                <w:rFonts w:hint="default" w:ascii="Arial" w:hAnsi="Arial" w:eastAsia="sans-serif" w:cs="Arial"/>
                <w:b w:val="0"/>
                <w:bCs w:val="0"/>
                <w:i w:val="0"/>
                <w:iCs w:val="0"/>
                <w:caps w:val="0"/>
                <w:spacing w:val="0"/>
                <w:sz w:val="22"/>
                <w:szCs w:val="22"/>
                <w:shd w:val="clear" w:fill="FFFFFF"/>
                <w:lang w:val="en-IN"/>
              </w:rPr>
              <w:t>: Interpret Newton's Third Law in terms of action-reaction force pairs and their implications for motion.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28</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 xml:space="preserve">CO 04: </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b w:val="0"/>
                <w:bCs w:val="0"/>
                <w:sz w:val="22"/>
                <w:szCs w:val="22"/>
              </w:rPr>
              <w:t>Non-inertial frames and fictitious forces. Uniformly rotating frame.</w:t>
            </w:r>
            <w:r>
              <w:rPr>
                <w:rFonts w:hint="default" w:ascii="Arial" w:hAnsi="Arial" w:cs="Arial"/>
                <w:b w:val="0"/>
                <w:bCs w:val="0"/>
                <w:spacing w:val="1"/>
                <w:sz w:val="22"/>
                <w:szCs w:val="22"/>
              </w:rPr>
              <w:t xml:space="preserve"> </w:t>
            </w:r>
            <w:r>
              <w:rPr>
                <w:rFonts w:hint="default" w:ascii="Arial" w:hAnsi="Arial" w:cs="Arial"/>
                <w:b w:val="0"/>
                <w:bCs w:val="0"/>
                <w:sz w:val="22"/>
                <w:szCs w:val="22"/>
              </w:rPr>
              <w:t>Laws of Physics in rotating coordinate systems. Centrifugal force. Coriolis force and its</w:t>
            </w:r>
            <w:r>
              <w:rPr>
                <w:rFonts w:hint="default" w:ascii="Arial" w:hAnsi="Arial" w:cs="Arial"/>
                <w:b w:val="0"/>
                <w:bCs w:val="0"/>
                <w:spacing w:val="1"/>
                <w:sz w:val="22"/>
                <w:szCs w:val="22"/>
              </w:rPr>
              <w:t xml:space="preserve"> </w:t>
            </w:r>
            <w:r>
              <w:rPr>
                <w:rFonts w:hint="default" w:ascii="Arial" w:hAnsi="Arial" w:cs="Arial"/>
                <w:b w:val="0"/>
                <w:bCs w:val="0"/>
                <w:sz w:val="22"/>
                <w:szCs w:val="22"/>
              </w:rPr>
              <w:t>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29</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 xml:space="preserve">CO 05: </w:t>
            </w:r>
            <w:r>
              <w:rPr>
                <w:rFonts w:hint="default" w:ascii="Arial" w:hAnsi="Arial" w:eastAsia="sans-serif" w:cs="Arial"/>
                <w:b w:val="0"/>
                <w:bCs w:val="0"/>
                <w:i w:val="0"/>
                <w:iCs w:val="0"/>
                <w:caps w:val="0"/>
                <w:spacing w:val="0"/>
                <w:sz w:val="22"/>
                <w:szCs w:val="22"/>
                <w:shd w:val="clear" w:fill="FFFFFF"/>
              </w:rPr>
              <w:t>Understand kinetic and potential energy, and apply the work-energy theorem.</w:t>
            </w:r>
          </w:p>
          <w:p>
            <w:pPr>
              <w:rPr>
                <w:rFonts w:hint="default" w:ascii="Arial" w:hAnsi="Arial" w:eastAsia="sans-serif" w:cs="Arial"/>
                <w:b w:val="0"/>
                <w:bCs w:val="0"/>
                <w:i w:val="0"/>
                <w:iCs w:val="0"/>
                <w:caps w:val="0"/>
                <w:spacing w:val="0"/>
                <w:sz w:val="22"/>
                <w:szCs w:val="22"/>
                <w:shd w:val="clear"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30</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 xml:space="preserve">CO 06: </w:t>
            </w:r>
            <w:r>
              <w:rPr>
                <w:rFonts w:hint="default" w:ascii="Arial" w:hAnsi="Arial" w:eastAsia="sans-serif" w:cs="Arial"/>
                <w:b w:val="0"/>
                <w:bCs w:val="0"/>
                <w:i w:val="0"/>
                <w:iCs w:val="0"/>
                <w:caps w:val="0"/>
                <w:spacing w:val="0"/>
                <w:sz w:val="22"/>
                <w:szCs w:val="22"/>
                <w:shd w:val="clear" w:fill="FFFFFF"/>
              </w:rPr>
              <w:t>Calculate power and efficiency in mechanical systems.</w:t>
            </w:r>
          </w:p>
          <w:p>
            <w:pPr>
              <w:rPr>
                <w:rFonts w:hint="default" w:ascii="Arial" w:hAnsi="Arial" w:eastAsia="sans-serif" w:cs="Arial"/>
                <w:b w:val="0"/>
                <w:bCs w:val="0"/>
                <w:i w:val="0"/>
                <w:iCs w:val="0"/>
                <w:caps w:val="0"/>
                <w:spacing w:val="0"/>
                <w:sz w:val="22"/>
                <w:szCs w:val="22"/>
                <w:shd w:val="clear"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31</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 xml:space="preserve">CO 07: </w:t>
            </w:r>
            <w:r>
              <w:rPr>
                <w:rFonts w:hint="default" w:ascii="Arial" w:hAnsi="Arial" w:eastAsia="sans-serif" w:cs="Arial"/>
                <w:b w:val="0"/>
                <w:bCs w:val="0"/>
                <w:i w:val="0"/>
                <w:iCs w:val="0"/>
                <w:caps w:val="0"/>
                <w:spacing w:val="0"/>
                <w:sz w:val="22"/>
                <w:szCs w:val="22"/>
                <w:shd w:val="clear" w:fill="FFFFFF"/>
              </w:rPr>
              <w:t>Understand angular displacement, velocity, and acceleration.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32</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 xml:space="preserve">CO 08: </w:t>
            </w:r>
            <w:r>
              <w:rPr>
                <w:rFonts w:hint="default" w:ascii="Arial" w:hAnsi="Arial" w:eastAsia="sans-serif" w:cs="Arial"/>
                <w:b w:val="0"/>
                <w:bCs w:val="0"/>
                <w:i w:val="0"/>
                <w:iCs w:val="0"/>
                <w:caps w:val="0"/>
                <w:spacing w:val="0"/>
                <w:sz w:val="22"/>
                <w:szCs w:val="22"/>
                <w:shd w:val="clear" w:fill="FFFFFF"/>
              </w:rPr>
              <w:t>Apply the principles of SHM to springs, pendulums, and other oscillating systems.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33</w:t>
            </w:r>
          </w:p>
        </w:tc>
        <w:tc>
          <w:tcPr>
            <w:tcW w:w="2899" w:type="dxa"/>
          </w:tcPr>
          <w:p>
            <w:pPr>
              <w:rPr>
                <w:rFonts w:hint="default" w:ascii="Arial" w:hAnsi="Arial" w:eastAsia="sans-serif" w:cs="Arial"/>
                <w:b w:val="0"/>
                <w:bCs w:val="0"/>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 xml:space="preserve">CO 09: </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b w:val="0"/>
                <w:bCs w:val="0"/>
                <w:sz w:val="22"/>
                <w:szCs w:val="22"/>
              </w:rPr>
              <w:t xml:space="preserve"> Kinematics of Moving Fluids: Poiseuille's Equation for Flow of a Liquid</w:t>
            </w:r>
            <w:r>
              <w:rPr>
                <w:rFonts w:hint="default" w:ascii="Arial" w:hAnsi="Arial" w:cs="Arial"/>
                <w:b w:val="0"/>
                <w:bCs w:val="0"/>
                <w:spacing w:val="1"/>
                <w:sz w:val="22"/>
                <w:szCs w:val="22"/>
              </w:rPr>
              <w:t xml:space="preserve"> </w:t>
            </w:r>
            <w:r>
              <w:rPr>
                <w:rFonts w:hint="default" w:ascii="Arial" w:hAnsi="Arial" w:cs="Arial"/>
                <w:b w:val="0"/>
                <w:bCs w:val="0"/>
                <w:sz w:val="22"/>
                <w:szCs w:val="22"/>
              </w:rPr>
              <w:t>through</w:t>
            </w:r>
            <w:r>
              <w:rPr>
                <w:rFonts w:hint="default" w:ascii="Arial" w:hAnsi="Arial" w:cs="Arial"/>
                <w:b w:val="0"/>
                <w:bCs w:val="0"/>
                <w:spacing w:val="-2"/>
                <w:sz w:val="22"/>
                <w:szCs w:val="22"/>
              </w:rPr>
              <w:t xml:space="preserve"> </w:t>
            </w:r>
            <w:r>
              <w:rPr>
                <w:rFonts w:hint="default" w:ascii="Arial" w:hAnsi="Arial" w:cs="Arial"/>
                <w:b w:val="0"/>
                <w:bCs w:val="0"/>
                <w:sz w:val="22"/>
                <w:szCs w:val="22"/>
              </w:rPr>
              <w:t>a</w:t>
            </w:r>
            <w:r>
              <w:rPr>
                <w:rFonts w:hint="default" w:ascii="Arial" w:hAnsi="Arial" w:cs="Arial"/>
                <w:b w:val="0"/>
                <w:bCs w:val="0"/>
                <w:spacing w:val="-3"/>
                <w:sz w:val="22"/>
                <w:szCs w:val="22"/>
              </w:rPr>
              <w:t xml:space="preserve"> </w:t>
            </w:r>
            <w:r>
              <w:rPr>
                <w:rFonts w:hint="default" w:ascii="Arial" w:hAnsi="Arial" w:cs="Arial"/>
                <w:b w:val="0"/>
                <w:bCs w:val="0"/>
                <w:sz w:val="22"/>
                <w:szCs w:val="22"/>
              </w:rPr>
              <w:t>Capillary</w:t>
            </w:r>
            <w:r>
              <w:rPr>
                <w:rFonts w:hint="default" w:ascii="Arial" w:hAnsi="Arial" w:cs="Arial"/>
                <w:b w:val="0"/>
                <w:bCs w:val="0"/>
                <w:spacing w:val="-1"/>
                <w:sz w:val="22"/>
                <w:szCs w:val="22"/>
              </w:rPr>
              <w:t xml:space="preserve"> </w:t>
            </w:r>
            <w:r>
              <w:rPr>
                <w:rFonts w:hint="default" w:ascii="Arial" w:hAnsi="Arial" w:cs="Arial"/>
                <w:b w:val="0"/>
                <w:bCs w:val="0"/>
                <w:sz w:val="22"/>
                <w:szCs w:val="22"/>
              </w:rPr>
              <w:t>Tube.</w:t>
            </w:r>
            <w:r>
              <w:rPr>
                <w:rFonts w:hint="default" w:ascii="Arial" w:hAnsi="Arial" w:cs="Arial"/>
                <w:b w:val="0"/>
                <w:bCs w:val="0"/>
                <w:spacing w:val="-1"/>
                <w:sz w:val="22"/>
                <w:szCs w:val="22"/>
              </w:rPr>
              <w:t xml:space="preserve"> </w:t>
            </w:r>
            <w:r>
              <w:rPr>
                <w:rFonts w:hint="default" w:ascii="Arial" w:hAnsi="Arial" w:cs="Arial"/>
                <w:b w:val="0"/>
                <w:bCs w:val="0"/>
                <w:sz w:val="22"/>
                <w:szCs w:val="22"/>
              </w:rPr>
              <w:t>Euler’s</w:t>
            </w:r>
            <w:r>
              <w:rPr>
                <w:rFonts w:hint="default" w:ascii="Arial" w:hAnsi="Arial" w:cs="Arial"/>
                <w:b w:val="0"/>
                <w:bCs w:val="0"/>
                <w:spacing w:val="-2"/>
                <w:sz w:val="22"/>
                <w:szCs w:val="22"/>
              </w:rPr>
              <w:t xml:space="preserve"> </w:t>
            </w:r>
            <w:r>
              <w:rPr>
                <w:rFonts w:hint="default" w:ascii="Arial" w:hAnsi="Arial" w:cs="Arial"/>
                <w:b w:val="0"/>
                <w:bCs w:val="0"/>
                <w:sz w:val="22"/>
                <w:szCs w:val="22"/>
              </w:rPr>
              <w:t>Equation.</w:t>
            </w:r>
            <w:r>
              <w:rPr>
                <w:rFonts w:hint="default" w:ascii="Arial" w:hAnsi="Arial" w:cs="Arial"/>
                <w:b w:val="0"/>
                <w:bCs w:val="0"/>
                <w:spacing w:val="-1"/>
                <w:sz w:val="22"/>
                <w:szCs w:val="22"/>
              </w:rPr>
              <w:t xml:space="preserve"> </w:t>
            </w:r>
            <w:r>
              <w:rPr>
                <w:rFonts w:hint="default" w:ascii="Arial" w:hAnsi="Arial" w:cs="Arial"/>
                <w:b w:val="0"/>
                <w:bCs w:val="0"/>
                <w:sz w:val="22"/>
                <w:szCs w:val="22"/>
              </w:rPr>
              <w:t>Bernoulli’s</w:t>
            </w:r>
            <w:r>
              <w:rPr>
                <w:rFonts w:hint="default" w:ascii="Arial" w:hAnsi="Arial" w:cs="Arial"/>
                <w:b w:val="0"/>
                <w:bCs w:val="0"/>
                <w:spacing w:val="-1"/>
                <w:sz w:val="22"/>
                <w:szCs w:val="22"/>
              </w:rPr>
              <w:t xml:space="preserve"> </w:t>
            </w:r>
            <w:r>
              <w:rPr>
                <w:rFonts w:hint="default" w:ascii="Arial" w:hAnsi="Arial" w:cs="Arial"/>
                <w:b w:val="0"/>
                <w:bCs w:val="0"/>
                <w:sz w:val="22"/>
                <w:szCs w:val="22"/>
              </w:rPr>
              <w:t>Theorem.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34</w:t>
            </w:r>
          </w:p>
        </w:tc>
        <w:tc>
          <w:tcPr>
            <w:tcW w:w="2899" w:type="dxa"/>
          </w:tcPr>
          <w:p>
            <w:pPr>
              <w:rPr>
                <w:rFonts w:hint="default" w:ascii="Arial" w:hAnsi="Arial" w:eastAsia="sans-serif" w:cs="Arial"/>
                <w:b w:val="0"/>
                <w:bCs w:val="0"/>
                <w:i w:val="0"/>
                <w:iCs w:val="0"/>
                <w:caps w:val="0"/>
                <w:spacing w:val="0"/>
                <w:sz w:val="22"/>
                <w:szCs w:val="22"/>
                <w:shd w:val="clear" w:fill="FFFFFF"/>
              </w:rPr>
            </w:pPr>
            <w:r>
              <w:rPr>
                <w:rFonts w:hint="default" w:ascii="Arial" w:hAnsi="Arial" w:eastAsia="sans-serif" w:cs="Arial"/>
                <w:b w:val="0"/>
                <w:bCs w:val="0"/>
                <w:i w:val="0"/>
                <w:iCs w:val="0"/>
                <w:caps w:val="0"/>
                <w:spacing w:val="0"/>
                <w:sz w:val="22"/>
                <w:szCs w:val="22"/>
                <w:shd w:val="clear" w:fill="FFFFFF"/>
                <w:lang w:val="en-IN"/>
              </w:rPr>
              <w:t xml:space="preserve">CO 10: Students will learn about </w:t>
            </w:r>
            <w:r>
              <w:rPr>
                <w:rFonts w:hint="default" w:ascii="Arial" w:hAnsi="Arial" w:cs="Arial"/>
                <w:b w:val="0"/>
                <w:bCs w:val="0"/>
                <w:sz w:val="22"/>
                <w:szCs w:val="22"/>
              </w:rPr>
              <w:t xml:space="preserve"> Hooke's law - Stress-strain diagram - Elastic moduli-Relation between elastic</w:t>
            </w:r>
            <w:r>
              <w:rPr>
                <w:rFonts w:hint="default" w:ascii="Arial" w:hAnsi="Arial" w:cs="Arial"/>
                <w:b w:val="0"/>
                <w:bCs w:val="0"/>
                <w:spacing w:val="1"/>
                <w:sz w:val="22"/>
                <w:szCs w:val="22"/>
              </w:rPr>
              <w:t xml:space="preserve"> </w:t>
            </w:r>
            <w:r>
              <w:rPr>
                <w:rFonts w:hint="default" w:ascii="Arial" w:hAnsi="Arial" w:cs="Arial"/>
                <w:b w:val="0"/>
                <w:bCs w:val="0"/>
                <w:sz w:val="22"/>
                <w:szCs w:val="22"/>
              </w:rPr>
              <w:t>constants - Poisson's Ratio-Expression for Poisson's ratio in terms of elastic constants - Work</w:t>
            </w:r>
            <w:r>
              <w:rPr>
                <w:rFonts w:hint="default" w:ascii="Arial" w:hAnsi="Arial" w:cs="Arial"/>
                <w:b w:val="0"/>
                <w:bCs w:val="0"/>
                <w:spacing w:val="1"/>
                <w:sz w:val="22"/>
                <w:szCs w:val="22"/>
              </w:rPr>
              <w:t xml:space="preserve"> </w:t>
            </w:r>
            <w:r>
              <w:rPr>
                <w:rFonts w:hint="default" w:ascii="Arial" w:hAnsi="Arial" w:cs="Arial"/>
                <w:b w:val="0"/>
                <w:bCs w:val="0"/>
                <w:sz w:val="22"/>
                <w:szCs w:val="22"/>
              </w:rPr>
              <w:t>done in stretching</w:t>
            </w:r>
            <w:r>
              <w:rPr>
                <w:rFonts w:hint="default" w:ascii="Arial" w:hAnsi="Arial" w:cs="Arial"/>
                <w:b w:val="0"/>
                <w:bCs w:val="0"/>
                <w:spacing w:val="1"/>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35</w:t>
            </w:r>
          </w:p>
        </w:tc>
        <w:tc>
          <w:tcPr>
            <w:tcW w:w="2899" w:type="dxa"/>
          </w:tcPr>
          <w:p>
            <w:pPr>
              <w:rPr>
                <w:rFonts w:hint="default" w:ascii="Arial" w:hAnsi="Arial" w:eastAsia="sans-serif" w:cs="Arial"/>
                <w:b w:val="0"/>
                <w:bCs w:val="0"/>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 xml:space="preserve">CO 11: </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b w:val="0"/>
                <w:bCs w:val="0"/>
                <w:sz w:val="22"/>
                <w:szCs w:val="22"/>
              </w:rPr>
              <w:t xml:space="preserve">Newton's Law of Gravitation. Motion of a particle </w:t>
            </w:r>
            <w:r>
              <w:rPr>
                <w:rFonts w:hint="default" w:ascii="Arial" w:hAnsi="Arial" w:cs="Arial"/>
                <w:b w:val="0"/>
                <w:bCs w:val="0"/>
                <w:spacing w:val="9"/>
                <w:sz w:val="22"/>
                <w:szCs w:val="22"/>
              </w:rPr>
              <w:t xml:space="preserve">in </w:t>
            </w:r>
            <w:r>
              <w:rPr>
                <w:rFonts w:hint="default" w:ascii="Arial" w:hAnsi="Arial" w:cs="Arial"/>
                <w:b w:val="0"/>
                <w:bCs w:val="0"/>
                <w:sz w:val="22"/>
                <w:szCs w:val="22"/>
              </w:rPr>
              <w:t>a central force field</w:t>
            </w:r>
            <w:r>
              <w:rPr>
                <w:rFonts w:hint="default" w:ascii="Arial" w:hAnsi="Arial" w:cs="Arial"/>
                <w:b w:val="0"/>
                <w:bCs w:val="0"/>
                <w:spacing w:val="1"/>
                <w:sz w:val="22"/>
                <w:szCs w:val="22"/>
              </w:rPr>
              <w:t xml:space="preserve"> </w:t>
            </w:r>
            <w:r>
              <w:rPr>
                <w:rFonts w:hint="default" w:ascii="Arial" w:hAnsi="Arial" w:cs="Arial"/>
                <w:b w:val="0"/>
                <w:bCs w:val="0"/>
                <w:sz w:val="22"/>
                <w:szCs w:val="22"/>
              </w:rPr>
              <w:t>(motion is in a plane, angular momentum is conserved, areal velocity is constant). Kepler's</w:t>
            </w:r>
            <w:r>
              <w:rPr>
                <w:rFonts w:hint="default" w:ascii="Arial" w:hAnsi="Arial" w:cs="Arial"/>
                <w:b w:val="0"/>
                <w:bCs w:val="0"/>
                <w:spacing w:val="1"/>
                <w:sz w:val="22"/>
                <w:szCs w:val="22"/>
              </w:rPr>
              <w:t xml:space="preserve"> </w:t>
            </w:r>
            <w:r>
              <w:rPr>
                <w:rFonts w:hint="default" w:ascii="Arial" w:hAnsi="Arial" w:cs="Arial"/>
                <w:b w:val="0"/>
                <w:bCs w:val="0"/>
                <w:sz w:val="22"/>
                <w:szCs w:val="22"/>
              </w:rPr>
              <w:t>Laws (statement only). Satellite in circular orbit and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rPr>
                <w:rFonts w:hint="default" w:ascii="Arial" w:hAnsi="Arial" w:cs="Arial" w:eastAsiaTheme="minorHAnsi"/>
                <w:b/>
                <w:bCs/>
                <w:kern w:val="2"/>
                <w:sz w:val="22"/>
                <w:szCs w:val="22"/>
                <w:lang w:val="en-IN" w:eastAsia="en-US" w:bidi="ar-SA"/>
                <w14:ligatures w14:val="standardContextual"/>
              </w:rPr>
            </w:pPr>
          </w:p>
        </w:tc>
        <w:tc>
          <w:tcPr>
            <w:tcW w:w="840" w:type="dxa"/>
            <w:vMerge w:val="continue"/>
          </w:tcPr>
          <w:p>
            <w:pPr>
              <w:rPr>
                <w:rFonts w:hint="default" w:ascii="Algerian" w:hAnsi="Algerian" w:cs="Algerian"/>
                <w:sz w:val="18"/>
                <w:szCs w:val="18"/>
                <w:lang w:val="en-IN"/>
              </w:rPr>
            </w:pPr>
          </w:p>
        </w:tc>
        <w:tc>
          <w:tcPr>
            <w:tcW w:w="2582" w:type="dxa"/>
            <w:vMerge w:val="continue"/>
          </w:tcPr>
          <w:p>
            <w:pPr>
              <w:rPr>
                <w:rFonts w:hint="default"/>
                <w:b/>
                <w:sz w:val="24"/>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36</w:t>
            </w:r>
          </w:p>
        </w:tc>
        <w:tc>
          <w:tcPr>
            <w:tcW w:w="2899" w:type="dxa"/>
          </w:tcPr>
          <w:p>
            <w:pPr>
              <w:rPr>
                <w:rFonts w:hint="default" w:ascii="Arial" w:hAnsi="Arial" w:eastAsia="sans-serif" w:cs="Arial"/>
                <w:b w:val="0"/>
                <w:bCs w:val="0"/>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 xml:space="preserve">CO 12: </w:t>
            </w:r>
            <w:r>
              <w:rPr>
                <w:rFonts w:hint="default" w:ascii="Arial" w:hAnsi="Arial" w:eastAsia="sans-serif" w:cs="Arial"/>
                <w:b w:val="0"/>
                <w:bCs w:val="0"/>
                <w:i w:val="0"/>
                <w:iCs w:val="0"/>
                <w:caps w:val="0"/>
                <w:spacing w:val="0"/>
                <w:sz w:val="22"/>
                <w:szCs w:val="22"/>
                <w:shd w:val="clear" w:fill="FFFFFF"/>
                <w:lang w:val="en-IN"/>
              </w:rPr>
              <w:t xml:space="preserve">Students will learn and develop their practical knowledge of Mechanics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42" w:type="dxa"/>
            <w:vMerge w:val="restart"/>
          </w:tcPr>
          <w:p>
            <w:pPr>
              <w:rPr>
                <w:rFonts w:hint="default" w:ascii="Algerian" w:hAnsi="Algerian" w:cs="Algerian"/>
                <w:sz w:val="22"/>
                <w:szCs w:val="22"/>
                <w:vertAlign w:val="baseline"/>
                <w:lang w:val="en-IN"/>
              </w:rPr>
            </w:pPr>
          </w:p>
        </w:tc>
        <w:tc>
          <w:tcPr>
            <w:tcW w:w="1950" w:type="dxa"/>
            <w:vMerge w:val="restart"/>
            <w:vAlign w:val="top"/>
          </w:tcPr>
          <w:p>
            <w:pPr>
              <w:jc w:val="both"/>
              <w:rPr>
                <w:rFonts w:hint="default" w:ascii="Arial" w:hAnsi="Arial" w:cs="Arial"/>
                <w:b/>
                <w:bCs/>
                <w:sz w:val="22"/>
                <w:szCs w:val="22"/>
                <w:lang w:val="en-IN"/>
              </w:rPr>
            </w:pPr>
            <w:r>
              <w:rPr>
                <w:rFonts w:hint="default" w:ascii="Arial" w:hAnsi="Arial" w:cs="Arial"/>
                <w:b/>
                <w:bCs/>
                <w:sz w:val="22"/>
                <w:szCs w:val="22"/>
              </w:rPr>
              <w:t>PHY-SEC-T-</w:t>
            </w:r>
            <w:r>
              <w:rPr>
                <w:rFonts w:hint="default" w:ascii="Arial" w:hAnsi="Arial" w:cs="Arial"/>
                <w:b/>
                <w:bCs/>
                <w:sz w:val="22"/>
                <w:szCs w:val="22"/>
                <w:lang w:val="en-IN"/>
              </w:rPr>
              <w:t>2</w:t>
            </w:r>
          </w:p>
          <w:p>
            <w:pPr>
              <w:jc w:val="both"/>
              <w:rPr>
                <w:rFonts w:hint="default" w:ascii="Arial" w:hAnsi="Arial" w:cs="Arial"/>
                <w:b/>
                <w:bCs/>
                <w:sz w:val="22"/>
                <w:szCs w:val="22"/>
                <w:lang w:val="en-IN" w:eastAsia="en-US"/>
              </w:rPr>
            </w:pPr>
            <w:r>
              <w:rPr>
                <w:rFonts w:hint="default" w:ascii="Arial" w:hAnsi="Arial" w:cs="Arial"/>
                <w:b/>
                <w:bCs/>
                <w:sz w:val="22"/>
                <w:szCs w:val="22"/>
              </w:rPr>
              <w:t>Basic</w:t>
            </w:r>
            <w:r>
              <w:rPr>
                <w:rFonts w:hint="default" w:ascii="Arial" w:hAnsi="Arial" w:cs="Arial"/>
                <w:b/>
                <w:bCs/>
                <w:spacing w:val="1"/>
                <w:sz w:val="22"/>
                <w:szCs w:val="22"/>
              </w:rPr>
              <w:t xml:space="preserve"> </w:t>
            </w:r>
            <w:r>
              <w:rPr>
                <w:rFonts w:hint="default" w:ascii="Arial" w:hAnsi="Arial" w:cs="Arial"/>
                <w:b/>
                <w:bCs/>
                <w:sz w:val="22"/>
                <w:szCs w:val="22"/>
              </w:rPr>
              <w:t>Instrumentation</w:t>
            </w:r>
            <w:r>
              <w:rPr>
                <w:rFonts w:hint="default" w:ascii="Arial" w:hAnsi="Arial" w:cs="Arial"/>
                <w:b/>
                <w:bCs/>
                <w:spacing w:val="-48"/>
                <w:sz w:val="22"/>
                <w:szCs w:val="22"/>
              </w:rPr>
              <w:t xml:space="preserve"> </w:t>
            </w:r>
            <w:r>
              <w:rPr>
                <w:rFonts w:hint="default" w:ascii="Arial" w:hAnsi="Arial" w:cs="Arial"/>
                <w:b/>
                <w:bCs/>
                <w:sz w:val="22"/>
                <w:szCs w:val="22"/>
              </w:rPr>
              <w:t>Skills</w:t>
            </w:r>
          </w:p>
        </w:tc>
        <w:tc>
          <w:tcPr>
            <w:tcW w:w="840" w:type="dxa"/>
            <w:vMerge w:val="restart"/>
          </w:tcPr>
          <w:p>
            <w:pPr>
              <w:rPr>
                <w:rFonts w:hint="default" w:ascii="Algerian" w:hAnsi="Algerian" w:cs="Algerian"/>
                <w:sz w:val="18"/>
                <w:szCs w:val="18"/>
                <w:lang w:val="en-IN"/>
              </w:rPr>
            </w:pPr>
            <w:r>
              <w:rPr>
                <w:rFonts w:hint="default" w:ascii="Algerian" w:hAnsi="Algerian" w:cs="Algerian"/>
                <w:sz w:val="18"/>
                <w:szCs w:val="18"/>
                <w:lang w:val="en-IN"/>
              </w:rPr>
              <w:t>3</w:t>
            </w:r>
          </w:p>
        </w:tc>
        <w:tc>
          <w:tcPr>
            <w:tcW w:w="2582" w:type="dxa"/>
            <w:vMerge w:val="restart"/>
          </w:tcPr>
          <w:p>
            <w:pPr>
              <w:numPr>
                <w:ilvl w:val="0"/>
                <w:numId w:val="7"/>
              </w:numPr>
              <w:ind w:left="420" w:leftChars="0" w:hanging="420" w:firstLineChars="0"/>
              <w:rPr>
                <w:rFonts w:hint="default" w:ascii="Arial" w:hAnsi="Arial" w:cs="Arial"/>
                <w:b/>
              </w:rPr>
            </w:pPr>
            <w:r>
              <w:rPr>
                <w:rFonts w:hint="default" w:ascii="Arial" w:hAnsi="Arial" w:cs="Arial"/>
                <w:b/>
              </w:rPr>
              <w:t>Basic of Measurement</w:t>
            </w: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7"/>
              </w:numPr>
              <w:ind w:left="420" w:leftChars="0" w:hanging="420" w:firstLineChars="0"/>
              <w:rPr>
                <w:rFonts w:hint="default" w:ascii="Arial" w:hAnsi="Arial" w:cs="Arial"/>
                <w:b/>
                <w:spacing w:val="-1"/>
              </w:rPr>
            </w:pPr>
            <w:r>
              <w:rPr>
                <w:rFonts w:hint="default" w:ascii="Arial" w:hAnsi="Arial" w:cs="Arial"/>
                <w:b/>
                <w:spacing w:val="-1"/>
              </w:rPr>
              <w:t>Electronic</w:t>
            </w:r>
            <w:r>
              <w:rPr>
                <w:rFonts w:hint="default" w:ascii="Arial" w:hAnsi="Arial" w:cs="Arial"/>
                <w:b/>
                <w:spacing w:val="-15"/>
              </w:rPr>
              <w:t xml:space="preserve"> </w:t>
            </w:r>
            <w:r>
              <w:rPr>
                <w:rFonts w:hint="default" w:ascii="Arial" w:hAnsi="Arial" w:cs="Arial"/>
                <w:b/>
                <w:spacing w:val="-1"/>
              </w:rPr>
              <w:t>Voltmeter:</w:t>
            </w:r>
          </w:p>
          <w:p>
            <w:pPr>
              <w:numPr>
                <w:ilvl w:val="0"/>
                <w:numId w:val="0"/>
              </w:numPr>
              <w:tabs>
                <w:tab w:val="left" w:pos="420"/>
              </w:tabs>
              <w:spacing w:after="160" w:line="259" w:lineRule="auto"/>
              <w:rPr>
                <w:rFonts w:hint="default" w:ascii="Arial" w:hAnsi="Arial" w:cs="Arial"/>
                <w:b/>
                <w:spacing w:val="-1"/>
              </w:rPr>
            </w:pPr>
          </w:p>
          <w:p>
            <w:pPr>
              <w:numPr>
                <w:ilvl w:val="0"/>
                <w:numId w:val="0"/>
              </w:numPr>
              <w:tabs>
                <w:tab w:val="left" w:pos="420"/>
              </w:tabs>
              <w:spacing w:after="160" w:line="259" w:lineRule="auto"/>
              <w:rPr>
                <w:rFonts w:hint="default" w:ascii="Arial" w:hAnsi="Arial" w:cs="Arial"/>
                <w:b/>
                <w:spacing w:val="-1"/>
              </w:rPr>
            </w:pPr>
          </w:p>
          <w:p>
            <w:pPr>
              <w:numPr>
                <w:ilvl w:val="0"/>
                <w:numId w:val="0"/>
              </w:numPr>
              <w:tabs>
                <w:tab w:val="left" w:pos="420"/>
              </w:tabs>
              <w:spacing w:after="160" w:line="259" w:lineRule="auto"/>
              <w:rPr>
                <w:rFonts w:hint="default" w:ascii="Arial" w:hAnsi="Arial" w:cs="Arial"/>
                <w:b/>
                <w:spacing w:val="-1"/>
              </w:rPr>
            </w:pPr>
          </w:p>
          <w:p>
            <w:pPr>
              <w:numPr>
                <w:ilvl w:val="0"/>
                <w:numId w:val="0"/>
              </w:numPr>
              <w:tabs>
                <w:tab w:val="left" w:pos="420"/>
              </w:tabs>
              <w:spacing w:after="160" w:line="259" w:lineRule="auto"/>
              <w:rPr>
                <w:rFonts w:hint="default" w:ascii="Arial" w:hAnsi="Arial" w:cs="Arial"/>
                <w:b/>
                <w:spacing w:val="-1"/>
              </w:rPr>
            </w:pPr>
          </w:p>
          <w:p>
            <w:pPr>
              <w:numPr>
                <w:ilvl w:val="0"/>
                <w:numId w:val="0"/>
              </w:numPr>
              <w:tabs>
                <w:tab w:val="left" w:pos="420"/>
              </w:tabs>
              <w:spacing w:after="160" w:line="259" w:lineRule="auto"/>
              <w:rPr>
                <w:rFonts w:hint="default" w:ascii="Arial" w:hAnsi="Arial" w:cs="Arial"/>
                <w:b/>
                <w:spacing w:val="-1"/>
              </w:rPr>
            </w:pPr>
          </w:p>
          <w:p>
            <w:pPr>
              <w:numPr>
                <w:ilvl w:val="0"/>
                <w:numId w:val="0"/>
              </w:numPr>
              <w:tabs>
                <w:tab w:val="left" w:pos="420"/>
              </w:tabs>
              <w:spacing w:after="160" w:line="259" w:lineRule="auto"/>
              <w:rPr>
                <w:rFonts w:hint="default" w:ascii="Arial" w:hAnsi="Arial" w:cs="Arial"/>
                <w:b/>
                <w:spacing w:val="-1"/>
              </w:rPr>
            </w:pPr>
          </w:p>
          <w:p>
            <w:pPr>
              <w:numPr>
                <w:ilvl w:val="0"/>
                <w:numId w:val="0"/>
              </w:numPr>
              <w:tabs>
                <w:tab w:val="left" w:pos="420"/>
              </w:tabs>
              <w:spacing w:after="160" w:line="259" w:lineRule="auto"/>
              <w:rPr>
                <w:rFonts w:hint="default" w:ascii="Arial" w:hAnsi="Arial" w:cs="Arial"/>
                <w:b/>
                <w:spacing w:val="-1"/>
              </w:rPr>
            </w:pPr>
          </w:p>
          <w:p>
            <w:pPr>
              <w:numPr>
                <w:ilvl w:val="0"/>
                <w:numId w:val="7"/>
              </w:numPr>
              <w:ind w:left="420" w:leftChars="0" w:hanging="420" w:firstLineChars="0"/>
              <w:rPr>
                <w:rFonts w:hint="default" w:ascii="Arial" w:hAnsi="Arial" w:cs="Arial"/>
                <w:b/>
              </w:rPr>
            </w:pPr>
            <w:r>
              <w:rPr>
                <w:rFonts w:hint="default" w:ascii="Arial" w:hAnsi="Arial" w:cs="Arial"/>
                <w:b/>
              </w:rPr>
              <w:t>Cathode</w:t>
            </w:r>
            <w:r>
              <w:rPr>
                <w:rFonts w:hint="default" w:ascii="Arial" w:hAnsi="Arial" w:cs="Arial"/>
                <w:b/>
                <w:spacing w:val="-12"/>
              </w:rPr>
              <w:t xml:space="preserve"> </w:t>
            </w:r>
            <w:r>
              <w:rPr>
                <w:rFonts w:hint="default" w:ascii="Arial" w:hAnsi="Arial" w:cs="Arial"/>
                <w:b/>
              </w:rPr>
              <w:t>Ray</w:t>
            </w:r>
            <w:r>
              <w:rPr>
                <w:rFonts w:hint="default" w:ascii="Arial" w:hAnsi="Arial" w:cs="Arial"/>
                <w:b/>
                <w:spacing w:val="-12"/>
              </w:rPr>
              <w:t xml:space="preserve"> </w:t>
            </w:r>
            <w:r>
              <w:rPr>
                <w:rFonts w:hint="default" w:ascii="Arial" w:hAnsi="Arial" w:cs="Arial"/>
                <w:b/>
              </w:rPr>
              <w:t>Oscilloscope</w:t>
            </w: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7"/>
              </w:numPr>
              <w:ind w:left="420" w:leftChars="0" w:hanging="420" w:firstLineChars="0"/>
              <w:rPr>
                <w:rFonts w:hint="default" w:ascii="Arial" w:hAnsi="Arial" w:cs="Arial"/>
                <w:b/>
              </w:rPr>
            </w:pPr>
            <w:r>
              <w:rPr>
                <w:rFonts w:hint="default" w:ascii="Arial" w:hAnsi="Arial" w:cs="Arial"/>
                <w:b/>
              </w:rPr>
              <w:t>Signal</w:t>
            </w:r>
            <w:r>
              <w:rPr>
                <w:rFonts w:hint="default" w:ascii="Arial" w:hAnsi="Arial" w:cs="Arial"/>
                <w:b/>
                <w:spacing w:val="-14"/>
              </w:rPr>
              <w:t xml:space="preserve"> </w:t>
            </w:r>
            <w:r>
              <w:rPr>
                <w:rFonts w:hint="default" w:ascii="Arial" w:hAnsi="Arial" w:cs="Arial"/>
                <w:b/>
              </w:rPr>
              <w:t>Generators</w:t>
            </w:r>
            <w:r>
              <w:rPr>
                <w:rFonts w:hint="default" w:ascii="Arial" w:hAnsi="Arial" w:cs="Arial"/>
                <w:b/>
                <w:spacing w:val="-13"/>
              </w:rPr>
              <w:t xml:space="preserve"> </w:t>
            </w:r>
            <w:r>
              <w:rPr>
                <w:rFonts w:hint="default" w:ascii="Arial" w:hAnsi="Arial" w:cs="Arial"/>
                <w:b/>
              </w:rPr>
              <w:t>and</w:t>
            </w:r>
            <w:r>
              <w:rPr>
                <w:rFonts w:hint="default" w:ascii="Arial" w:hAnsi="Arial" w:cs="Arial"/>
                <w:b/>
                <w:spacing w:val="-13"/>
              </w:rPr>
              <w:t xml:space="preserve"> </w:t>
            </w:r>
            <w:r>
              <w:rPr>
                <w:rFonts w:hint="default" w:ascii="Arial" w:hAnsi="Arial" w:cs="Arial"/>
                <w:b/>
              </w:rPr>
              <w:t>Analysis</w:t>
            </w:r>
            <w:r>
              <w:rPr>
                <w:rFonts w:hint="default" w:ascii="Arial" w:hAnsi="Arial" w:cs="Arial"/>
                <w:b/>
                <w:spacing w:val="-13"/>
              </w:rPr>
              <w:t xml:space="preserve"> </w:t>
            </w:r>
            <w:r>
              <w:rPr>
                <w:rFonts w:hint="default" w:ascii="Arial" w:hAnsi="Arial" w:cs="Arial"/>
                <w:b/>
              </w:rPr>
              <w:t>Instruments</w:t>
            </w: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7"/>
              </w:numPr>
              <w:ind w:left="420" w:leftChars="0" w:hanging="420" w:firstLineChars="0"/>
              <w:rPr>
                <w:rFonts w:hint="default" w:ascii="Arial" w:hAnsi="Arial" w:cs="Arial"/>
                <w:b/>
              </w:rPr>
            </w:pPr>
            <w:r>
              <w:rPr>
                <w:rFonts w:hint="default" w:ascii="Arial" w:hAnsi="Arial" w:cs="Arial"/>
                <w:b/>
              </w:rPr>
              <w:t>Impedance Bridges &amp; Q-Meters</w:t>
            </w: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7"/>
              </w:numPr>
              <w:ind w:left="420" w:leftChars="0" w:hanging="420" w:firstLineChars="0"/>
              <w:rPr>
                <w:rFonts w:hint="default" w:ascii="Arial" w:hAnsi="Arial" w:cs="Arial"/>
                <w:b/>
              </w:rPr>
            </w:pPr>
            <w:r>
              <w:rPr>
                <w:rFonts w:hint="default" w:ascii="Arial" w:hAnsi="Arial" w:cs="Arial"/>
                <w:b/>
              </w:rPr>
              <w:t>Digital Instruments</w:t>
            </w: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0"/>
              </w:numPr>
              <w:tabs>
                <w:tab w:val="left" w:pos="420"/>
              </w:tabs>
              <w:spacing w:after="160" w:line="259" w:lineRule="auto"/>
              <w:rPr>
                <w:rFonts w:hint="default" w:ascii="Arial" w:hAnsi="Arial" w:cs="Arial"/>
                <w:b/>
              </w:rPr>
            </w:pPr>
          </w:p>
          <w:p>
            <w:pPr>
              <w:numPr>
                <w:ilvl w:val="0"/>
                <w:numId w:val="7"/>
              </w:numPr>
              <w:ind w:left="420" w:leftChars="0" w:hanging="420" w:firstLineChars="0"/>
              <w:rPr>
                <w:rFonts w:hint="default" w:ascii="Arial" w:hAnsi="Arial" w:cs="Arial"/>
                <w:b/>
                <w:spacing w:val="-8"/>
                <w:lang w:val="en-IN"/>
              </w:rPr>
            </w:pPr>
            <w:r>
              <w:rPr>
                <w:rFonts w:hint="default" w:ascii="Arial" w:hAnsi="Arial" w:cs="Arial"/>
                <w:b/>
              </w:rPr>
              <w:t>Digital</w:t>
            </w:r>
            <w:r>
              <w:rPr>
                <w:rFonts w:hint="default" w:ascii="Arial" w:hAnsi="Arial" w:cs="Arial"/>
                <w:b/>
                <w:spacing w:val="-8"/>
              </w:rPr>
              <w:t xml:space="preserve"> </w:t>
            </w:r>
            <w:r>
              <w:rPr>
                <w:rFonts w:hint="default" w:ascii="Arial" w:hAnsi="Arial" w:cs="Arial"/>
                <w:b/>
                <w:spacing w:val="-8"/>
                <w:lang w:val="en-IN"/>
              </w:rPr>
              <w:t>Multi meter</w:t>
            </w:r>
          </w:p>
          <w:p>
            <w:pPr>
              <w:numPr>
                <w:ilvl w:val="0"/>
                <w:numId w:val="0"/>
              </w:numPr>
              <w:tabs>
                <w:tab w:val="left" w:pos="420"/>
              </w:tabs>
              <w:spacing w:after="160" w:line="259" w:lineRule="auto"/>
              <w:rPr>
                <w:rFonts w:hint="default" w:ascii="Arial" w:hAnsi="Arial" w:cs="Arial"/>
                <w:b/>
                <w:spacing w:val="-8"/>
                <w:lang w:val="en-IN"/>
              </w:rPr>
            </w:pPr>
          </w:p>
          <w:p>
            <w:pPr>
              <w:numPr>
                <w:ilvl w:val="0"/>
                <w:numId w:val="0"/>
              </w:numPr>
              <w:tabs>
                <w:tab w:val="left" w:pos="420"/>
              </w:tabs>
              <w:spacing w:after="160" w:line="259" w:lineRule="auto"/>
              <w:rPr>
                <w:rFonts w:hint="default" w:ascii="Arial" w:hAnsi="Arial" w:cs="Arial"/>
                <w:b/>
                <w:spacing w:val="-8"/>
                <w:lang w:val="en-IN"/>
              </w:rPr>
            </w:pPr>
          </w:p>
          <w:p>
            <w:pPr>
              <w:numPr>
                <w:ilvl w:val="0"/>
                <w:numId w:val="0"/>
              </w:numPr>
              <w:tabs>
                <w:tab w:val="left" w:pos="420"/>
              </w:tabs>
              <w:spacing w:after="160" w:line="259" w:lineRule="auto"/>
              <w:rPr>
                <w:rFonts w:hint="default" w:ascii="Arial" w:hAnsi="Arial" w:cs="Arial"/>
                <w:b/>
                <w:spacing w:val="-8"/>
                <w:lang w:val="en-IN"/>
              </w:rPr>
            </w:pPr>
          </w:p>
          <w:p>
            <w:pPr>
              <w:numPr>
                <w:ilvl w:val="0"/>
                <w:numId w:val="7"/>
              </w:numPr>
              <w:spacing w:after="160" w:line="259" w:lineRule="auto"/>
              <w:ind w:left="420" w:leftChars="0" w:hanging="420" w:firstLineChars="0"/>
              <w:rPr>
                <w:rFonts w:hint="default" w:ascii="Arial" w:hAnsi="Arial" w:cs="Arial"/>
                <w:b/>
                <w:spacing w:val="-8"/>
                <w:lang w:val="en-IN"/>
              </w:rPr>
            </w:pPr>
            <w:r>
              <w:rPr>
                <w:rFonts w:hint="default"/>
                <w:b/>
                <w:sz w:val="24"/>
                <w:lang w:val="en-IN"/>
              </w:rPr>
              <w:t>Practical</w:t>
            </w: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37</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 xml:space="preserve">CO 01: </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rPr>
              <w:t>Instruments accuracy, precision, sensitivity, resolution range etc.</w:t>
            </w:r>
            <w:r>
              <w:rPr>
                <w:rFonts w:hint="default" w:ascii="Arial" w:hAnsi="Arial" w:cs="Arial"/>
                <w:spacing w:val="1"/>
              </w:rPr>
              <w:t xml:space="preserve"> </w:t>
            </w:r>
            <w:r>
              <w:rPr>
                <w:rFonts w:hint="default" w:ascii="Arial" w:hAnsi="Arial" w:cs="Arial"/>
              </w:rPr>
              <w:t>Errors in measurements and loading effects.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38</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02:</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rPr>
              <w:t>Advantage</w:t>
            </w:r>
            <w:r>
              <w:rPr>
                <w:rFonts w:hint="default" w:ascii="Arial" w:hAnsi="Arial" w:cs="Arial"/>
                <w:spacing w:val="-16"/>
              </w:rPr>
              <w:t xml:space="preserve"> </w:t>
            </w:r>
            <w:r>
              <w:rPr>
                <w:rFonts w:hint="default" w:ascii="Arial" w:hAnsi="Arial" w:cs="Arial"/>
              </w:rPr>
              <w:t>over</w:t>
            </w:r>
            <w:r>
              <w:rPr>
                <w:rFonts w:hint="default" w:ascii="Arial" w:hAnsi="Arial" w:cs="Arial"/>
                <w:spacing w:val="-12"/>
              </w:rPr>
              <w:t xml:space="preserve"> </w:t>
            </w:r>
            <w:r>
              <w:rPr>
                <w:rFonts w:hint="default" w:ascii="Arial" w:hAnsi="Arial" w:cs="Arial"/>
              </w:rPr>
              <w:t>conventional</w:t>
            </w:r>
            <w:r>
              <w:rPr>
                <w:rFonts w:hint="default" w:ascii="Arial" w:hAnsi="Arial" w:cs="Arial"/>
                <w:spacing w:val="-13"/>
              </w:rPr>
              <w:t xml:space="preserve"> </w:t>
            </w:r>
            <w:r>
              <w:rPr>
                <w:rFonts w:hint="default" w:ascii="Arial" w:hAnsi="Arial" w:cs="Arial"/>
              </w:rPr>
              <w:t>multimeter</w:t>
            </w:r>
            <w:r>
              <w:rPr>
                <w:rFonts w:hint="default" w:ascii="Arial" w:hAnsi="Arial" w:cs="Arial"/>
                <w:spacing w:val="-16"/>
              </w:rPr>
              <w:t xml:space="preserve"> </w:t>
            </w:r>
            <w:r>
              <w:rPr>
                <w:rFonts w:hint="default" w:ascii="Arial" w:hAnsi="Arial" w:cs="Arial"/>
              </w:rPr>
              <w:t>for</w:t>
            </w:r>
            <w:r>
              <w:rPr>
                <w:rFonts w:hint="default" w:ascii="Arial" w:hAnsi="Arial" w:cs="Arial"/>
                <w:spacing w:val="-15"/>
              </w:rPr>
              <w:t xml:space="preserve"> </w:t>
            </w:r>
            <w:r>
              <w:rPr>
                <w:rFonts w:hint="default" w:ascii="Arial" w:hAnsi="Arial" w:cs="Arial"/>
              </w:rPr>
              <w:t>voltage</w:t>
            </w:r>
            <w:r>
              <w:rPr>
                <w:rFonts w:hint="default" w:ascii="Arial" w:hAnsi="Arial" w:cs="Arial"/>
                <w:spacing w:val="-16"/>
              </w:rPr>
              <w:t xml:space="preserve"> </w:t>
            </w:r>
            <w:r>
              <w:rPr>
                <w:rFonts w:hint="default" w:ascii="Arial" w:hAnsi="Arial" w:cs="Arial"/>
              </w:rPr>
              <w:t>measurement</w:t>
            </w:r>
            <w:r>
              <w:rPr>
                <w:rFonts w:hint="default" w:ascii="Arial" w:hAnsi="Arial" w:cs="Arial"/>
                <w:spacing w:val="-14"/>
              </w:rPr>
              <w:t xml:space="preserve"> </w:t>
            </w:r>
            <w:r>
              <w:rPr>
                <w:rFonts w:hint="default" w:ascii="Arial" w:hAnsi="Arial" w:cs="Arial"/>
              </w:rPr>
              <w:t>with</w:t>
            </w:r>
            <w:r>
              <w:rPr>
                <w:rFonts w:hint="default" w:ascii="Arial" w:hAnsi="Arial" w:cs="Arial"/>
                <w:spacing w:val="-58"/>
              </w:rPr>
              <w:t xml:space="preserve"> </w:t>
            </w:r>
            <w:r>
              <w:rPr>
                <w:rFonts w:hint="default" w:ascii="Arial" w:hAnsi="Arial" w:cs="Arial"/>
              </w:rPr>
              <w:t>respect</w:t>
            </w:r>
            <w:r>
              <w:rPr>
                <w:rFonts w:hint="default" w:ascii="Arial" w:hAnsi="Arial" w:cs="Arial"/>
                <w:spacing w:val="-4"/>
              </w:rPr>
              <w:t xml:space="preserve"> </w:t>
            </w:r>
            <w:r>
              <w:rPr>
                <w:rFonts w:hint="default" w:ascii="Arial" w:hAnsi="Arial" w:cs="Arial"/>
              </w:rPr>
              <w:t>to</w:t>
            </w:r>
            <w:r>
              <w:rPr>
                <w:rFonts w:hint="default" w:ascii="Arial" w:hAnsi="Arial" w:cs="Arial"/>
                <w:spacing w:val="-4"/>
              </w:rPr>
              <w:t xml:space="preserve"> </w:t>
            </w:r>
            <w:r>
              <w:rPr>
                <w:rFonts w:hint="default" w:ascii="Arial" w:hAnsi="Arial" w:cs="Arial"/>
              </w:rPr>
              <w:t>input</w:t>
            </w:r>
            <w:r>
              <w:rPr>
                <w:rFonts w:hint="default" w:ascii="Arial" w:hAnsi="Arial" w:cs="Arial"/>
                <w:spacing w:val="-3"/>
              </w:rPr>
              <w:t xml:space="preserve"> </w:t>
            </w:r>
            <w:r>
              <w:rPr>
                <w:rFonts w:hint="default" w:ascii="Arial" w:hAnsi="Arial" w:cs="Arial"/>
              </w:rPr>
              <w:t>impedance</w:t>
            </w:r>
            <w:r>
              <w:rPr>
                <w:rFonts w:hint="default" w:ascii="Arial" w:hAnsi="Arial" w:cs="Arial"/>
                <w:spacing w:val="-4"/>
              </w:rPr>
              <w:t xml:space="preserve"> </w:t>
            </w:r>
            <w:r>
              <w:rPr>
                <w:rFonts w:hint="default" w:ascii="Arial" w:hAnsi="Arial" w:cs="Arial"/>
              </w:rPr>
              <w:t>and</w:t>
            </w:r>
            <w:r>
              <w:rPr>
                <w:rFonts w:hint="default" w:ascii="Arial" w:hAnsi="Arial" w:cs="Arial"/>
                <w:spacing w:val="-4"/>
              </w:rPr>
              <w:t xml:space="preserve"> </w:t>
            </w:r>
            <w:r>
              <w:rPr>
                <w:rFonts w:hint="default" w:ascii="Arial" w:hAnsi="Arial" w:cs="Arial"/>
              </w:rPr>
              <w:t>sensitivity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39</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03:</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sz w:val="22"/>
                <w:szCs w:val="22"/>
              </w:rPr>
              <w:t>Type</w:t>
            </w:r>
            <w:r>
              <w:rPr>
                <w:rFonts w:hint="default" w:ascii="Arial" w:hAnsi="Arial" w:cs="Arial"/>
                <w:spacing w:val="-14"/>
                <w:sz w:val="22"/>
                <w:szCs w:val="22"/>
              </w:rPr>
              <w:t xml:space="preserve"> </w:t>
            </w:r>
            <w:r>
              <w:rPr>
                <w:rFonts w:hint="default" w:ascii="Arial" w:hAnsi="Arial" w:cs="Arial"/>
                <w:sz w:val="22"/>
                <w:szCs w:val="22"/>
              </w:rPr>
              <w:t>of</w:t>
            </w:r>
            <w:r>
              <w:rPr>
                <w:rFonts w:hint="default" w:ascii="Arial" w:hAnsi="Arial" w:cs="Arial"/>
                <w:spacing w:val="-11"/>
                <w:sz w:val="22"/>
                <w:szCs w:val="22"/>
              </w:rPr>
              <w:t xml:space="preserve"> </w:t>
            </w:r>
            <w:r>
              <w:rPr>
                <w:rFonts w:hint="default" w:ascii="Arial" w:hAnsi="Arial" w:cs="Arial"/>
                <w:sz w:val="22"/>
                <w:szCs w:val="22"/>
              </w:rPr>
              <w:t>AC</w:t>
            </w:r>
            <w:r>
              <w:rPr>
                <w:rFonts w:hint="default" w:ascii="Arial" w:hAnsi="Arial" w:cs="Arial"/>
                <w:spacing w:val="-12"/>
                <w:sz w:val="22"/>
                <w:szCs w:val="22"/>
              </w:rPr>
              <w:t xml:space="preserve"> </w:t>
            </w:r>
            <w:r>
              <w:rPr>
                <w:rFonts w:hint="default" w:ascii="Arial" w:hAnsi="Arial" w:cs="Arial"/>
                <w:sz w:val="22"/>
                <w:szCs w:val="22"/>
              </w:rPr>
              <w:t>millivoltmeters:</w:t>
            </w:r>
            <w:r>
              <w:rPr>
                <w:rFonts w:hint="default" w:ascii="Arial" w:hAnsi="Arial" w:cs="Arial"/>
                <w:spacing w:val="-12"/>
                <w:sz w:val="22"/>
                <w:szCs w:val="22"/>
              </w:rPr>
              <w:t xml:space="preserve"> </w:t>
            </w:r>
            <w:r>
              <w:rPr>
                <w:rFonts w:hint="default" w:ascii="Arial" w:hAnsi="Arial" w:cs="Arial"/>
                <w:sz w:val="22"/>
                <w:szCs w:val="22"/>
              </w:rPr>
              <w:t>Amplifier-</w:t>
            </w:r>
            <w:r>
              <w:rPr>
                <w:rFonts w:hint="default" w:ascii="Arial" w:hAnsi="Arial" w:cs="Arial"/>
                <w:spacing w:val="-10"/>
                <w:sz w:val="22"/>
                <w:szCs w:val="22"/>
              </w:rPr>
              <w:t xml:space="preserve"> </w:t>
            </w:r>
            <w:r>
              <w:rPr>
                <w:rFonts w:hint="default" w:ascii="Arial" w:hAnsi="Arial" w:cs="Arial"/>
                <w:sz w:val="22"/>
                <w:szCs w:val="22"/>
              </w:rPr>
              <w:t>rectifier,</w:t>
            </w:r>
            <w:r>
              <w:rPr>
                <w:rFonts w:hint="default" w:ascii="Arial" w:hAnsi="Arial" w:cs="Arial"/>
                <w:spacing w:val="-13"/>
                <w:sz w:val="22"/>
                <w:szCs w:val="22"/>
              </w:rPr>
              <w:t xml:space="preserve"> </w:t>
            </w:r>
            <w:r>
              <w:rPr>
                <w:rFonts w:hint="default" w:ascii="Arial" w:hAnsi="Arial" w:cs="Arial"/>
                <w:sz w:val="22"/>
                <w:szCs w:val="22"/>
              </w:rPr>
              <w:t>and</w:t>
            </w:r>
            <w:r>
              <w:rPr>
                <w:rFonts w:hint="default" w:ascii="Arial" w:hAnsi="Arial" w:cs="Arial"/>
                <w:spacing w:val="-10"/>
                <w:sz w:val="22"/>
                <w:szCs w:val="22"/>
              </w:rPr>
              <w:t xml:space="preserve"> </w:t>
            </w:r>
            <w:r>
              <w:rPr>
                <w:rFonts w:hint="default" w:ascii="Arial" w:hAnsi="Arial" w:cs="Arial"/>
                <w:sz w:val="22"/>
                <w:szCs w:val="22"/>
              </w:rPr>
              <w:t>rectifier-</w:t>
            </w:r>
            <w:r>
              <w:rPr>
                <w:rFonts w:hint="default" w:ascii="Arial" w:hAnsi="Arial" w:cs="Arial"/>
                <w:spacing w:val="-13"/>
                <w:sz w:val="22"/>
                <w:szCs w:val="22"/>
              </w:rPr>
              <w:t xml:space="preserve"> </w:t>
            </w:r>
            <w:r>
              <w:rPr>
                <w:rFonts w:hint="default" w:ascii="Arial" w:hAnsi="Arial" w:cs="Arial"/>
                <w:sz w:val="22"/>
                <w:szCs w:val="22"/>
              </w:rPr>
              <w:t>amplifier.</w:t>
            </w:r>
            <w:r>
              <w:rPr>
                <w:rFonts w:hint="default" w:ascii="Arial" w:hAnsi="Arial" w:cs="Arial"/>
                <w:spacing w:val="-11"/>
                <w:sz w:val="22"/>
                <w:szCs w:val="22"/>
              </w:rPr>
              <w:t xml:space="preserve"> </w:t>
            </w:r>
            <w:r>
              <w:rPr>
                <w:rFonts w:hint="default" w:ascii="Arial" w:hAnsi="Arial" w:cs="Arial"/>
                <w:sz w:val="22"/>
                <w:szCs w:val="22"/>
              </w:rPr>
              <w:t>Block</w:t>
            </w:r>
            <w:r>
              <w:rPr>
                <w:rFonts w:hint="default" w:ascii="Arial" w:hAnsi="Arial" w:cs="Arial"/>
                <w:spacing w:val="-57"/>
                <w:sz w:val="22"/>
                <w:szCs w:val="22"/>
              </w:rPr>
              <w:t xml:space="preserve"> </w:t>
            </w:r>
            <w:r>
              <w:rPr>
                <w:rFonts w:hint="default" w:ascii="Arial" w:hAnsi="Arial" w:cs="Arial"/>
                <w:sz w:val="22"/>
                <w:szCs w:val="22"/>
              </w:rPr>
              <w:t>diagram</w:t>
            </w:r>
            <w:r>
              <w:rPr>
                <w:rFonts w:hint="default" w:ascii="Arial" w:hAnsi="Arial" w:cs="Arial"/>
                <w:spacing w:val="-1"/>
                <w:sz w:val="22"/>
                <w:szCs w:val="22"/>
              </w:rPr>
              <w:t xml:space="preserve"> </w:t>
            </w:r>
            <w:r>
              <w:rPr>
                <w:rFonts w:hint="default" w:ascii="Arial" w:hAnsi="Arial" w:cs="Arial"/>
                <w:sz w:val="22"/>
                <w:szCs w:val="22"/>
              </w:rPr>
              <w:t>ac</w:t>
            </w:r>
            <w:r>
              <w:rPr>
                <w:rFonts w:hint="default" w:ascii="Arial" w:hAnsi="Arial" w:cs="Arial"/>
                <w:spacing w:val="-2"/>
                <w:sz w:val="22"/>
                <w:szCs w:val="22"/>
              </w:rPr>
              <w:t xml:space="preserve"> </w:t>
            </w:r>
            <w:r>
              <w:rPr>
                <w:rFonts w:hint="default" w:ascii="Arial" w:hAnsi="Arial" w:cs="Arial"/>
                <w:sz w:val="22"/>
                <w:szCs w:val="22"/>
              </w:rPr>
              <w:t>millivoltmeter,</w:t>
            </w:r>
            <w:r>
              <w:rPr>
                <w:rFonts w:hint="default" w:ascii="Arial" w:hAnsi="Arial" w:cs="Arial"/>
                <w:spacing w:val="-1"/>
                <w:sz w:val="22"/>
                <w:szCs w:val="22"/>
              </w:rPr>
              <w:t xml:space="preserve"> </w:t>
            </w:r>
            <w:r>
              <w:rPr>
                <w:rFonts w:hint="default" w:ascii="Arial" w:hAnsi="Arial" w:cs="Arial"/>
                <w:sz w:val="22"/>
                <w:szCs w:val="22"/>
              </w:rPr>
              <w:t>specifications and</w:t>
            </w:r>
            <w:r>
              <w:rPr>
                <w:rFonts w:hint="default" w:ascii="Arial" w:hAnsi="Arial" w:cs="Arial"/>
                <w:spacing w:val="-1"/>
                <w:sz w:val="22"/>
                <w:szCs w:val="22"/>
              </w:rPr>
              <w:t xml:space="preserve"> </w:t>
            </w:r>
            <w:r>
              <w:rPr>
                <w:rFonts w:hint="default" w:ascii="Arial" w:hAnsi="Arial" w:cs="Arial"/>
                <w:sz w:val="22"/>
                <w:szCs w:val="22"/>
              </w:rPr>
              <w:t>theirsignificance.</w:t>
            </w:r>
            <w:r>
              <w:rPr>
                <w:rFonts w:hint="default" w:ascii="Arial" w:hAnsi="Arial" w:cs="Arial"/>
                <w:spacing w:val="5"/>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40</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04:</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b/>
                <w:spacing w:val="-10"/>
                <w:sz w:val="22"/>
                <w:szCs w:val="22"/>
              </w:rPr>
              <w:t xml:space="preserve"> </w:t>
            </w:r>
            <w:r>
              <w:rPr>
                <w:rFonts w:hint="default" w:ascii="Arial" w:hAnsi="Arial" w:cs="Arial"/>
                <w:sz w:val="22"/>
                <w:szCs w:val="22"/>
              </w:rPr>
              <w:t>Block</w:t>
            </w:r>
            <w:r>
              <w:rPr>
                <w:rFonts w:hint="default" w:ascii="Arial" w:hAnsi="Arial" w:cs="Arial"/>
                <w:spacing w:val="-12"/>
                <w:sz w:val="22"/>
                <w:szCs w:val="22"/>
              </w:rPr>
              <w:t xml:space="preserve"> </w:t>
            </w:r>
            <w:r>
              <w:rPr>
                <w:rFonts w:hint="default" w:ascii="Arial" w:hAnsi="Arial" w:cs="Arial"/>
                <w:sz w:val="22"/>
                <w:szCs w:val="22"/>
              </w:rPr>
              <w:t>diagram</w:t>
            </w:r>
            <w:r>
              <w:rPr>
                <w:rFonts w:hint="default" w:ascii="Arial" w:hAnsi="Arial" w:cs="Arial"/>
                <w:spacing w:val="-11"/>
                <w:sz w:val="22"/>
                <w:szCs w:val="22"/>
              </w:rPr>
              <w:t xml:space="preserve"> </w:t>
            </w:r>
            <w:r>
              <w:rPr>
                <w:rFonts w:hint="default" w:ascii="Arial" w:hAnsi="Arial" w:cs="Arial"/>
                <w:sz w:val="22"/>
                <w:szCs w:val="22"/>
              </w:rPr>
              <w:t>of</w:t>
            </w:r>
            <w:r>
              <w:rPr>
                <w:rFonts w:hint="default" w:ascii="Arial" w:hAnsi="Arial" w:cs="Arial"/>
                <w:spacing w:val="-12"/>
                <w:sz w:val="22"/>
                <w:szCs w:val="22"/>
              </w:rPr>
              <w:t xml:space="preserve"> </w:t>
            </w:r>
            <w:r>
              <w:rPr>
                <w:rFonts w:hint="default" w:ascii="Arial" w:hAnsi="Arial" w:cs="Arial"/>
                <w:sz w:val="22"/>
                <w:szCs w:val="22"/>
              </w:rPr>
              <w:t>basic</w:t>
            </w:r>
            <w:r>
              <w:rPr>
                <w:rFonts w:hint="default" w:ascii="Arial" w:hAnsi="Arial" w:cs="Arial"/>
                <w:spacing w:val="-11"/>
                <w:sz w:val="22"/>
                <w:szCs w:val="22"/>
              </w:rPr>
              <w:t xml:space="preserve"> </w:t>
            </w:r>
            <w:r>
              <w:rPr>
                <w:rFonts w:hint="default" w:ascii="Arial" w:hAnsi="Arial" w:cs="Arial"/>
                <w:sz w:val="22"/>
                <w:szCs w:val="22"/>
              </w:rPr>
              <w:t>CRO.</w:t>
            </w:r>
            <w:r>
              <w:rPr>
                <w:rFonts w:hint="default" w:ascii="Arial" w:hAnsi="Arial" w:cs="Arial"/>
                <w:spacing w:val="-12"/>
                <w:sz w:val="22"/>
                <w:szCs w:val="22"/>
              </w:rPr>
              <w:t xml:space="preserve"> </w:t>
            </w:r>
            <w:r>
              <w:rPr>
                <w:rFonts w:hint="default" w:ascii="Arial" w:hAnsi="Arial" w:cs="Arial"/>
                <w:sz w:val="22"/>
                <w:szCs w:val="22"/>
              </w:rPr>
              <w:t>Construction</w:t>
            </w:r>
            <w:r>
              <w:rPr>
                <w:rFonts w:hint="default" w:ascii="Arial" w:hAnsi="Arial" w:cs="Arial"/>
                <w:spacing w:val="-11"/>
                <w:sz w:val="22"/>
                <w:szCs w:val="22"/>
              </w:rPr>
              <w:t xml:space="preserve"> </w:t>
            </w:r>
            <w:r>
              <w:rPr>
                <w:rFonts w:hint="default" w:ascii="Arial" w:hAnsi="Arial" w:cs="Arial"/>
                <w:sz w:val="22"/>
                <w:szCs w:val="22"/>
              </w:rPr>
              <w:t>of</w:t>
            </w:r>
            <w:r>
              <w:rPr>
                <w:rFonts w:hint="default" w:ascii="Arial" w:hAnsi="Arial" w:cs="Arial"/>
                <w:spacing w:val="-14"/>
                <w:sz w:val="22"/>
                <w:szCs w:val="22"/>
              </w:rPr>
              <w:t xml:space="preserve"> </w:t>
            </w:r>
            <w:r>
              <w:rPr>
                <w:rFonts w:hint="default" w:ascii="Arial" w:hAnsi="Arial" w:cs="Arial"/>
                <w:sz w:val="22"/>
                <w:szCs w:val="22"/>
              </w:rPr>
              <w:t>CRT,</w:t>
            </w:r>
            <w:r>
              <w:rPr>
                <w:rFonts w:hint="default" w:ascii="Arial" w:hAnsi="Arial" w:cs="Arial"/>
                <w:spacing w:val="-11"/>
                <w:sz w:val="22"/>
                <w:szCs w:val="22"/>
              </w:rPr>
              <w:t xml:space="preserve"> </w:t>
            </w:r>
            <w:r>
              <w:rPr>
                <w:rFonts w:hint="default" w:ascii="Arial" w:hAnsi="Arial" w:cs="Arial"/>
                <w:sz w:val="22"/>
                <w:szCs w:val="22"/>
              </w:rPr>
              <w:t>Electron</w:t>
            </w:r>
            <w:r>
              <w:rPr>
                <w:rFonts w:hint="default" w:ascii="Arial" w:hAnsi="Arial" w:cs="Arial"/>
                <w:spacing w:val="-11"/>
                <w:sz w:val="22"/>
                <w:szCs w:val="22"/>
              </w:rPr>
              <w:t xml:space="preserve"> </w:t>
            </w:r>
            <w:r>
              <w:rPr>
                <w:rFonts w:hint="default" w:ascii="Arial" w:hAnsi="Arial" w:cs="Arial"/>
                <w:sz w:val="22"/>
                <w:szCs w:val="22"/>
              </w:rPr>
              <w:t>gun,</w:t>
            </w:r>
            <w:r>
              <w:rPr>
                <w:rFonts w:hint="default" w:ascii="Arial" w:hAnsi="Arial" w:cs="Arial"/>
                <w:spacing w:val="-58"/>
                <w:sz w:val="22"/>
                <w:szCs w:val="22"/>
              </w:rPr>
              <w:t xml:space="preserve"> </w:t>
            </w:r>
            <w:r>
              <w:rPr>
                <w:rFonts w:hint="default" w:ascii="Arial" w:hAnsi="Arial" w:cs="Arial"/>
                <w:sz w:val="22"/>
                <w:szCs w:val="22"/>
              </w:rPr>
              <w:t>electrostatic focusing and acceleration (Explanation only- no mathematical treatment), brief</w:t>
            </w:r>
            <w:r>
              <w:rPr>
                <w:rFonts w:hint="default" w:ascii="Arial" w:hAnsi="Arial" w:cs="Arial"/>
                <w:spacing w:val="1"/>
                <w:sz w:val="22"/>
                <w:szCs w:val="22"/>
              </w:rPr>
              <w:t xml:space="preserve"> </w:t>
            </w:r>
            <w:r>
              <w:rPr>
                <w:rFonts w:hint="default" w:ascii="Arial" w:hAnsi="Arial" w:cs="Arial"/>
                <w:sz w:val="22"/>
                <w:szCs w:val="22"/>
              </w:rPr>
              <w:t>discussion</w:t>
            </w:r>
            <w:r>
              <w:rPr>
                <w:rFonts w:hint="default" w:ascii="Arial" w:hAnsi="Arial" w:cs="Arial"/>
                <w:spacing w:val="1"/>
                <w:sz w:val="22"/>
                <w:szCs w:val="22"/>
              </w:rPr>
              <w:t xml:space="preserve"> </w:t>
            </w:r>
            <w:r>
              <w:rPr>
                <w:rFonts w:hint="default" w:ascii="Arial" w:hAnsi="Arial" w:cs="Arial"/>
                <w:sz w:val="22"/>
                <w:szCs w:val="22"/>
              </w:rPr>
              <w:t>on</w:t>
            </w:r>
            <w:r>
              <w:rPr>
                <w:rFonts w:hint="default" w:ascii="Arial" w:hAnsi="Arial" w:cs="Arial"/>
                <w:spacing w:val="1"/>
                <w:sz w:val="22"/>
                <w:szCs w:val="22"/>
              </w:rPr>
              <w:t xml:space="preserve"> </w:t>
            </w:r>
            <w:r>
              <w:rPr>
                <w:rFonts w:hint="default" w:ascii="Arial" w:hAnsi="Arial" w:cs="Arial"/>
                <w:sz w:val="22"/>
                <w:szCs w:val="22"/>
              </w:rPr>
              <w:t>screenphosphor,</w:t>
            </w:r>
            <w:r>
              <w:rPr>
                <w:rFonts w:hint="default" w:ascii="Arial" w:hAnsi="Arial" w:cs="Arial"/>
                <w:spacing w:val="1"/>
                <w:sz w:val="22"/>
                <w:szCs w:val="22"/>
              </w:rPr>
              <w:t xml:space="preserve"> </w:t>
            </w:r>
            <w:r>
              <w:rPr>
                <w:rFonts w:hint="default" w:ascii="Arial" w:hAnsi="Arial" w:cs="Arial"/>
                <w:sz w:val="22"/>
                <w:szCs w:val="22"/>
              </w:rPr>
              <w:t>visual</w:t>
            </w:r>
            <w:r>
              <w:rPr>
                <w:rFonts w:hint="default" w:ascii="Arial" w:hAnsi="Arial" w:cs="Arial"/>
                <w:spacing w:val="1"/>
                <w:sz w:val="22"/>
                <w:szCs w:val="22"/>
              </w:rPr>
              <w:t xml:space="preserve"> </w:t>
            </w:r>
            <w:r>
              <w:rPr>
                <w:rFonts w:hint="default" w:ascii="Arial" w:hAnsi="Arial" w:cs="Arial"/>
                <w:sz w:val="22"/>
                <w:szCs w:val="22"/>
              </w:rPr>
              <w:t>persistence</w:t>
            </w:r>
            <w:r>
              <w:rPr>
                <w:rFonts w:hint="default" w:ascii="Arial" w:hAnsi="Arial" w:cs="Arial"/>
                <w:spacing w:val="1"/>
                <w:sz w:val="22"/>
                <w:szCs w:val="22"/>
              </w:rPr>
              <w:t xml:space="preserve"> </w:t>
            </w:r>
            <w:r>
              <w:rPr>
                <w:rFonts w:hint="default" w:ascii="Arial" w:hAnsi="Arial" w:cs="Arial"/>
                <w:sz w:val="22"/>
                <w:szCs w:val="22"/>
              </w:rPr>
              <w:t>&amp;</w:t>
            </w:r>
            <w:r>
              <w:rPr>
                <w:rFonts w:hint="default" w:ascii="Arial" w:hAnsi="Arial" w:cs="Arial"/>
                <w:spacing w:val="1"/>
                <w:sz w:val="22"/>
                <w:szCs w:val="22"/>
              </w:rPr>
              <w:t xml:space="preserve"> </w:t>
            </w:r>
            <w:r>
              <w:rPr>
                <w:rFonts w:hint="default" w:ascii="Arial" w:hAnsi="Arial" w:cs="Arial"/>
                <w:sz w:val="22"/>
                <w:szCs w:val="22"/>
              </w:rPr>
              <w:t>chemical</w:t>
            </w:r>
            <w:r>
              <w:rPr>
                <w:rFonts w:hint="default" w:ascii="Arial" w:hAnsi="Arial" w:cs="Arial"/>
                <w:spacing w:val="1"/>
                <w:sz w:val="22"/>
                <w:szCs w:val="22"/>
              </w:rPr>
              <w:t xml:space="preserve"> </w:t>
            </w:r>
            <w:r>
              <w:rPr>
                <w:rFonts w:hint="default" w:ascii="Arial" w:hAnsi="Arial" w:cs="Arial"/>
                <w:sz w:val="22"/>
                <w:szCs w:val="22"/>
              </w:rPr>
              <w:t>composition.</w:t>
            </w:r>
            <w:r>
              <w:rPr>
                <w:rFonts w:hint="default" w:ascii="Arial" w:hAnsi="Arial" w:cs="Arial"/>
                <w:spacing w:val="1"/>
                <w:sz w:val="22"/>
                <w:szCs w:val="22"/>
              </w:rPr>
              <w:t xml:space="preserve"> </w:t>
            </w:r>
            <w:r>
              <w:rPr>
                <w:rFonts w:hint="default" w:ascii="Arial" w:hAnsi="Arial" w:cs="Arial"/>
                <w:sz w:val="22"/>
                <w:szCs w:val="22"/>
              </w:rPr>
              <w:t>Time</w:t>
            </w:r>
            <w:r>
              <w:rPr>
                <w:rFonts w:hint="default" w:ascii="Arial" w:hAnsi="Arial" w:cs="Arial"/>
                <w:spacing w:val="1"/>
                <w:sz w:val="22"/>
                <w:szCs w:val="22"/>
              </w:rPr>
              <w:t xml:space="preserve"> </w:t>
            </w:r>
            <w:r>
              <w:rPr>
                <w:rFonts w:hint="default" w:ascii="Arial" w:hAnsi="Arial" w:cs="Arial"/>
                <w:sz w:val="22"/>
                <w:szCs w:val="22"/>
              </w:rPr>
              <w:t>base</w:t>
            </w:r>
            <w:r>
              <w:rPr>
                <w:rFonts w:hint="default" w:ascii="Arial" w:hAnsi="Arial" w:cs="Arial"/>
                <w:spacing w:val="1"/>
                <w:sz w:val="22"/>
                <w:szCs w:val="22"/>
              </w:rPr>
              <w:t xml:space="preserve"> </w:t>
            </w:r>
            <w:r>
              <w:rPr>
                <w:rFonts w:hint="default" w:ascii="Arial" w:hAnsi="Arial" w:cs="Arial"/>
                <w:sz w:val="22"/>
                <w:szCs w:val="22"/>
              </w:rPr>
              <w:t>operation,</w:t>
            </w:r>
            <w:r>
              <w:rPr>
                <w:rFonts w:hint="default" w:ascii="Arial" w:hAnsi="Arial" w:cs="Arial"/>
                <w:spacing w:val="1"/>
                <w:sz w:val="22"/>
                <w:szCs w:val="22"/>
              </w:rPr>
              <w:t xml:space="preserve"> </w:t>
            </w:r>
            <w:r>
              <w:rPr>
                <w:rFonts w:hint="default" w:ascii="Arial" w:hAnsi="Arial" w:cs="Arial"/>
                <w:sz w:val="22"/>
                <w:szCs w:val="22"/>
              </w:rPr>
              <w:t>synchronization.</w:t>
            </w:r>
            <w:r>
              <w:rPr>
                <w:rFonts w:hint="default" w:ascii="Arial" w:hAnsi="Arial" w:cs="Arial"/>
                <w:spacing w:val="1"/>
                <w:sz w:val="22"/>
                <w:szCs w:val="22"/>
              </w:rPr>
              <w:t xml:space="preserve"> </w:t>
            </w:r>
            <w:r>
              <w:rPr>
                <w:rFonts w:hint="default" w:ascii="Arial" w:hAnsi="Arial" w:cs="Arial"/>
                <w:sz w:val="22"/>
                <w:szCs w:val="22"/>
              </w:rPr>
              <w:t>Front</w:t>
            </w:r>
            <w:r>
              <w:rPr>
                <w:rFonts w:hint="default" w:ascii="Arial" w:hAnsi="Arial" w:cs="Arial"/>
                <w:spacing w:val="1"/>
                <w:sz w:val="22"/>
                <w:szCs w:val="22"/>
              </w:rPr>
              <w:t xml:space="preserve"> </w:t>
            </w:r>
            <w:r>
              <w:rPr>
                <w:rFonts w:hint="default" w:ascii="Arial" w:hAnsi="Arial" w:cs="Arial"/>
                <w:sz w:val="22"/>
                <w:szCs w:val="22"/>
              </w:rPr>
              <w:t>panel</w:t>
            </w:r>
            <w:r>
              <w:rPr>
                <w:rFonts w:hint="default" w:ascii="Arial" w:hAnsi="Arial" w:cs="Arial"/>
                <w:spacing w:val="1"/>
                <w:sz w:val="22"/>
                <w:szCs w:val="22"/>
              </w:rPr>
              <w:t xml:space="preserve"> </w:t>
            </w:r>
            <w:r>
              <w:rPr>
                <w:rFonts w:hint="default" w:ascii="Arial" w:hAnsi="Arial" w:cs="Arial"/>
                <w:sz w:val="22"/>
                <w:szCs w:val="22"/>
              </w:rPr>
              <w:t>controls.</w:t>
            </w:r>
            <w:r>
              <w:rPr>
                <w:rFonts w:hint="default" w:ascii="Arial" w:hAnsi="Arial" w:cs="Arial"/>
                <w:spacing w:val="1"/>
                <w:sz w:val="22"/>
                <w:szCs w:val="22"/>
              </w:rPr>
              <w:t xml:space="preserve"> </w:t>
            </w:r>
            <w:r>
              <w:rPr>
                <w:rFonts w:hint="default" w:ascii="Arial" w:hAnsi="Arial" w:cs="Arial"/>
                <w:sz w:val="22"/>
                <w:szCs w:val="22"/>
              </w:rPr>
              <w:t>Specifications</w:t>
            </w:r>
            <w:r>
              <w:rPr>
                <w:rFonts w:hint="default" w:ascii="Arial" w:hAnsi="Arial" w:cs="Arial"/>
                <w:spacing w:val="1"/>
                <w:sz w:val="22"/>
                <w:szCs w:val="22"/>
              </w:rPr>
              <w:t xml:space="preserve"> </w:t>
            </w:r>
            <w:r>
              <w:rPr>
                <w:rFonts w:hint="default" w:ascii="Arial" w:hAnsi="Arial" w:cs="Arial"/>
                <w:sz w:val="22"/>
                <w:szCs w:val="22"/>
              </w:rPr>
              <w:t>of</w:t>
            </w:r>
            <w:r>
              <w:rPr>
                <w:rFonts w:hint="default" w:ascii="Arial" w:hAnsi="Arial" w:cs="Arial"/>
                <w:spacing w:val="1"/>
                <w:sz w:val="22"/>
                <w:szCs w:val="22"/>
              </w:rPr>
              <w:t xml:space="preserve"> </w:t>
            </w:r>
            <w:r>
              <w:rPr>
                <w:rFonts w:hint="default" w:ascii="Arial" w:hAnsi="Arial" w:cs="Arial"/>
                <w:sz w:val="22"/>
                <w:szCs w:val="22"/>
              </w:rPr>
              <w:t>a</w:t>
            </w:r>
            <w:r>
              <w:rPr>
                <w:rFonts w:hint="default" w:ascii="Arial" w:hAnsi="Arial" w:cs="Arial"/>
                <w:spacing w:val="1"/>
                <w:sz w:val="22"/>
                <w:szCs w:val="22"/>
              </w:rPr>
              <w:t xml:space="preserve"> </w:t>
            </w:r>
            <w:r>
              <w:rPr>
                <w:rFonts w:hint="default" w:ascii="Arial" w:hAnsi="Arial" w:cs="Arial"/>
                <w:sz w:val="22"/>
                <w:szCs w:val="22"/>
              </w:rPr>
              <w:t>CRO</w:t>
            </w:r>
            <w:r>
              <w:rPr>
                <w:rFonts w:hint="default" w:ascii="Arial" w:hAnsi="Arial" w:cs="Arial"/>
                <w:spacing w:val="1"/>
                <w:sz w:val="22"/>
                <w:szCs w:val="22"/>
              </w:rPr>
              <w:t xml:space="preserve"> </w:t>
            </w:r>
            <w:r>
              <w:rPr>
                <w:rFonts w:hint="default" w:ascii="Arial" w:hAnsi="Arial" w:cs="Arial"/>
                <w:sz w:val="22"/>
                <w:szCs w:val="22"/>
              </w:rPr>
              <w:t>and</w:t>
            </w:r>
            <w:r>
              <w:rPr>
                <w:rFonts w:hint="default" w:ascii="Arial" w:hAnsi="Arial" w:cs="Arial"/>
                <w:spacing w:val="1"/>
                <w:sz w:val="22"/>
                <w:szCs w:val="22"/>
              </w:rPr>
              <w:t xml:space="preserve"> </w:t>
            </w:r>
            <w:r>
              <w:rPr>
                <w:rFonts w:hint="default" w:ascii="Arial" w:hAnsi="Arial" w:cs="Arial"/>
                <w:sz w:val="22"/>
                <w:szCs w:val="22"/>
              </w:rPr>
              <w:t>their</w:t>
            </w:r>
            <w:r>
              <w:rPr>
                <w:rFonts w:hint="default" w:ascii="Arial" w:hAnsi="Arial" w:cs="Arial"/>
                <w:spacing w:val="1"/>
                <w:sz w:val="22"/>
                <w:szCs w:val="22"/>
              </w:rPr>
              <w:t xml:space="preserve"> </w:t>
            </w:r>
            <w:r>
              <w:rPr>
                <w:rFonts w:hint="default" w:ascii="Arial" w:hAnsi="Arial" w:cs="Arial"/>
                <w:sz w:val="22"/>
                <w:szCs w:val="22"/>
              </w:rPr>
              <w:t>significance.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41</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05:</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b/>
                <w:spacing w:val="-14"/>
              </w:rPr>
              <w:t xml:space="preserve"> </w:t>
            </w:r>
            <w:r>
              <w:rPr>
                <w:rFonts w:hint="default" w:ascii="Arial" w:hAnsi="Arial" w:cs="Arial"/>
              </w:rPr>
              <w:t>Block</w:t>
            </w:r>
            <w:r>
              <w:rPr>
                <w:rFonts w:hint="default" w:ascii="Arial" w:hAnsi="Arial" w:cs="Arial"/>
                <w:spacing w:val="-14"/>
              </w:rPr>
              <w:t xml:space="preserve"> </w:t>
            </w:r>
            <w:r>
              <w:rPr>
                <w:rFonts w:hint="default" w:ascii="Arial" w:hAnsi="Arial" w:cs="Arial"/>
              </w:rPr>
              <w:t>diagram,</w:t>
            </w:r>
            <w:r>
              <w:rPr>
                <w:rFonts w:hint="default" w:ascii="Arial" w:hAnsi="Arial" w:cs="Arial"/>
                <w:spacing w:val="-13"/>
              </w:rPr>
              <w:t xml:space="preserve"> </w:t>
            </w:r>
            <w:r>
              <w:rPr>
                <w:rFonts w:hint="default" w:ascii="Arial" w:hAnsi="Arial" w:cs="Arial"/>
              </w:rPr>
              <w:t>explanation</w:t>
            </w:r>
            <w:r>
              <w:rPr>
                <w:rFonts w:hint="default" w:ascii="Arial" w:hAnsi="Arial" w:cs="Arial"/>
                <w:spacing w:val="-13"/>
              </w:rPr>
              <w:t xml:space="preserve"> </w:t>
            </w:r>
            <w:r>
              <w:rPr>
                <w:rFonts w:hint="default" w:ascii="Arial" w:hAnsi="Arial" w:cs="Arial"/>
              </w:rPr>
              <w:t>and</w:t>
            </w:r>
            <w:r>
              <w:rPr>
                <w:rFonts w:hint="default" w:ascii="Arial" w:hAnsi="Arial" w:cs="Arial"/>
                <w:spacing w:val="-13"/>
              </w:rPr>
              <w:t xml:space="preserve"> </w:t>
            </w:r>
            <w:r>
              <w:rPr>
                <w:rFonts w:hint="default" w:ascii="Arial" w:hAnsi="Arial" w:cs="Arial"/>
              </w:rPr>
              <w:t>specifications</w:t>
            </w:r>
            <w:r>
              <w:rPr>
                <w:rFonts w:hint="default" w:ascii="Arial" w:hAnsi="Arial" w:cs="Arial"/>
                <w:spacing w:val="-57"/>
              </w:rPr>
              <w:t xml:space="preserve"> </w:t>
            </w:r>
            <w:r>
              <w:rPr>
                <w:rFonts w:hint="default" w:ascii="Arial" w:hAnsi="Arial" w:cs="Arial"/>
              </w:rPr>
              <w:t xml:space="preserve">of low frequency signal generators. pulse generator, and function generator.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42</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06:</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b/>
              </w:rPr>
              <w:t xml:space="preserve"> </w:t>
            </w:r>
            <w:r>
              <w:rPr>
                <w:rFonts w:hint="default" w:ascii="Arial" w:hAnsi="Arial" w:cs="Arial"/>
              </w:rPr>
              <w:t>Block diagram of bridge. working principles of basic</w:t>
            </w:r>
            <w:r>
              <w:rPr>
                <w:rFonts w:hint="default" w:ascii="Arial" w:hAnsi="Arial" w:cs="Arial"/>
                <w:spacing w:val="1"/>
              </w:rPr>
              <w:t xml:space="preserve"> </w:t>
            </w:r>
            <w:r>
              <w:rPr>
                <w:rFonts w:hint="default" w:ascii="Arial" w:hAnsi="Arial" w:cs="Arial"/>
              </w:rPr>
              <w:t>(balancing</w:t>
            </w:r>
            <w:r>
              <w:rPr>
                <w:rFonts w:hint="default" w:ascii="Arial" w:hAnsi="Arial" w:cs="Arial"/>
                <w:spacing w:val="1"/>
              </w:rPr>
              <w:t xml:space="preserve"> </w:t>
            </w:r>
            <w:r>
              <w:rPr>
                <w:rFonts w:hint="default" w:ascii="Arial" w:hAnsi="Arial" w:cs="Arial"/>
              </w:rPr>
              <w:t>type)</w:t>
            </w:r>
            <w:r>
              <w:rPr>
                <w:rFonts w:hint="default" w:ascii="Arial" w:hAnsi="Arial" w:cs="Arial"/>
                <w:spacing w:val="1"/>
              </w:rPr>
              <w:t xml:space="preserve"> </w:t>
            </w:r>
            <w:r>
              <w:rPr>
                <w:rFonts w:hint="default" w:ascii="Arial" w:hAnsi="Arial" w:cs="Arial"/>
              </w:rPr>
              <w:t>RLC</w:t>
            </w:r>
            <w:r>
              <w:rPr>
                <w:rFonts w:hint="default" w:ascii="Arial" w:hAnsi="Arial" w:cs="Arial"/>
                <w:spacing w:val="1"/>
              </w:rPr>
              <w:t xml:space="preserve"> </w:t>
            </w:r>
            <w:r>
              <w:rPr>
                <w:rFonts w:hint="default" w:ascii="Arial" w:hAnsi="Arial" w:cs="Arial"/>
              </w:rPr>
              <w:t>bridge.</w:t>
            </w:r>
            <w:r>
              <w:rPr>
                <w:rFonts w:hint="default" w:ascii="Arial" w:hAnsi="Arial" w:cs="Arial"/>
                <w:spacing w:val="1"/>
              </w:rPr>
              <w:t xml:space="preserve"> </w:t>
            </w:r>
            <w:r>
              <w:rPr>
                <w:rFonts w:hint="default" w:ascii="Arial" w:hAnsi="Arial" w:cs="Arial"/>
              </w:rPr>
              <w:t>Specifications</w:t>
            </w:r>
            <w:r>
              <w:rPr>
                <w:rFonts w:hint="default" w:ascii="Arial" w:hAnsi="Arial" w:cs="Arial"/>
                <w:spacing w:val="1"/>
              </w:rPr>
              <w:t xml:space="preserve"> </w:t>
            </w:r>
            <w:r>
              <w:rPr>
                <w:rFonts w:hint="default" w:ascii="Arial" w:hAnsi="Arial" w:cs="Arial"/>
              </w:rPr>
              <w:t>of</w:t>
            </w:r>
            <w:r>
              <w:rPr>
                <w:rFonts w:hint="default" w:ascii="Arial" w:hAnsi="Arial" w:cs="Arial"/>
                <w:spacing w:val="1"/>
              </w:rPr>
              <w:t xml:space="preserve"> </w:t>
            </w:r>
            <w:r>
              <w:rPr>
                <w:rFonts w:hint="default" w:ascii="Arial" w:hAnsi="Arial" w:cs="Arial"/>
              </w:rPr>
              <w:t>RLC</w:t>
            </w:r>
            <w:r>
              <w:rPr>
                <w:rFonts w:hint="default" w:ascii="Arial" w:hAnsi="Arial" w:cs="Arial"/>
                <w:spacing w:val="1"/>
              </w:rPr>
              <w:t xml:space="preserve"> </w:t>
            </w:r>
            <w:r>
              <w:rPr>
                <w:rFonts w:hint="default" w:ascii="Arial" w:hAnsi="Arial" w:cs="Arial"/>
              </w:rPr>
              <w:t>bridge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43</w:t>
            </w:r>
          </w:p>
        </w:tc>
        <w:tc>
          <w:tcPr>
            <w:tcW w:w="2899" w:type="dxa"/>
          </w:tcPr>
          <w:p>
            <w:pPr>
              <w:rPr>
                <w:rFonts w:hint="default" w:ascii="Arial" w:hAnsi="Arial" w:eastAsia="sans-serif" w:cs="Arial"/>
                <w:b/>
                <w:bCs/>
                <w:i w:val="0"/>
                <w:iCs w:val="0"/>
                <w:caps w:val="0"/>
                <w:spacing w:val="0"/>
                <w:sz w:val="22"/>
                <w:szCs w:val="22"/>
                <w:shd w:val="clear" w:fill="FFFFFF"/>
              </w:rPr>
            </w:pPr>
            <w:r>
              <w:rPr>
                <w:rFonts w:hint="default" w:ascii="Arial" w:hAnsi="Arial" w:eastAsia="sans-serif" w:cs="Arial"/>
                <w:b/>
                <w:bCs/>
                <w:i w:val="0"/>
                <w:iCs w:val="0"/>
                <w:caps w:val="0"/>
                <w:spacing w:val="0"/>
                <w:sz w:val="22"/>
                <w:szCs w:val="22"/>
                <w:shd w:val="clear" w:fill="FFFFFF"/>
                <w:lang w:val="en-IN"/>
              </w:rPr>
              <w:t>CO 07:</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rPr>
              <w:t>Principle and working of digital meters. Comparison of analog&amp; digital</w:t>
            </w:r>
            <w:r>
              <w:rPr>
                <w:rFonts w:hint="default" w:ascii="Arial" w:hAnsi="Arial" w:cs="Arial"/>
                <w:spacing w:val="-57"/>
              </w:rPr>
              <w:t xml:space="preserve"> </w:t>
            </w:r>
            <w:r>
              <w:rPr>
                <w:rFonts w:hint="default" w:ascii="Arial" w:hAnsi="Arial" w:cs="Arial"/>
              </w:rPr>
              <w:t xml:space="preserve">instruments. Characteristics of a digital meter.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44</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08:</w:t>
            </w:r>
            <w:r>
              <w:rPr>
                <w:rFonts w:hint="default" w:ascii="Arial" w:hAnsi="Arial" w:eastAsia="sans-serif" w:cs="Arial"/>
                <w:b w:val="0"/>
                <w:bCs w:val="0"/>
                <w:i w:val="0"/>
                <w:iCs w:val="0"/>
                <w:spacing w:val="0"/>
                <w:sz w:val="22"/>
                <w:szCs w:val="22"/>
                <w:shd w:val="clear" w:fill="FFFFFF"/>
                <w:lang w:val="en-IN"/>
              </w:rPr>
              <w:t xml:space="preserve">Students will learn about </w:t>
            </w:r>
            <w:r>
              <w:rPr>
                <w:rFonts w:hint="default" w:ascii="Arial" w:hAnsi="Arial" w:cs="Arial"/>
                <w:b w:val="0"/>
                <w:bCs w:val="0"/>
                <w:spacing w:val="-8"/>
              </w:rPr>
              <w:t xml:space="preserve"> </w:t>
            </w:r>
            <w:r>
              <w:rPr>
                <w:rFonts w:hint="default" w:ascii="Arial" w:hAnsi="Arial" w:cs="Arial"/>
                <w:b w:val="0"/>
                <w:bCs w:val="0"/>
              </w:rPr>
              <w:t>block</w:t>
            </w:r>
            <w:r>
              <w:rPr>
                <w:rFonts w:hint="default" w:ascii="Arial" w:hAnsi="Arial" w:cs="Arial"/>
                <w:b w:val="0"/>
                <w:bCs w:val="0"/>
                <w:spacing w:val="-9"/>
              </w:rPr>
              <w:t xml:space="preserve"> </w:t>
            </w:r>
            <w:r>
              <w:rPr>
                <w:rFonts w:hint="default" w:ascii="Arial" w:hAnsi="Arial" w:cs="Arial"/>
                <w:b w:val="0"/>
                <w:bCs w:val="0"/>
              </w:rPr>
              <w:t>diagram</w:t>
            </w:r>
            <w:r>
              <w:rPr>
                <w:rFonts w:hint="default" w:ascii="Arial" w:hAnsi="Arial" w:cs="Arial"/>
                <w:b w:val="0"/>
                <w:bCs w:val="0"/>
                <w:spacing w:val="-6"/>
              </w:rPr>
              <w:t xml:space="preserve"> </w:t>
            </w:r>
            <w:r>
              <w:rPr>
                <w:rFonts w:hint="default" w:ascii="Arial" w:hAnsi="Arial" w:cs="Arial"/>
                <w:b w:val="0"/>
                <w:bCs w:val="0"/>
              </w:rPr>
              <w:t>and</w:t>
            </w:r>
            <w:r>
              <w:rPr>
                <w:rFonts w:hint="default" w:ascii="Arial" w:hAnsi="Arial" w:cs="Arial"/>
                <w:b w:val="0"/>
                <w:bCs w:val="0"/>
                <w:spacing w:val="-9"/>
              </w:rPr>
              <w:t xml:space="preserve"> </w:t>
            </w:r>
            <w:r>
              <w:rPr>
                <w:rFonts w:hint="default" w:ascii="Arial" w:hAnsi="Arial" w:cs="Arial"/>
                <w:b w:val="0"/>
                <w:bCs w:val="0"/>
              </w:rPr>
              <w:t>working</w:t>
            </w:r>
            <w:r>
              <w:rPr>
                <w:rFonts w:hint="default" w:ascii="Arial" w:hAnsi="Arial" w:cs="Arial"/>
                <w:b w:val="0"/>
                <w:bCs w:val="0"/>
                <w:spacing w:val="-5"/>
              </w:rPr>
              <w:t xml:space="preserve"> </w:t>
            </w:r>
            <w:r>
              <w:rPr>
                <w:rFonts w:hint="default" w:ascii="Arial" w:hAnsi="Arial" w:cs="Arial"/>
                <w:b w:val="0"/>
                <w:bCs w:val="0"/>
              </w:rPr>
              <w:t>of</w:t>
            </w:r>
            <w:r>
              <w:rPr>
                <w:rFonts w:hint="default" w:ascii="Arial" w:hAnsi="Arial" w:cs="Arial"/>
                <w:b w:val="0"/>
                <w:bCs w:val="0"/>
                <w:spacing w:val="-9"/>
              </w:rPr>
              <w:t xml:space="preserve"> </w:t>
            </w:r>
            <w:r>
              <w:rPr>
                <w:rFonts w:hint="default" w:ascii="Arial" w:hAnsi="Arial" w:cs="Arial"/>
                <w:b w:val="0"/>
                <w:bCs w:val="0"/>
              </w:rPr>
              <w:t>a</w:t>
            </w:r>
            <w:r>
              <w:rPr>
                <w:rFonts w:hint="default" w:ascii="Arial" w:hAnsi="Arial" w:cs="Arial"/>
                <w:b w:val="0"/>
                <w:bCs w:val="0"/>
                <w:spacing w:val="-10"/>
              </w:rPr>
              <w:t xml:space="preserve"> </w:t>
            </w:r>
            <w:r>
              <w:rPr>
                <w:rFonts w:hint="default" w:ascii="Arial" w:hAnsi="Arial" w:cs="Arial"/>
                <w:b w:val="0"/>
                <w:bCs w:val="0"/>
              </w:rPr>
              <w:t>digital</w:t>
            </w:r>
            <w:r>
              <w:rPr>
                <w:rFonts w:hint="default" w:ascii="Arial" w:hAnsi="Arial" w:cs="Arial"/>
                <w:b w:val="0"/>
                <w:bCs w:val="0"/>
                <w:spacing w:val="-9"/>
              </w:rPr>
              <w:t xml:space="preserve"> </w:t>
            </w:r>
            <w:r>
              <w:rPr>
                <w:rFonts w:hint="default" w:ascii="Arial" w:hAnsi="Arial" w:cs="Arial"/>
                <w:b w:val="0"/>
                <w:bCs w:val="0"/>
              </w:rPr>
              <w:t>multimeter.</w:t>
            </w:r>
            <w:r>
              <w:rPr>
                <w:rFonts w:hint="default" w:ascii="Arial" w:hAnsi="Arial" w:cs="Arial"/>
                <w:b w:val="0"/>
                <w:bCs w:val="0"/>
                <w:spacing w:val="-6"/>
              </w:rPr>
              <w:t xml:space="preserve"> </w:t>
            </w:r>
            <w:r>
              <w:rPr>
                <w:rFonts w:hint="default" w:ascii="Arial" w:hAnsi="Arial" w:cs="Arial"/>
                <w:b w:val="0"/>
                <w:bCs w:val="0"/>
              </w:rPr>
              <w:t>Working</w:t>
            </w:r>
            <w:r>
              <w:rPr>
                <w:rFonts w:hint="default" w:ascii="Arial" w:hAnsi="Arial" w:cs="Arial"/>
                <w:b w:val="0"/>
                <w:bCs w:val="0"/>
                <w:spacing w:val="-9"/>
              </w:rPr>
              <w:t xml:space="preserve"> </w:t>
            </w:r>
            <w:r>
              <w:rPr>
                <w:rFonts w:hint="default" w:ascii="Arial" w:hAnsi="Arial" w:cs="Arial"/>
                <w:b w:val="0"/>
                <w:bCs w:val="0"/>
              </w:rPr>
              <w:t>principle</w:t>
            </w:r>
            <w:r>
              <w:rPr>
                <w:rFonts w:hint="default" w:ascii="Arial" w:hAnsi="Arial" w:cs="Arial"/>
                <w:b w:val="0"/>
                <w:bCs w:val="0"/>
                <w:spacing w:val="-9"/>
              </w:rPr>
              <w:t xml:space="preserve"> </w:t>
            </w:r>
            <w:r>
              <w:rPr>
                <w:rFonts w:hint="default" w:ascii="Arial" w:hAnsi="Arial" w:cs="Arial"/>
                <w:b w:val="0"/>
                <w:bCs w:val="0"/>
              </w:rPr>
              <w:t>of</w:t>
            </w:r>
            <w:r>
              <w:rPr>
                <w:rFonts w:hint="default" w:ascii="Arial" w:hAnsi="Arial" w:cs="Arial"/>
                <w:b w:val="0"/>
                <w:bCs w:val="0"/>
                <w:spacing w:val="-58"/>
              </w:rPr>
              <w:t xml:space="preserve"> </w:t>
            </w:r>
            <w:r>
              <w:rPr>
                <w:rFonts w:hint="default" w:ascii="Arial" w:hAnsi="Arial" w:cs="Arial"/>
                <w:b w:val="0"/>
                <w:bCs w:val="0"/>
              </w:rPr>
              <w:t>time interval, frequency and period measurement using universal counter/ frequency counter,</w:t>
            </w:r>
            <w:r>
              <w:rPr>
                <w:rFonts w:hint="default" w:ascii="Arial" w:hAnsi="Arial" w:cs="Arial"/>
                <w:b w:val="0"/>
                <w:bCs w:val="0"/>
                <w:spacing w:val="1"/>
              </w:rPr>
              <w:t xml:space="preserve"> </w:t>
            </w:r>
            <w:r>
              <w:rPr>
                <w:rFonts w:hint="default" w:ascii="Arial" w:hAnsi="Arial" w:cs="Arial"/>
                <w:b w:val="0"/>
                <w:bCs w:val="0"/>
              </w:rPr>
              <w:t>time-</w:t>
            </w:r>
            <w:r>
              <w:rPr>
                <w:rFonts w:hint="default" w:ascii="Arial" w:hAnsi="Arial" w:cs="Arial"/>
                <w:b w:val="0"/>
                <w:bCs w:val="0"/>
                <w:spacing w:val="-2"/>
              </w:rPr>
              <w:t xml:space="preserve"> </w:t>
            </w:r>
            <w:r>
              <w:rPr>
                <w:rFonts w:hint="default" w:ascii="Arial" w:hAnsi="Arial" w:cs="Arial"/>
                <w:b w:val="0"/>
                <w:bCs w:val="0"/>
              </w:rPr>
              <w:t>base</w:t>
            </w:r>
            <w:r>
              <w:rPr>
                <w:rFonts w:hint="default" w:ascii="Arial" w:hAnsi="Arial" w:cs="Arial"/>
                <w:b w:val="0"/>
                <w:bCs w:val="0"/>
                <w:spacing w:val="-1"/>
              </w:rPr>
              <w:t xml:space="preserve"> </w:t>
            </w:r>
            <w:r>
              <w:rPr>
                <w:rFonts w:hint="default" w:ascii="Arial" w:hAnsi="Arial" w:cs="Arial"/>
                <w:b w:val="0"/>
                <w:bCs w:val="0"/>
              </w:rPr>
              <w:t>stability, accuracyand</w:t>
            </w:r>
            <w:r>
              <w:rPr>
                <w:rFonts w:hint="default" w:ascii="Arial" w:hAnsi="Arial" w:cs="Arial"/>
                <w:b w:val="0"/>
                <w:bCs w:val="0"/>
                <w:spacing w:val="2"/>
              </w:rPr>
              <w:t xml:space="preserve"> </w:t>
            </w:r>
            <w:r>
              <w:rPr>
                <w:rFonts w:hint="default" w:ascii="Arial" w:hAnsi="Arial" w:cs="Arial"/>
                <w:b w:val="0"/>
                <w:bCs w:val="0"/>
              </w:rPr>
              <w:t>resolution.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45</w:t>
            </w:r>
          </w:p>
        </w:tc>
        <w:tc>
          <w:tcPr>
            <w:tcW w:w="2899" w:type="dxa"/>
          </w:tcPr>
          <w:p>
            <w:pPr>
              <w:rPr>
                <w:rFonts w:hint="default" w:ascii="Arial" w:hAnsi="Arial" w:cs="Arial"/>
                <w:b w:val="0"/>
                <w:bCs w:val="0"/>
                <w:spacing w:val="-5"/>
              </w:rPr>
            </w:pPr>
            <w:r>
              <w:rPr>
                <w:rFonts w:hint="default" w:ascii="Arial" w:hAnsi="Arial" w:eastAsia="sans-serif" w:cs="Arial"/>
                <w:b/>
                <w:bCs/>
                <w:i w:val="0"/>
                <w:iCs w:val="0"/>
                <w:caps w:val="0"/>
                <w:spacing w:val="0"/>
                <w:sz w:val="22"/>
                <w:szCs w:val="22"/>
                <w:shd w:val="clear" w:fill="FFFFFF"/>
                <w:lang w:val="en-IN"/>
              </w:rPr>
              <w:t>CO 09:</w:t>
            </w:r>
            <w:r>
              <w:rPr>
                <w:rFonts w:hint="default" w:ascii="Arial" w:hAnsi="Arial" w:eastAsia="sans-serif" w:cs="Arial"/>
                <w:b w:val="0"/>
                <w:bCs w:val="0"/>
                <w:i w:val="0"/>
                <w:iCs w:val="0"/>
                <w:caps w:val="0"/>
                <w:spacing w:val="0"/>
                <w:sz w:val="22"/>
                <w:szCs w:val="22"/>
                <w:shd w:val="clear" w:fill="FFFFFF"/>
                <w:lang w:val="en-IN"/>
              </w:rPr>
              <w:t xml:space="preserve">Students will learn about </w:t>
            </w:r>
            <w:r>
              <w:rPr>
                <w:rFonts w:hint="default" w:ascii="Arial" w:hAnsi="Arial" w:cs="Arial"/>
                <w:b w:val="0"/>
                <w:bCs w:val="0"/>
                <w:spacing w:val="-8"/>
              </w:rPr>
              <w:t xml:space="preserve"> </w:t>
            </w:r>
            <w:r>
              <w:rPr>
                <w:rFonts w:hint="default" w:ascii="Arial" w:hAnsi="Arial" w:cs="Arial"/>
                <w:b w:val="0"/>
                <w:bCs w:val="0"/>
              </w:rPr>
              <w:t>Use</w:t>
            </w:r>
            <w:r>
              <w:rPr>
                <w:rFonts w:hint="default" w:ascii="Arial" w:hAnsi="Arial" w:cs="Arial"/>
                <w:b w:val="0"/>
                <w:bCs w:val="0"/>
                <w:spacing w:val="-5"/>
              </w:rPr>
              <w:t xml:space="preserve"> </w:t>
            </w:r>
            <w:r>
              <w:rPr>
                <w:rFonts w:hint="default" w:ascii="Arial" w:hAnsi="Arial" w:cs="Arial"/>
                <w:b w:val="0"/>
                <w:bCs w:val="0"/>
              </w:rPr>
              <w:t>of</w:t>
            </w:r>
            <w:r>
              <w:rPr>
                <w:rFonts w:hint="default" w:ascii="Arial" w:hAnsi="Arial" w:cs="Arial"/>
                <w:b w:val="0"/>
                <w:bCs w:val="0"/>
                <w:spacing w:val="-5"/>
              </w:rPr>
              <w:t xml:space="preserve"> </w:t>
            </w:r>
            <w:r>
              <w:rPr>
                <w:rFonts w:hint="default" w:ascii="Arial" w:hAnsi="Arial" w:cs="Arial"/>
                <w:b w:val="0"/>
                <w:bCs w:val="0"/>
              </w:rPr>
              <w:t>CRO</w:t>
            </w:r>
            <w:r>
              <w:rPr>
                <w:rFonts w:hint="default" w:ascii="Arial" w:hAnsi="Arial" w:cs="Arial"/>
                <w:b w:val="0"/>
                <w:bCs w:val="0"/>
                <w:spacing w:val="-3"/>
              </w:rPr>
              <w:t xml:space="preserve"> </w:t>
            </w:r>
            <w:r>
              <w:rPr>
                <w:rFonts w:hint="default" w:ascii="Arial" w:hAnsi="Arial" w:cs="Arial"/>
                <w:b w:val="0"/>
                <w:bCs w:val="0"/>
              </w:rPr>
              <w:t>for</w:t>
            </w:r>
            <w:r>
              <w:rPr>
                <w:rFonts w:hint="default" w:ascii="Arial" w:hAnsi="Arial" w:cs="Arial"/>
                <w:b w:val="0"/>
                <w:bCs w:val="0"/>
                <w:spacing w:val="-5"/>
              </w:rPr>
              <w:t xml:space="preserve"> </w:t>
            </w:r>
            <w:r>
              <w:rPr>
                <w:rFonts w:hint="default" w:ascii="Arial" w:hAnsi="Arial" w:cs="Arial"/>
                <w:b w:val="0"/>
                <w:bCs w:val="0"/>
              </w:rPr>
              <w:t>the</w:t>
            </w:r>
            <w:r>
              <w:rPr>
                <w:rFonts w:hint="default" w:ascii="Arial" w:hAnsi="Arial" w:cs="Arial"/>
                <w:b w:val="0"/>
                <w:bCs w:val="0"/>
                <w:spacing w:val="-4"/>
              </w:rPr>
              <w:t xml:space="preserve"> </w:t>
            </w:r>
            <w:r>
              <w:rPr>
                <w:rFonts w:hint="default" w:ascii="Arial" w:hAnsi="Arial" w:cs="Arial"/>
                <w:b w:val="0"/>
                <w:bCs w:val="0"/>
              </w:rPr>
              <w:t>measurement</w:t>
            </w:r>
            <w:r>
              <w:rPr>
                <w:rFonts w:hint="default" w:ascii="Arial" w:hAnsi="Arial" w:cs="Arial"/>
                <w:b w:val="0"/>
                <w:bCs w:val="0"/>
                <w:spacing w:val="-3"/>
              </w:rPr>
              <w:t xml:space="preserve"> </w:t>
            </w:r>
            <w:r>
              <w:rPr>
                <w:rFonts w:hint="default" w:ascii="Arial" w:hAnsi="Arial" w:cs="Arial"/>
                <w:b w:val="0"/>
                <w:bCs w:val="0"/>
              </w:rPr>
              <w:t>of</w:t>
            </w:r>
            <w:r>
              <w:rPr>
                <w:rFonts w:hint="default" w:ascii="Arial" w:hAnsi="Arial" w:cs="Arial"/>
                <w:b w:val="0"/>
                <w:bCs w:val="0"/>
                <w:spacing w:val="-5"/>
              </w:rPr>
              <w:t xml:space="preserve"> </w:t>
            </w:r>
            <w:r>
              <w:rPr>
                <w:rFonts w:hint="default" w:ascii="Arial" w:hAnsi="Arial" w:cs="Arial"/>
                <w:b w:val="0"/>
                <w:bCs w:val="0"/>
              </w:rPr>
              <w:t>voltage</w:t>
            </w:r>
            <w:r>
              <w:rPr>
                <w:rFonts w:hint="default" w:ascii="Arial" w:hAnsi="Arial" w:cs="Arial"/>
                <w:b w:val="0"/>
                <w:bCs w:val="0"/>
                <w:spacing w:val="-5"/>
              </w:rPr>
              <w:t xml:space="preserve"> </w:t>
            </w:r>
          </w:p>
          <w:p>
            <w:pPr>
              <w:rPr>
                <w:rFonts w:hint="default" w:ascii="Arial" w:hAnsi="Arial" w:cs="Arial"/>
                <w:b w:val="0"/>
                <w:bCs w:val="0"/>
                <w:spacing w:val="-5"/>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42" w:type="dxa"/>
            <w:vMerge w:val="continue"/>
          </w:tcPr>
          <w:p>
            <w:pPr>
              <w:rPr>
                <w:rFonts w:hint="default" w:ascii="Algerian" w:hAnsi="Algerian" w:cs="Algerian"/>
                <w:sz w:val="22"/>
                <w:szCs w:val="22"/>
                <w:vertAlign w:val="baseline"/>
                <w:lang w:val="en-IN"/>
              </w:rPr>
            </w:pPr>
          </w:p>
        </w:tc>
        <w:tc>
          <w:tcPr>
            <w:tcW w:w="1950" w:type="dxa"/>
            <w:vMerge w:val="continue"/>
            <w:vAlign w:val="top"/>
          </w:tcPr>
          <w:p>
            <w:pPr>
              <w:jc w:val="both"/>
              <w:rPr>
                <w:rFonts w:hint="default" w:ascii="Arial" w:hAnsi="Arial" w:cs="Arial"/>
                <w:b/>
                <w:bCs/>
                <w:sz w:val="22"/>
                <w:szCs w:val="22"/>
              </w:rPr>
            </w:pPr>
          </w:p>
        </w:tc>
        <w:tc>
          <w:tcPr>
            <w:tcW w:w="840" w:type="dxa"/>
            <w:vMerge w:val="continue"/>
          </w:tcPr>
          <w:p>
            <w:pPr>
              <w:rPr>
                <w:rFonts w:hint="default" w:ascii="Algerian" w:hAnsi="Algerian" w:cs="Algerian"/>
                <w:sz w:val="18"/>
                <w:szCs w:val="18"/>
                <w:lang w:val="en-IN"/>
              </w:rPr>
            </w:pPr>
          </w:p>
        </w:tc>
        <w:tc>
          <w:tcPr>
            <w:tcW w:w="2582" w:type="dxa"/>
            <w:vMerge w:val="continue"/>
          </w:tcPr>
          <w:p>
            <w:pPr>
              <w:tabs>
                <w:tab w:val="left" w:pos="420"/>
              </w:tabs>
              <w:ind w:left="420" w:leftChars="0" w:hanging="420" w:firstLineChars="0"/>
              <w:rPr>
                <w:b/>
              </w:rPr>
            </w:pPr>
          </w:p>
        </w:tc>
        <w:tc>
          <w:tcPr>
            <w:tcW w:w="630" w:type="dxa"/>
          </w:tcPr>
          <w:p>
            <w:pPr>
              <w:rPr>
                <w:rFonts w:hint="default" w:ascii="Algerian" w:hAnsi="Algerian" w:eastAsia="SimSun" w:cs="Algerian"/>
                <w:sz w:val="22"/>
                <w:szCs w:val="22"/>
                <w:lang w:val="en-IN"/>
              </w:rPr>
            </w:pPr>
            <w:r>
              <w:rPr>
                <w:rFonts w:hint="default" w:ascii="Algerian" w:hAnsi="Algerian" w:eastAsia="SimSun" w:cs="Algerian"/>
                <w:sz w:val="22"/>
                <w:szCs w:val="22"/>
                <w:lang w:val="en-IN"/>
              </w:rPr>
              <w:t>46</w:t>
            </w:r>
          </w:p>
        </w:tc>
        <w:tc>
          <w:tcPr>
            <w:tcW w:w="2899" w:type="dxa"/>
          </w:tcPr>
          <w:p>
            <w:pPr>
              <w:rPr>
                <w:rFonts w:hint="default" w:ascii="Arial" w:hAnsi="Arial" w:eastAsia="sans-serif" w:cs="Arial"/>
                <w:b/>
                <w:bCs/>
                <w:i w:val="0"/>
                <w:iCs w:val="0"/>
                <w:caps w:val="0"/>
                <w:spacing w:val="0"/>
                <w:sz w:val="22"/>
                <w:szCs w:val="22"/>
                <w:shd w:val="clear" w:fill="FFFFFF"/>
                <w:lang w:val="en-IN"/>
              </w:rPr>
            </w:pPr>
            <w:r>
              <w:rPr>
                <w:rFonts w:hint="default" w:ascii="Arial" w:hAnsi="Arial" w:eastAsia="sans-serif" w:cs="Arial"/>
                <w:b/>
                <w:bCs/>
                <w:i w:val="0"/>
                <w:iCs w:val="0"/>
                <w:caps w:val="0"/>
                <w:spacing w:val="0"/>
                <w:sz w:val="22"/>
                <w:szCs w:val="22"/>
                <w:shd w:val="clear" w:fill="FFFFFF"/>
                <w:lang w:val="en-IN"/>
              </w:rPr>
              <w:t>CO 10:</w:t>
            </w:r>
            <w:r>
              <w:rPr>
                <w:rFonts w:hint="default" w:ascii="Arial" w:hAnsi="Arial" w:eastAsia="sans-serif" w:cs="Arial"/>
                <w:b w:val="0"/>
                <w:bCs w:val="0"/>
                <w:i w:val="0"/>
                <w:iCs w:val="0"/>
                <w:caps w:val="0"/>
                <w:spacing w:val="0"/>
                <w:sz w:val="22"/>
                <w:szCs w:val="22"/>
                <w:shd w:val="clear" w:fill="FFFFFF"/>
                <w:lang w:val="en-IN"/>
              </w:rPr>
              <w:t xml:space="preserve">Students will learn and develop their practical knowledge of </w:t>
            </w:r>
            <w:r>
              <w:rPr>
                <w:rFonts w:hint="default" w:ascii="Arial" w:hAnsi="Arial" w:cs="Arial"/>
                <w:b w:val="0"/>
                <w:bCs w:val="0"/>
                <w:sz w:val="22"/>
                <w:szCs w:val="22"/>
              </w:rPr>
              <w:t>Basic</w:t>
            </w:r>
            <w:r>
              <w:rPr>
                <w:rFonts w:hint="default" w:ascii="Arial" w:hAnsi="Arial" w:cs="Arial"/>
                <w:b w:val="0"/>
                <w:bCs w:val="0"/>
                <w:spacing w:val="1"/>
                <w:sz w:val="22"/>
                <w:szCs w:val="22"/>
              </w:rPr>
              <w:t xml:space="preserve"> </w:t>
            </w:r>
            <w:r>
              <w:rPr>
                <w:rFonts w:hint="default" w:ascii="Arial" w:hAnsi="Arial" w:cs="Arial"/>
                <w:b w:val="0"/>
                <w:bCs w:val="0"/>
                <w:sz w:val="22"/>
                <w:szCs w:val="22"/>
              </w:rPr>
              <w:t>Instrumentation</w:t>
            </w:r>
            <w:r>
              <w:rPr>
                <w:rFonts w:hint="default" w:ascii="Arial" w:hAnsi="Arial" w:cs="Arial"/>
                <w:b w:val="0"/>
                <w:bCs w:val="0"/>
                <w:spacing w:val="-48"/>
                <w:sz w:val="22"/>
                <w:szCs w:val="22"/>
              </w:rPr>
              <w:t xml:space="preserve"> </w:t>
            </w:r>
            <w:r>
              <w:rPr>
                <w:rFonts w:hint="default" w:ascii="Arial" w:hAnsi="Arial" w:cs="Arial"/>
                <w:b w:val="0"/>
                <w:bCs w:val="0"/>
                <w:sz w:val="22"/>
                <w:szCs w:val="22"/>
              </w:rPr>
              <w:t>Skills</w:t>
            </w:r>
          </w:p>
        </w:tc>
      </w:tr>
    </w:tbl>
    <w:p>
      <w:pPr>
        <w:jc w:val="both"/>
        <w:rPr>
          <w:rFonts w:hint="default" w:ascii="Arial" w:hAnsi="Arial" w:cs="Arial"/>
          <w:sz w:val="24"/>
          <w:szCs w:val="24"/>
        </w:rPr>
      </w:pPr>
    </w:p>
    <w:p>
      <w:pPr>
        <w:jc w:val="both"/>
        <w:rPr>
          <w:rFonts w:hint="default" w:ascii="Arial" w:hAnsi="Arial" w:cs="Arial"/>
          <w:sz w:val="24"/>
          <w:szCs w:val="24"/>
        </w:rPr>
      </w:pPr>
    </w:p>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after="0"/>
        <w:jc w:val="left"/>
        <w:rPr>
          <w:sz w:val="24"/>
          <w:szCs w:val="24"/>
        </w:rPr>
      </w:pPr>
    </w:p>
    <w:p>
      <w:pPr>
        <w:spacing w:before="0" w:line="227" w:lineRule="exact"/>
        <w:ind w:right="0" w:firstLine="1210" w:firstLineChars="550"/>
        <w:jc w:val="left"/>
      </w:pPr>
      <w:r>
        <w:t>It's</w:t>
      </w:r>
      <w:r>
        <w:rPr>
          <w:spacing w:val="-1"/>
        </w:rPr>
        <w:t xml:space="preserve"> </w:t>
      </w:r>
      <w:r>
        <w:t>important</w:t>
      </w:r>
      <w:r>
        <w:rPr>
          <w:spacing w:val="1"/>
        </w:rPr>
        <w:t xml:space="preserve"> </w:t>
      </w:r>
      <w:r>
        <w:t>to</w:t>
      </w:r>
      <w:r>
        <w:rPr>
          <w:spacing w:val="-4"/>
        </w:rPr>
        <w:t xml:space="preserve"> </w:t>
      </w:r>
      <w:r>
        <w:t>note</w:t>
      </w:r>
      <w:r>
        <w:rPr>
          <w:spacing w:val="-3"/>
        </w:rPr>
        <w:t xml:space="preserve"> </w:t>
      </w:r>
      <w:r>
        <w:t>that</w:t>
      </w:r>
      <w:r>
        <w:rPr>
          <w:spacing w:val="-4"/>
        </w:rPr>
        <w:t xml:space="preserve"> </w:t>
      </w:r>
      <w:r>
        <w:t>these</w:t>
      </w:r>
      <w:r>
        <w:rPr>
          <w:spacing w:val="-3"/>
        </w:rPr>
        <w:t xml:space="preserve"> </w:t>
      </w:r>
      <w:r>
        <w:t>outcomes</w:t>
      </w:r>
      <w:r>
        <w:rPr>
          <w:spacing w:val="-5"/>
        </w:rPr>
        <w:t xml:space="preserve"> </w:t>
      </w:r>
      <w:r>
        <w:t>can</w:t>
      </w:r>
      <w:r>
        <w:rPr>
          <w:spacing w:val="-4"/>
        </w:rPr>
        <w:t xml:space="preserve"> </w:t>
      </w:r>
      <w:r>
        <w:t>vary</w:t>
      </w:r>
      <w:r>
        <w:rPr>
          <w:spacing w:val="1"/>
        </w:rPr>
        <w:t xml:space="preserve"> </w:t>
      </w:r>
      <w:r>
        <w:t>depending</w:t>
      </w:r>
      <w:r>
        <w:rPr>
          <w:spacing w:val="2"/>
        </w:rPr>
        <w:t xml:space="preserve"> </w:t>
      </w:r>
      <w:r>
        <w:t>on</w:t>
      </w:r>
      <w:r>
        <w:rPr>
          <w:spacing w:val="-3"/>
        </w:rPr>
        <w:t xml:space="preserve"> </w:t>
      </w:r>
      <w:r>
        <w:t>the</w:t>
      </w:r>
      <w:r>
        <w:rPr>
          <w:spacing w:val="-3"/>
        </w:rPr>
        <w:t xml:space="preserve"> </w:t>
      </w:r>
      <w:r>
        <w:t>individual</w:t>
      </w:r>
      <w:r>
        <w:rPr>
          <w:spacing w:val="-2"/>
        </w:rPr>
        <w:t xml:space="preserve"> </w:t>
      </w:r>
      <w:r>
        <w:t>interests</w:t>
      </w:r>
      <w:r>
        <w:rPr>
          <w:spacing w:val="-5"/>
        </w:rPr>
        <w:t xml:space="preserve"> </w:t>
      </w:r>
      <w:r>
        <w:t>and</w:t>
      </w:r>
      <w:r>
        <w:rPr>
          <w:spacing w:val="-3"/>
        </w:rPr>
        <w:t xml:space="preserve"> </w:t>
      </w:r>
      <w:r>
        <w:t>goals.</w:t>
      </w:r>
    </w:p>
    <w:p>
      <w:pPr>
        <w:spacing w:after="0"/>
        <w:jc w:val="left"/>
        <w:rPr>
          <w:sz w:val="24"/>
          <w:szCs w:val="24"/>
        </w:rPr>
        <w:sectPr>
          <w:pgSz w:w="11910" w:h="16840"/>
          <w:pgMar w:top="1580" w:right="560" w:bottom="280" w:left="560" w:header="720" w:footer="720" w:gutter="0"/>
          <w:cols w:space="720" w:num="1"/>
        </w:sectPr>
      </w:pPr>
    </w:p>
    <w:p>
      <w:pPr>
        <w:spacing w:before="169"/>
        <w:ind w:right="0" w:firstLine="1601" w:firstLineChars="500"/>
        <w:jc w:val="left"/>
        <w:rPr>
          <w:color w:val="auto"/>
          <w:sz w:val="32"/>
          <w:szCs w:val="32"/>
          <w14:textFill>
            <w14:noFill/>
          </w14:textFill>
        </w:rPr>
      </w:pPr>
      <w:r>
        <w:rPr>
          <w:b/>
          <w:color w:val="FF0000"/>
          <w:sz w:val="32"/>
          <w:szCs w:val="32"/>
        </w:rPr>
        <w:t>Departmental</w:t>
      </w:r>
      <w:r>
        <w:rPr>
          <w:b/>
          <w:color w:val="FF0000"/>
          <w:spacing w:val="-6"/>
          <w:sz w:val="32"/>
          <w:szCs w:val="32"/>
        </w:rPr>
        <w:t xml:space="preserve"> </w:t>
      </w:r>
      <w:r>
        <w:rPr>
          <w:b/>
          <w:color w:val="FF0000"/>
          <w:sz w:val="32"/>
          <w:szCs w:val="32"/>
        </w:rPr>
        <w:t>Routine:-</w:t>
      </w:r>
      <w:r>
        <w:rPr>
          <w:b/>
          <w:color w:val="FF0000"/>
          <w:spacing w:val="-6"/>
          <w:sz w:val="32"/>
          <w:szCs w:val="32"/>
        </w:rPr>
        <w:t xml:space="preserve"> </w:t>
      </w:r>
      <w:r>
        <w:rPr>
          <w:sz w:val="32"/>
          <w:szCs w:val="32"/>
        </w:rPr>
        <w:t>Academic Session</w:t>
      </w:r>
      <w:r>
        <w:rPr>
          <w:spacing w:val="-1"/>
          <w:sz w:val="32"/>
          <w:szCs w:val="32"/>
        </w:rPr>
        <w:t xml:space="preserve"> </w:t>
      </w:r>
      <w:r>
        <w:rPr>
          <w:sz w:val="32"/>
          <w:szCs w:val="32"/>
        </w:rPr>
        <w:t>2023-24</w:t>
      </w:r>
    </w:p>
    <w:p>
      <w:pPr>
        <w:spacing w:after="0"/>
        <w:rPr>
          <w:color w:val="auto"/>
          <w:sz w:val="16"/>
          <w14:textFill>
            <w14:noFill/>
          </w14:textFill>
        </w:rPr>
      </w:pPr>
    </w:p>
    <w:p>
      <w:pPr>
        <w:spacing w:after="0"/>
        <w:rPr>
          <w:color w:val="auto"/>
          <w:sz w:val="16"/>
          <w14:textFill>
            <w14:noFill/>
          </w14:textFill>
        </w:rPr>
      </w:pPr>
    </w:p>
    <w:p>
      <w:pPr>
        <w:spacing w:after="200" w:line="240" w:lineRule="auto"/>
        <w:ind w:firstLine="600" w:firstLineChars="250"/>
        <w:rPr>
          <w:rFonts w:ascii="Calibri" w:hAnsi="Calibri" w:eastAsia="Times New Roman" w:cs="Calibri"/>
          <w:b/>
          <w:bCs/>
          <w:color w:val="00B050"/>
          <w:kern w:val="0"/>
          <w:sz w:val="24"/>
          <w:szCs w:val="24"/>
          <w:lang w:eastAsia="en-IN"/>
          <w14:ligatures w14:val="none"/>
        </w:rPr>
      </w:pPr>
      <w:r>
        <w:rPr>
          <w:rFonts w:ascii="Calibri" w:hAnsi="Calibri" w:eastAsia="Times New Roman" w:cs="Calibri"/>
          <w:b/>
          <w:bCs/>
          <w:color w:val="00B050"/>
          <w:kern w:val="0"/>
          <w:sz w:val="24"/>
          <w:szCs w:val="24"/>
          <w:lang w:eastAsia="en-IN"/>
          <w14:ligatures w14:val="none"/>
        </w:rPr>
        <w:t xml:space="preserve">SAGARDIGHI K.K.S MAHAVIDYALAYA </w:t>
      </w:r>
      <w:r>
        <w:rPr>
          <w:rFonts w:ascii="Segoe UI Symbol" w:hAnsi="Segoe UI Symbol" w:eastAsia="Times New Roman" w:cs="Segoe UI Symbol"/>
          <w:b/>
          <w:bCs/>
          <w:color w:val="00B050"/>
          <w:kern w:val="0"/>
          <w:sz w:val="24"/>
          <w:szCs w:val="24"/>
          <w:lang w:eastAsia="en-IN"/>
          <w14:ligatures w14:val="none"/>
        </w:rPr>
        <w:t>❖</w:t>
      </w:r>
      <w:r>
        <w:rPr>
          <w:rFonts w:ascii="Calibri" w:hAnsi="Calibri" w:eastAsia="Times New Roman" w:cs="Calibri"/>
          <w:b/>
          <w:bCs/>
          <w:color w:val="00B050"/>
          <w:kern w:val="0"/>
          <w:sz w:val="24"/>
          <w:szCs w:val="24"/>
          <w:lang w:eastAsia="en-IN"/>
          <w14:ligatures w14:val="none"/>
        </w:rPr>
        <w:t xml:space="preserve"> SAGARDIGHI </w:t>
      </w:r>
      <w:r>
        <w:rPr>
          <w:rFonts w:ascii="Segoe UI Symbol" w:hAnsi="Segoe UI Symbol" w:eastAsia="Times New Roman" w:cs="Segoe UI Symbol"/>
          <w:b/>
          <w:bCs/>
          <w:color w:val="E36C0A"/>
          <w:kern w:val="0"/>
          <w:sz w:val="24"/>
          <w:szCs w:val="24"/>
          <w:lang w:eastAsia="en-IN"/>
          <w14:ligatures w14:val="none"/>
        </w:rPr>
        <w:t>❖</w:t>
      </w:r>
      <w:r>
        <w:rPr>
          <w:rFonts w:ascii="Calibri" w:hAnsi="Calibri" w:eastAsia="Times New Roman" w:cs="Calibri"/>
          <w:b/>
          <w:bCs/>
          <w:color w:val="00B050"/>
          <w:kern w:val="0"/>
          <w:sz w:val="24"/>
          <w:szCs w:val="24"/>
          <w:lang w:eastAsia="en-IN"/>
          <w14:ligatures w14:val="none"/>
        </w:rPr>
        <w:t xml:space="preserve"> MURSHIDABAD </w:t>
      </w:r>
      <w:r>
        <w:rPr>
          <w:rFonts w:ascii="Segoe UI Symbol" w:hAnsi="Segoe UI Symbol" w:eastAsia="Times New Roman" w:cs="Segoe UI Symbol"/>
          <w:b/>
          <w:bCs/>
          <w:color w:val="00B050"/>
          <w:kern w:val="0"/>
          <w:sz w:val="24"/>
          <w:szCs w:val="24"/>
          <w:lang w:eastAsia="en-IN"/>
          <w14:ligatures w14:val="none"/>
        </w:rPr>
        <w:t>❖</w:t>
      </w:r>
      <w:r>
        <w:rPr>
          <w:rFonts w:ascii="Calibri" w:hAnsi="Calibri" w:eastAsia="Times New Roman" w:cs="Calibri"/>
          <w:b/>
          <w:bCs/>
          <w:color w:val="00B050"/>
          <w:kern w:val="0"/>
          <w:sz w:val="24"/>
          <w:szCs w:val="24"/>
          <w:lang w:eastAsia="en-IN"/>
          <w14:ligatures w14:val="none"/>
        </w:rPr>
        <w:t xml:space="preserve"> SESSION –2022</w:t>
      </w:r>
    </w:p>
    <w:p>
      <w:pPr>
        <w:spacing w:after="200" w:line="240" w:lineRule="auto"/>
        <w:ind w:firstLine="1321" w:firstLineChars="550"/>
        <w:jc w:val="both"/>
        <w:rPr>
          <w:rFonts w:ascii="Calibri" w:hAnsi="Calibri" w:eastAsia="Times New Roman" w:cs="Calibri"/>
          <w:b/>
          <w:bCs/>
          <w:color w:val="00B050"/>
          <w:kern w:val="0"/>
          <w:sz w:val="24"/>
          <w:szCs w:val="24"/>
          <w:lang w:eastAsia="en-IN"/>
          <w14:ligatures w14:val="none"/>
        </w:rPr>
      </w:pPr>
      <w:r>
        <w:rPr>
          <w:b/>
          <w:bCs/>
          <w:sz w:val="24"/>
          <w:szCs w:val="24"/>
          <w:lang w:eastAsia="en-IN"/>
        </w:rPr>
        <w:t>CLASS ROUTINE FOR B.SC. (NEP 2020&amp; CBCS) 1</w:t>
      </w:r>
      <w:r>
        <w:rPr>
          <w:b/>
          <w:bCs/>
          <w:sz w:val="24"/>
          <w:szCs w:val="24"/>
          <w:vertAlign w:val="superscript"/>
          <w:lang w:eastAsia="en-IN"/>
        </w:rPr>
        <w:t>ST</w:t>
      </w:r>
      <w:r>
        <w:rPr>
          <w:b/>
          <w:bCs/>
          <w:sz w:val="24"/>
          <w:szCs w:val="24"/>
          <w:lang w:eastAsia="en-IN"/>
        </w:rPr>
        <w:t xml:space="preserve"> ,3</w:t>
      </w:r>
      <w:r>
        <w:rPr>
          <w:b/>
          <w:bCs/>
          <w:sz w:val="24"/>
          <w:szCs w:val="24"/>
          <w:vertAlign w:val="superscript"/>
          <w:lang w:eastAsia="en-IN"/>
        </w:rPr>
        <w:t>RD</w:t>
      </w:r>
      <w:r>
        <w:rPr>
          <w:b/>
          <w:bCs/>
          <w:sz w:val="24"/>
          <w:szCs w:val="24"/>
          <w:lang w:eastAsia="en-IN"/>
        </w:rPr>
        <w:t xml:space="preserve"> &amp; 5</w:t>
      </w:r>
      <w:r>
        <w:rPr>
          <w:b/>
          <w:bCs/>
          <w:sz w:val="24"/>
          <w:szCs w:val="24"/>
          <w:vertAlign w:val="superscript"/>
          <w:lang w:eastAsia="en-IN"/>
        </w:rPr>
        <w:t>TH</w:t>
      </w:r>
      <w:r>
        <w:rPr>
          <w:b/>
          <w:bCs/>
          <w:sz w:val="24"/>
          <w:szCs w:val="24"/>
          <w:lang w:eastAsia="en-IN"/>
        </w:rPr>
        <w:t xml:space="preserve"> SEMESTER 2023-24</w:t>
      </w:r>
    </w:p>
    <w:p>
      <w:pPr>
        <w:spacing w:after="0" w:line="240" w:lineRule="auto"/>
        <w:rPr>
          <w:rFonts w:ascii="Times New Roman" w:hAnsi="Times New Roman" w:cs="Times New Roman"/>
          <w:sz w:val="24"/>
          <w:szCs w:val="24"/>
          <w:lang w:eastAsia="en-IN"/>
        </w:rPr>
      </w:pPr>
      <w:r>
        <w:rPr>
          <w:rFonts w:ascii="Times New Roman" w:hAnsi="Times New Roman" w:eastAsia="Times New Roman" w:cs="Times New Roman"/>
          <w:kern w:val="0"/>
          <w:sz w:val="24"/>
          <w:szCs w:val="24"/>
          <w:lang w:eastAsia="en-IN"/>
          <w14:ligatures w14:val="none"/>
        </w:rPr>
        <w:drawing>
          <wp:inline distT="0" distB="0" distL="0" distR="0">
            <wp:extent cx="601345" cy="570230"/>
            <wp:effectExtent l="0" t="0" r="8255" b="8890"/>
            <wp:docPr id="314622318" name="Picture 1" descr="17 K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22318" name="Picture 1" descr="17 Kb Logo"/>
                    <pic:cNvPicPr>
                      <a:picLocks noChangeAspect="1" noChangeArrowheads="1"/>
                    </pic:cNvPicPr>
                  </pic:nvPicPr>
                  <pic:blipFill>
                    <a:blip r:embed="rId8">
                      <a:extLst>
                        <a:ext uri="{28A0092B-C50C-407E-A947-70E740481C1C}">
                          <a14:useLocalDpi xmlns:a14="http://schemas.microsoft.com/office/drawing/2010/main" val="0"/>
                        </a:ext>
                      </a:extLst>
                    </a:blip>
                    <a:srcRect l="2673" t="2904" r="3564" b="10165"/>
                    <a:stretch>
                      <a:fillRect/>
                    </a:stretch>
                  </pic:blipFill>
                  <pic:spPr>
                    <a:xfrm>
                      <a:off x="0" y="0"/>
                      <a:ext cx="601345" cy="570230"/>
                    </a:xfrm>
                    <a:prstGeom prst="rect">
                      <a:avLst/>
                    </a:prstGeom>
                    <a:noFill/>
                    <a:ln>
                      <a:noFill/>
                    </a:ln>
                  </pic:spPr>
                </pic:pic>
              </a:graphicData>
            </a:graphic>
          </wp:inline>
        </w:drawing>
      </w:r>
      <w:r>
        <w:rPr>
          <w:lang w:eastAsia="en-IN"/>
        </w:rPr>
        <w:tab/>
      </w:r>
      <w:r>
        <w:rPr>
          <w:lang w:eastAsia="en-IN"/>
        </w:rPr>
        <w:t>   </w:t>
      </w:r>
      <w:r>
        <w:rPr>
          <w:sz w:val="32"/>
          <w:szCs w:val="32"/>
          <w:lang w:eastAsia="en-IN"/>
        </w:rPr>
        <w:t xml:space="preserve"> </w:t>
      </w:r>
    </w:p>
    <w:tbl>
      <w:tblPr>
        <w:tblStyle w:val="7"/>
        <w:tblpPr w:leftFromText="180" w:rightFromText="180" w:vertAnchor="text" w:horzAnchor="page" w:tblpX="361" w:tblpY="424"/>
        <w:tblOverlap w:val="never"/>
        <w:tblW w:w="11607" w:type="dxa"/>
        <w:tblInd w:w="0" w:type="dxa"/>
        <w:tblLayout w:type="autofit"/>
        <w:tblCellMar>
          <w:top w:w="15" w:type="dxa"/>
          <w:left w:w="15" w:type="dxa"/>
          <w:bottom w:w="15" w:type="dxa"/>
          <w:right w:w="15" w:type="dxa"/>
        </w:tblCellMar>
      </w:tblPr>
      <w:tblGrid>
        <w:gridCol w:w="2037"/>
        <w:gridCol w:w="1630"/>
        <w:gridCol w:w="1630"/>
        <w:gridCol w:w="1550"/>
        <w:gridCol w:w="1631"/>
        <w:gridCol w:w="1631"/>
        <w:gridCol w:w="1498"/>
      </w:tblGrid>
      <w:tr>
        <w:tblPrEx>
          <w:tblCellMar>
            <w:top w:w="15" w:type="dxa"/>
            <w:left w:w="15" w:type="dxa"/>
            <w:bottom w:w="15" w:type="dxa"/>
            <w:right w:w="15" w:type="dxa"/>
          </w:tblCellMar>
        </w:tblPrEx>
        <w:trPr>
          <w:trHeight w:val="663" w:hRule="atLeast"/>
        </w:trPr>
        <w:tc>
          <w:tcPr>
            <w:tcW w:w="0" w:type="auto"/>
            <w:vMerge w:val="restart"/>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Calibri" w:hAnsi="Calibri" w:eastAsia="Times New Roman" w:cs="Calibri"/>
                <w:b/>
                <w:bCs/>
                <w:color w:val="2817A9"/>
                <w:kern w:val="0"/>
                <w:sz w:val="32"/>
                <w:szCs w:val="32"/>
                <w:lang w:eastAsia="en-IN"/>
                <w14:ligatures w14:val="none"/>
              </w:rPr>
              <w:br w:type="textWrapping"/>
            </w:r>
            <w:r>
              <w:rPr>
                <w:rFonts w:ascii="Calibri" w:hAnsi="Calibri" w:eastAsia="Times New Roman" w:cs="Calibri"/>
                <w:b/>
                <w:bCs/>
                <w:color w:val="2817A9"/>
                <w:kern w:val="0"/>
                <w:sz w:val="32"/>
                <w:szCs w:val="32"/>
                <w:lang w:eastAsia="en-IN"/>
                <w14:ligatures w14:val="none"/>
              </w:rPr>
              <w:br w:type="textWrapping"/>
            </w:r>
            <w:r>
              <w:rPr>
                <w:rFonts w:ascii="Calibri" w:hAnsi="Calibri" w:eastAsia="Times New Roman" w:cs="Calibri"/>
                <w:b/>
                <w:bCs/>
                <w:color w:val="2817A9"/>
                <w:kern w:val="0"/>
                <w:sz w:val="32"/>
                <w:szCs w:val="32"/>
                <w:lang w:eastAsia="en-IN"/>
                <w14:ligatures w14:val="none"/>
              </w:rPr>
              <w:br w:type="textWrapping"/>
            </w:r>
            <w:r>
              <w:rPr>
                <w:rFonts w:ascii="Calibri" w:hAnsi="Calibri" w:eastAsia="Times New Roman" w:cs="Calibri"/>
                <w:b/>
                <w:bCs/>
                <w:color w:val="2817A9"/>
                <w:kern w:val="0"/>
                <w:sz w:val="32"/>
                <w:szCs w:val="32"/>
                <w:lang w:eastAsia="en-IN"/>
                <w14:ligatures w14:val="none"/>
              </w:rPr>
              <w:br w:type="textWrapping"/>
            </w:r>
            <w:r>
              <w:rPr>
                <w:rFonts w:ascii="Calibri" w:hAnsi="Calibri" w:eastAsia="Times New Roman" w:cs="Calibri"/>
                <w:b/>
                <w:bCs/>
                <w:color w:val="2817A9"/>
                <w:kern w:val="0"/>
                <w:sz w:val="32"/>
                <w:szCs w:val="32"/>
                <w:lang w:eastAsia="en-IN"/>
                <w14:ligatures w14:val="none"/>
              </w:rPr>
              <w:br w:type="textWrapping"/>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8"/>
                <w:szCs w:val="28"/>
                <w:shd w:val="clear" w:color="auto" w:fill="FFFF00"/>
                <w:lang w:eastAsia="en-IN"/>
                <w14:ligatures w14:val="none"/>
              </w:rPr>
              <w:t>1</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8"/>
                <w:szCs w:val="28"/>
                <w:shd w:val="clear" w:color="auto" w:fill="FFFF00"/>
                <w:lang w:eastAsia="en-IN"/>
                <w14:ligatures w14:val="none"/>
              </w:rPr>
              <w:t>2</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8"/>
                <w:szCs w:val="28"/>
                <w:shd w:val="clear" w:color="auto" w:fill="FFFF00"/>
                <w:lang w:eastAsia="en-IN"/>
                <w14:ligatures w14:val="none"/>
              </w:rPr>
              <w:t>3</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8"/>
                <w:szCs w:val="28"/>
                <w:shd w:val="clear" w:color="auto" w:fill="FFFF00"/>
                <w:lang w:eastAsia="en-IN"/>
                <w14:ligatures w14:val="none"/>
              </w:rPr>
              <w:t>4</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8"/>
                <w:szCs w:val="28"/>
                <w:shd w:val="clear" w:color="auto" w:fill="FFFF00"/>
                <w:lang w:eastAsia="en-IN"/>
                <w14:ligatures w14:val="none"/>
              </w:rPr>
              <w:t>5</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8"/>
                <w:szCs w:val="28"/>
                <w:shd w:val="clear" w:color="auto" w:fill="FFFF00"/>
                <w:lang w:eastAsia="en-IN"/>
                <w14:ligatures w14:val="none"/>
              </w:rPr>
              <w:t>6</w:t>
            </w:r>
          </w:p>
        </w:tc>
      </w:tr>
      <w:tr>
        <w:tblPrEx>
          <w:tblCellMar>
            <w:top w:w="15" w:type="dxa"/>
            <w:left w:w="15" w:type="dxa"/>
            <w:bottom w:w="15" w:type="dxa"/>
            <w:right w:w="15" w:type="dxa"/>
          </w:tblCellMar>
        </w:tblPrEx>
        <w:trPr>
          <w:trHeight w:val="663" w:hRule="atLeast"/>
        </w:trPr>
        <w:tc>
          <w:tcPr>
            <w:tcW w:w="0" w:type="auto"/>
            <w:vMerge w:val="continue"/>
            <w:tcBorders>
              <w:top w:val="single" w:color="00B050" w:sz="18" w:space="0"/>
              <w:left w:val="single" w:color="00B050" w:sz="18" w:space="0"/>
              <w:bottom w:val="single" w:color="00B050" w:sz="18" w:space="0"/>
              <w:right w:val="single" w:color="00B050" w:sz="18" w:space="0"/>
            </w:tcBorders>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0"/>
                <w:szCs w:val="20"/>
                <w:lang w:eastAsia="en-IN"/>
                <w14:ligatures w14:val="none"/>
              </w:rPr>
              <w:t>10:30AM TO 11:30 AM</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0"/>
                <w:szCs w:val="20"/>
                <w:lang w:eastAsia="en-IN"/>
                <w14:ligatures w14:val="none"/>
              </w:rPr>
              <w:t>11:30 AM TO 12:30 PM</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0"/>
                <w:szCs w:val="20"/>
                <w:lang w:eastAsia="en-IN"/>
                <w14:ligatures w14:val="none"/>
              </w:rPr>
              <w:t>12:30 PM TO 01:30 PM</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0"/>
                <w:szCs w:val="20"/>
                <w:lang w:eastAsia="en-IN"/>
                <w14:ligatures w14:val="none"/>
              </w:rPr>
              <w:t>01:30 PM TO 02:30 PM</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0"/>
                <w:szCs w:val="20"/>
                <w:lang w:eastAsia="en-IN"/>
                <w14:ligatures w14:val="none"/>
              </w:rPr>
              <w:t>02:30 PM TO 03:30 PM</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4"/>
                <w:szCs w:val="24"/>
                <w:lang w:eastAsia="en-IN"/>
                <w14:ligatures w14:val="none"/>
              </w:rPr>
            </w:pPr>
            <w:r>
              <w:rPr>
                <w:rFonts w:ascii="Arial" w:hAnsi="Arial" w:eastAsia="Times New Roman" w:cs="Arial"/>
                <w:b/>
                <w:bCs/>
                <w:color w:val="2817A9"/>
                <w:kern w:val="0"/>
                <w:sz w:val="20"/>
                <w:szCs w:val="20"/>
                <w:lang w:eastAsia="en-IN"/>
                <w14:ligatures w14:val="none"/>
              </w:rPr>
              <w:t>03:30 PM TO  04:30 PM</w:t>
            </w:r>
          </w:p>
        </w:tc>
      </w:tr>
      <w:tr>
        <w:tblPrEx>
          <w:tblCellMar>
            <w:top w:w="15" w:type="dxa"/>
            <w:left w:w="15" w:type="dxa"/>
            <w:bottom w:w="15" w:type="dxa"/>
            <w:right w:w="15" w:type="dxa"/>
          </w:tblCellMar>
        </w:tblPrEx>
        <w:trPr>
          <w:trHeight w:val="663" w:hRule="atLeast"/>
        </w:trPr>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b/>
                <w:bCs/>
                <w:color w:val="C00000"/>
                <w:kern w:val="0"/>
                <w:sz w:val="28"/>
                <w:szCs w:val="28"/>
                <w:lang w:eastAsia="en-IN"/>
                <w14:ligatures w14:val="none"/>
              </w:rPr>
              <w:t>MONDAY</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r>
      <w:tr>
        <w:tblPrEx>
          <w:tblCellMar>
            <w:top w:w="15" w:type="dxa"/>
            <w:left w:w="15" w:type="dxa"/>
            <w:bottom w:w="15" w:type="dxa"/>
            <w:right w:w="15" w:type="dxa"/>
          </w:tblCellMar>
        </w:tblPrEx>
        <w:trPr>
          <w:trHeight w:val="663" w:hRule="atLeast"/>
        </w:trPr>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b/>
                <w:bCs/>
                <w:color w:val="C00000"/>
                <w:kern w:val="0"/>
                <w:sz w:val="28"/>
                <w:szCs w:val="28"/>
                <w:lang w:eastAsia="en-IN"/>
                <w14:ligatures w14:val="none"/>
              </w:rPr>
              <w:t>TUESDAY</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r>
      <w:tr>
        <w:tblPrEx>
          <w:tblCellMar>
            <w:top w:w="15" w:type="dxa"/>
            <w:left w:w="15" w:type="dxa"/>
            <w:bottom w:w="15" w:type="dxa"/>
            <w:right w:w="15" w:type="dxa"/>
          </w:tblCellMar>
        </w:tblPrEx>
        <w:trPr>
          <w:trHeight w:val="663" w:hRule="atLeast"/>
        </w:trPr>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b/>
                <w:bCs/>
                <w:color w:val="C00000"/>
                <w:kern w:val="0"/>
                <w:sz w:val="28"/>
                <w:szCs w:val="28"/>
                <w:lang w:eastAsia="en-IN"/>
                <w14:ligatures w14:val="none"/>
              </w:rPr>
              <w:t>WEDNESDAY</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PHY-T-CC-3</w:t>
            </w:r>
            <w:r>
              <w:rPr>
                <w:rFonts w:ascii="Times New Roman" w:hAnsi="Times New Roman" w:eastAsia="Times New Roman" w:cs="Times New Roman"/>
                <w:kern w:val="0"/>
                <w:sz w:val="24"/>
                <w:szCs w:val="24"/>
                <w:vertAlign w:val="superscript"/>
                <w:lang w:eastAsia="en-IN"/>
                <w14:ligatures w14:val="none"/>
              </w:rPr>
              <w:t>RD</w:t>
            </w:r>
            <w:r>
              <w:rPr>
                <w:rFonts w:ascii="Times New Roman" w:hAnsi="Times New Roman" w:eastAsia="Times New Roman" w:cs="Times New Roman"/>
                <w:kern w:val="0"/>
                <w:sz w:val="24"/>
                <w:szCs w:val="24"/>
                <w:lang w:eastAsia="en-IN"/>
                <w14:ligatures w14:val="none"/>
              </w:rPr>
              <w:t xml:space="preserve"> SEM </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PHY-T-DSE-5</w:t>
            </w:r>
            <w:r>
              <w:rPr>
                <w:rFonts w:ascii="Times New Roman" w:hAnsi="Times New Roman" w:eastAsia="Times New Roman" w:cs="Times New Roman"/>
                <w:kern w:val="0"/>
                <w:sz w:val="24"/>
                <w:szCs w:val="24"/>
                <w:vertAlign w:val="superscript"/>
                <w:lang w:eastAsia="en-IN"/>
                <w14:ligatures w14:val="none"/>
              </w:rPr>
              <w:t>TH</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PHYS-MAJOR-1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PHYS-SEC-1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PHYS-SEC-1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PHY-T-CC-3</w:t>
            </w:r>
            <w:r>
              <w:rPr>
                <w:rFonts w:ascii="Times New Roman" w:hAnsi="Times New Roman" w:eastAsia="Times New Roman" w:cs="Times New Roman"/>
                <w:kern w:val="0"/>
                <w:sz w:val="24"/>
                <w:szCs w:val="24"/>
                <w:vertAlign w:val="superscript"/>
                <w:lang w:eastAsia="en-IN"/>
                <w14:ligatures w14:val="none"/>
              </w:rPr>
              <w:t>RD</w:t>
            </w:r>
            <w:r>
              <w:rPr>
                <w:rFonts w:ascii="Times New Roman" w:hAnsi="Times New Roman" w:eastAsia="Times New Roman" w:cs="Times New Roman"/>
                <w:kern w:val="0"/>
                <w:sz w:val="24"/>
                <w:szCs w:val="24"/>
                <w:lang w:eastAsia="en-IN"/>
                <w14:ligatures w14:val="none"/>
              </w:rPr>
              <w:t xml:space="preserve"> SEM </w:t>
            </w:r>
            <w:r>
              <w:rPr>
                <w:rFonts w:hint="default" w:ascii="Times New Roman" w:hAnsi="Times New Roman" w:eastAsia="Times New Roman" w:cs="Times New Roman"/>
                <w:kern w:val="0"/>
                <w:sz w:val="24"/>
                <w:szCs w:val="24"/>
                <w:lang w:val="en-US" w:eastAsia="en-IN"/>
                <w14:ligatures w14:val="none"/>
              </w:rPr>
              <w:t>-SJA</w:t>
            </w:r>
          </w:p>
        </w:tc>
      </w:tr>
      <w:tr>
        <w:tblPrEx>
          <w:tblCellMar>
            <w:top w:w="15" w:type="dxa"/>
            <w:left w:w="15" w:type="dxa"/>
            <w:bottom w:w="15" w:type="dxa"/>
            <w:right w:w="15" w:type="dxa"/>
          </w:tblCellMar>
        </w:tblPrEx>
        <w:trPr>
          <w:trHeight w:val="663" w:hRule="atLeast"/>
        </w:trPr>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b/>
                <w:bCs/>
                <w:color w:val="C00000"/>
                <w:kern w:val="0"/>
                <w:sz w:val="28"/>
                <w:szCs w:val="28"/>
                <w:lang w:eastAsia="en-IN"/>
                <w14:ligatures w14:val="none"/>
              </w:rPr>
              <w:t>THURSDAY</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PHY-P-CC-3</w:t>
            </w:r>
            <w:r>
              <w:rPr>
                <w:rFonts w:ascii="Times New Roman" w:hAnsi="Times New Roman" w:eastAsia="Times New Roman" w:cs="Times New Roman"/>
                <w:kern w:val="0"/>
                <w:sz w:val="24"/>
                <w:szCs w:val="24"/>
                <w:vertAlign w:val="superscript"/>
                <w:lang w:eastAsia="en-IN"/>
                <w14:ligatures w14:val="none"/>
              </w:rPr>
              <w:t>RD</w:t>
            </w:r>
            <w:r>
              <w:rPr>
                <w:rFonts w:ascii="Times New Roman" w:hAnsi="Times New Roman" w:eastAsia="Times New Roman" w:cs="Times New Roman"/>
                <w:kern w:val="0"/>
                <w:sz w:val="24"/>
                <w:szCs w:val="24"/>
                <w:lang w:eastAsia="en-IN"/>
                <w14:ligatures w14:val="none"/>
              </w:rPr>
              <w:t xml:space="preserve"> SEM </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PHY-P-CC-3</w:t>
            </w:r>
            <w:r>
              <w:rPr>
                <w:rFonts w:ascii="Times New Roman" w:hAnsi="Times New Roman" w:eastAsia="Times New Roman" w:cs="Times New Roman"/>
                <w:kern w:val="0"/>
                <w:sz w:val="24"/>
                <w:szCs w:val="24"/>
                <w:vertAlign w:val="superscript"/>
                <w:lang w:eastAsia="en-IN"/>
                <w14:ligatures w14:val="none"/>
              </w:rPr>
              <w:t>RD</w:t>
            </w:r>
            <w:r>
              <w:rPr>
                <w:rFonts w:ascii="Times New Roman" w:hAnsi="Times New Roman" w:eastAsia="Times New Roman" w:cs="Times New Roman"/>
                <w:kern w:val="0"/>
                <w:sz w:val="24"/>
                <w:szCs w:val="24"/>
                <w:lang w:eastAsia="en-IN"/>
                <w14:ligatures w14:val="none"/>
              </w:rPr>
              <w:t xml:space="preserve"> SEM </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PHYS-MAJOR-1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PHY-T-SEC-3</w:t>
            </w:r>
            <w:r>
              <w:rPr>
                <w:rFonts w:ascii="Times New Roman" w:hAnsi="Times New Roman" w:eastAsia="Times New Roman" w:cs="Times New Roman"/>
                <w:kern w:val="0"/>
                <w:sz w:val="24"/>
                <w:szCs w:val="24"/>
                <w:vertAlign w:val="superscript"/>
                <w:lang w:eastAsia="en-IN"/>
                <w14:ligatures w14:val="none"/>
              </w:rPr>
              <w:t>RD</w:t>
            </w:r>
            <w:r>
              <w:rPr>
                <w:rFonts w:ascii="Times New Roman" w:hAnsi="Times New Roman" w:eastAsia="Times New Roman" w:cs="Times New Roman"/>
                <w:kern w:val="0"/>
                <w:sz w:val="24"/>
                <w:szCs w:val="24"/>
                <w:lang w:eastAsia="en-IN"/>
                <w14:ligatures w14:val="none"/>
              </w:rPr>
              <w:t xml:space="preserve"> SEM </w:t>
            </w:r>
            <w:r>
              <w:rPr>
                <w:rFonts w:hint="default" w:ascii="Times New Roman" w:hAnsi="Times New Roman" w:eastAsia="Times New Roman" w:cs="Times New Roman"/>
                <w:kern w:val="0"/>
                <w:sz w:val="24"/>
                <w:szCs w:val="24"/>
                <w:lang w:val="en-US" w:eastAsia="en-IN"/>
                <w14:ligatures w14:val="none"/>
              </w:rPr>
              <w:t>SJA</w:t>
            </w:r>
          </w:p>
        </w:tc>
      </w:tr>
      <w:tr>
        <w:tblPrEx>
          <w:tblCellMar>
            <w:top w:w="15" w:type="dxa"/>
            <w:left w:w="15" w:type="dxa"/>
            <w:bottom w:w="15" w:type="dxa"/>
            <w:right w:w="15" w:type="dxa"/>
          </w:tblCellMar>
        </w:tblPrEx>
        <w:trPr>
          <w:trHeight w:val="663" w:hRule="atLeast"/>
        </w:trPr>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b/>
                <w:bCs/>
                <w:color w:val="C00000"/>
                <w:kern w:val="0"/>
                <w:sz w:val="28"/>
                <w:szCs w:val="28"/>
                <w:lang w:eastAsia="en-IN"/>
                <w14:ligatures w14:val="none"/>
              </w:rPr>
              <w:t>FRIDAY</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PHY-P-DSE 5</w:t>
            </w:r>
            <w:r>
              <w:rPr>
                <w:rFonts w:ascii="Times New Roman" w:hAnsi="Times New Roman" w:eastAsia="Times New Roman" w:cs="Times New Roman"/>
                <w:kern w:val="0"/>
                <w:sz w:val="24"/>
                <w:szCs w:val="24"/>
                <w:vertAlign w:val="superscript"/>
                <w:lang w:eastAsia="en-IN"/>
                <w14:ligatures w14:val="none"/>
              </w:rPr>
              <w:t>TH</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PHY-P-DSE 5</w:t>
            </w:r>
            <w:r>
              <w:rPr>
                <w:rFonts w:ascii="Times New Roman" w:hAnsi="Times New Roman" w:eastAsia="Times New Roman" w:cs="Times New Roman"/>
                <w:kern w:val="0"/>
                <w:sz w:val="24"/>
                <w:szCs w:val="24"/>
                <w:vertAlign w:val="superscript"/>
                <w:lang w:eastAsia="en-IN"/>
                <w14:ligatures w14:val="none"/>
              </w:rPr>
              <w:t>TH</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PHYS-MAJOR-PR-1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PHYS-MAJOR-PR-1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r>
      <w:tr>
        <w:tblPrEx>
          <w:tblCellMar>
            <w:top w:w="15" w:type="dxa"/>
            <w:left w:w="15" w:type="dxa"/>
            <w:bottom w:w="15" w:type="dxa"/>
            <w:right w:w="15" w:type="dxa"/>
          </w:tblCellMar>
        </w:tblPrEx>
        <w:trPr>
          <w:trHeight w:val="730" w:hRule="atLeast"/>
        </w:trPr>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b/>
                <w:bCs/>
                <w:color w:val="C00000"/>
                <w:kern w:val="0"/>
                <w:sz w:val="28"/>
                <w:szCs w:val="28"/>
                <w:lang w:eastAsia="en-IN"/>
                <w14:ligatures w14:val="none"/>
              </w:rPr>
              <w:t>SATURDAY</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PHYS-MAJOR-PR-1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PHYS-MAJOR-PR-1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PHYS-MAJOR-1</w:t>
            </w:r>
            <w:r>
              <w:rPr>
                <w:rFonts w:ascii="Times New Roman" w:hAnsi="Times New Roman" w:eastAsia="Times New Roman" w:cs="Times New Roman"/>
                <w:kern w:val="0"/>
                <w:sz w:val="24"/>
                <w:szCs w:val="24"/>
                <w:vertAlign w:val="superscript"/>
                <w:lang w:eastAsia="en-IN"/>
                <w14:ligatures w14:val="none"/>
              </w:rPr>
              <w:t>ST</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hint="default" w:ascii="Times New Roman" w:hAnsi="Times New Roman" w:eastAsia="Times New Roman" w:cs="Times New Roman"/>
                <w:kern w:val="0"/>
                <w:sz w:val="24"/>
                <w:szCs w:val="24"/>
                <w:lang w:val="en-US" w:eastAsia="en-IN"/>
                <w14:ligatures w14:val="none"/>
              </w:rPr>
            </w:pPr>
            <w:r>
              <w:rPr>
                <w:rFonts w:ascii="Times New Roman" w:hAnsi="Times New Roman" w:eastAsia="Times New Roman" w:cs="Times New Roman"/>
                <w:kern w:val="0"/>
                <w:sz w:val="24"/>
                <w:szCs w:val="24"/>
                <w:lang w:eastAsia="en-IN"/>
                <w14:ligatures w14:val="none"/>
              </w:rPr>
              <w:t>PHY-T-DSE 5</w:t>
            </w:r>
            <w:r>
              <w:rPr>
                <w:rFonts w:ascii="Times New Roman" w:hAnsi="Times New Roman" w:eastAsia="Times New Roman" w:cs="Times New Roman"/>
                <w:kern w:val="0"/>
                <w:sz w:val="24"/>
                <w:szCs w:val="24"/>
                <w:vertAlign w:val="superscript"/>
                <w:lang w:eastAsia="en-IN"/>
                <w14:ligatures w14:val="none"/>
              </w:rPr>
              <w:t>TH</w:t>
            </w:r>
            <w:r>
              <w:rPr>
                <w:rFonts w:ascii="Times New Roman" w:hAnsi="Times New Roman" w:eastAsia="Times New Roman" w:cs="Times New Roman"/>
                <w:kern w:val="0"/>
                <w:sz w:val="24"/>
                <w:szCs w:val="24"/>
                <w:lang w:eastAsia="en-IN"/>
                <w14:ligatures w14:val="none"/>
              </w:rPr>
              <w:t xml:space="preserve"> SEM</w:t>
            </w:r>
            <w:r>
              <w:rPr>
                <w:rFonts w:hint="default" w:ascii="Times New Roman" w:hAnsi="Times New Roman" w:eastAsia="Times New Roman" w:cs="Times New Roman"/>
                <w:kern w:val="0"/>
                <w:sz w:val="24"/>
                <w:szCs w:val="24"/>
                <w:lang w:val="en-US" w:eastAsia="en-IN"/>
                <w14:ligatures w14:val="none"/>
              </w:rPr>
              <w:t>-SJA</w:t>
            </w:r>
          </w:p>
        </w:tc>
        <w:tc>
          <w:tcPr>
            <w:tcW w:w="0" w:type="auto"/>
            <w:tcBorders>
              <w:top w:val="single" w:color="00B050" w:sz="18" w:space="0"/>
              <w:left w:val="single" w:color="00B050" w:sz="18" w:space="0"/>
              <w:bottom w:val="single" w:color="00B050" w:sz="18" w:space="0"/>
              <w:right w:val="single" w:color="00B050" w:sz="18"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kern w:val="0"/>
                <w:sz w:val="24"/>
                <w:szCs w:val="24"/>
                <w:lang w:eastAsia="en-IN"/>
                <w14:ligatures w14:val="none"/>
              </w:rPr>
            </w:pPr>
          </w:p>
        </w:tc>
      </w:tr>
    </w:tbl>
    <w:p/>
    <w:p/>
    <w:p>
      <w:pPr>
        <w:rPr>
          <w:rFonts w:hint="default" w:ascii="Algerian" w:hAnsi="Algerian" w:cs="Algerian"/>
          <w:b/>
          <w:bCs/>
          <w:sz w:val="32"/>
          <w:szCs w:val="32"/>
          <w:lang w:val="en-IN"/>
          <w14:textFill>
            <w14:gradFill>
              <w14:gsLst>
                <w14:gs w14:pos="0">
                  <w14:srgbClr w14:val="012D86"/>
                </w14:gs>
                <w14:gs w14:pos="100000">
                  <w14:srgbClr w14:val="0E2557"/>
                </w14:gs>
              </w14:gsLst>
              <w14:lin w14:scaled="0"/>
            </w14:gradFill>
          </w14:textFill>
        </w:rPr>
      </w:pPr>
      <w:r>
        <w:rPr>
          <w:rFonts w:hint="default" w:ascii="Algerian" w:hAnsi="Algerian" w:cs="Algerian"/>
          <w:b/>
          <w:bCs/>
          <w:sz w:val="32"/>
          <w:szCs w:val="32"/>
          <w:lang w:val="en-IN"/>
          <w14:textFill>
            <w14:gradFill>
              <w14:gsLst>
                <w14:gs w14:pos="0">
                  <w14:srgbClr w14:val="012D86"/>
                </w14:gs>
                <w14:gs w14:pos="100000">
                  <w14:srgbClr w14:val="0E2557"/>
                </w14:gs>
              </w14:gsLst>
              <w14:lin w14:scaled="0"/>
            </w14:gradFill>
          </w14:textFill>
        </w:rPr>
        <w:t>SJA-SYED JAHID ANWAR</w:t>
      </w:r>
    </w:p>
    <w:p>
      <w:pPr>
        <w:spacing w:after="0"/>
        <w:rPr>
          <w:rFonts w:hint="default" w:ascii="Algerian" w:hAnsi="Algerian" w:cs="Algerian"/>
          <w:color w:val="000000" w:themeColor="text1"/>
          <w:sz w:val="24"/>
          <w:szCs w:val="24"/>
          <w:lang w:val="en-IN"/>
          <w14:textFill>
            <w14:solidFill>
              <w14:schemeClr w14:val="tx1"/>
            </w14:solidFill>
          </w14:textFill>
        </w:rPr>
        <w:sectPr>
          <w:pgSz w:w="12240" w:h="15840"/>
          <w:pgMar w:top="1360" w:right="100" w:bottom="280" w:left="760" w:header="720" w:footer="720" w:gutter="0"/>
          <w:cols w:space="720" w:num="1"/>
        </w:sectPr>
      </w:pPr>
      <w:r>
        <w:rPr>
          <w:rFonts w:hint="default"/>
          <w:color w:val="auto"/>
          <w:sz w:val="16"/>
          <w:lang w:val="en-IN"/>
          <w14:textFill>
            <w14:noFill/>
          </w14:textFill>
        </w:rPr>
        <w:t>SSS</w:t>
      </w:r>
    </w:p>
    <w:p>
      <w:pPr>
        <w:pStyle w:val="8"/>
        <w:ind w:left="0"/>
      </w:pPr>
    </w:p>
    <w:p>
      <w:pPr>
        <w:pStyle w:val="8"/>
        <w:spacing w:before="7"/>
        <w:ind w:left="0"/>
        <w:jc w:val="center"/>
        <w:rPr>
          <w:sz w:val="15"/>
        </w:rPr>
      </w:pPr>
    </w:p>
    <w:p>
      <w:pPr>
        <w:spacing w:before="100"/>
        <w:ind w:right="0" w:firstLine="1761" w:firstLineChars="550"/>
        <w:jc w:val="both"/>
        <w:rPr>
          <w:b/>
          <w:sz w:val="32"/>
          <w:szCs w:val="32"/>
        </w:rPr>
      </w:pPr>
      <w:r>
        <w:rPr>
          <w:b/>
          <w:color w:val="FF0000"/>
          <w:sz w:val="32"/>
          <w:szCs w:val="32"/>
        </w:rPr>
        <w:t>Academic</w:t>
      </w:r>
      <w:r>
        <w:rPr>
          <w:b/>
          <w:color w:val="FF0000"/>
          <w:spacing w:val="-4"/>
          <w:sz w:val="32"/>
          <w:szCs w:val="32"/>
        </w:rPr>
        <w:t xml:space="preserve"> </w:t>
      </w:r>
      <w:r>
        <w:rPr>
          <w:b/>
          <w:color w:val="FF0000"/>
          <w:sz w:val="32"/>
          <w:szCs w:val="32"/>
        </w:rPr>
        <w:t>Calendar</w:t>
      </w:r>
      <w:r>
        <w:rPr>
          <w:b/>
          <w:color w:val="FF0000"/>
          <w:spacing w:val="-3"/>
          <w:sz w:val="32"/>
          <w:szCs w:val="32"/>
        </w:rPr>
        <w:t xml:space="preserve"> </w:t>
      </w:r>
      <w:r>
        <w:rPr>
          <w:b/>
          <w:color w:val="FF0000"/>
          <w:sz w:val="32"/>
          <w:szCs w:val="32"/>
        </w:rPr>
        <w:t>for</w:t>
      </w:r>
      <w:r>
        <w:rPr>
          <w:b/>
          <w:color w:val="FF0000"/>
          <w:spacing w:val="-4"/>
          <w:sz w:val="32"/>
          <w:szCs w:val="32"/>
        </w:rPr>
        <w:t xml:space="preserve"> </w:t>
      </w:r>
      <w:r>
        <w:rPr>
          <w:b/>
          <w:color w:val="FF0000"/>
          <w:sz w:val="32"/>
          <w:szCs w:val="32"/>
        </w:rPr>
        <w:t>the</w:t>
      </w:r>
      <w:r>
        <w:rPr>
          <w:b/>
          <w:color w:val="FF0000"/>
          <w:spacing w:val="-4"/>
          <w:sz w:val="32"/>
          <w:szCs w:val="32"/>
        </w:rPr>
        <w:t xml:space="preserve"> </w:t>
      </w:r>
      <w:r>
        <w:rPr>
          <w:b/>
          <w:color w:val="FF0000"/>
          <w:sz w:val="32"/>
          <w:szCs w:val="32"/>
        </w:rPr>
        <w:t>Academic</w:t>
      </w:r>
      <w:r>
        <w:rPr>
          <w:b/>
          <w:color w:val="FF0000"/>
          <w:spacing w:val="-4"/>
          <w:sz w:val="32"/>
          <w:szCs w:val="32"/>
        </w:rPr>
        <w:t xml:space="preserve"> </w:t>
      </w:r>
      <w:r>
        <w:rPr>
          <w:b/>
          <w:color w:val="FF0000"/>
          <w:sz w:val="32"/>
          <w:szCs w:val="32"/>
        </w:rPr>
        <w:t>session</w:t>
      </w:r>
      <w:r>
        <w:rPr>
          <w:b/>
          <w:color w:val="FF0000"/>
          <w:spacing w:val="-3"/>
          <w:sz w:val="32"/>
          <w:szCs w:val="32"/>
        </w:rPr>
        <w:t xml:space="preserve"> </w:t>
      </w:r>
      <w:r>
        <w:rPr>
          <w:b/>
          <w:color w:val="FF0000"/>
          <w:sz w:val="32"/>
          <w:szCs w:val="32"/>
        </w:rPr>
        <w:t>2023-24:-</w:t>
      </w:r>
    </w:p>
    <w:p>
      <w:pPr>
        <w:pStyle w:val="2"/>
        <w:spacing w:before="236" w:line="424" w:lineRule="auto"/>
        <w:ind w:left="2642" w:right="3302"/>
        <w:jc w:val="center"/>
        <w:rPr>
          <w:rFonts w:ascii="Times New Roman"/>
        </w:rPr>
      </w:pPr>
      <w:r>
        <w:rPr>
          <w:rFonts w:hint="default" w:ascii="Times New Roman"/>
          <w:lang w:val="en-IN"/>
        </w:rPr>
        <w:t xml:space="preserve">      </w:t>
      </w:r>
      <w:r>
        <w:rPr>
          <w:rFonts w:ascii="Times New Roman"/>
        </w:rPr>
        <w:t>SAGARDIGHI</w:t>
      </w:r>
      <w:r>
        <w:rPr>
          <w:rFonts w:ascii="Times New Roman"/>
          <w:spacing w:val="-5"/>
        </w:rPr>
        <w:t xml:space="preserve"> </w:t>
      </w:r>
      <w:r>
        <w:rPr>
          <w:rFonts w:ascii="Times New Roman"/>
        </w:rPr>
        <w:t>KKS</w:t>
      </w:r>
      <w:r>
        <w:rPr>
          <w:rFonts w:ascii="Times New Roman"/>
          <w:spacing w:val="-7"/>
        </w:rPr>
        <w:t xml:space="preserve"> </w:t>
      </w:r>
      <w:r>
        <w:rPr>
          <w:rFonts w:ascii="Times New Roman"/>
        </w:rPr>
        <w:t>MAHAVIDYALYA</w:t>
      </w:r>
      <w:r>
        <w:rPr>
          <w:rFonts w:ascii="Times New Roman"/>
          <w:spacing w:val="-67"/>
        </w:rPr>
        <w:t xml:space="preserve"> </w:t>
      </w:r>
      <w:r>
        <w:rPr>
          <w:rFonts w:ascii="Times New Roman"/>
        </w:rPr>
        <w:t>SAGARDIGHI,</w:t>
      </w:r>
      <w:r>
        <w:rPr>
          <w:rFonts w:ascii="Times New Roman"/>
          <w:spacing w:val="2"/>
        </w:rPr>
        <w:t xml:space="preserve"> </w:t>
      </w:r>
      <w:r>
        <w:rPr>
          <w:rFonts w:ascii="Times New Roman"/>
        </w:rPr>
        <w:t>MURSHIDABAD</w:t>
      </w:r>
    </w:p>
    <w:p>
      <w:pPr>
        <w:spacing w:before="1" w:after="8" w:line="451" w:lineRule="auto"/>
        <w:ind w:left="2643" w:right="3302" w:firstLine="0"/>
        <w:jc w:val="center"/>
        <w:rPr>
          <w:rFonts w:ascii="Times New Roman"/>
          <w:b/>
          <w:sz w:val="24"/>
        </w:rPr>
      </w:pPr>
      <w:r>
        <w:rPr>
          <w:rFonts w:ascii="Times New Roman"/>
          <w:b/>
          <w:sz w:val="24"/>
        </w:rPr>
        <w:t>List of</w:t>
      </w:r>
      <w:r>
        <w:rPr>
          <w:rFonts w:ascii="Times New Roman"/>
          <w:b/>
          <w:spacing w:val="-4"/>
          <w:sz w:val="24"/>
        </w:rPr>
        <w:t xml:space="preserve"> </w:t>
      </w:r>
      <w:r>
        <w:rPr>
          <w:rFonts w:ascii="Times New Roman"/>
          <w:b/>
          <w:sz w:val="24"/>
        </w:rPr>
        <w:t>Holidays</w:t>
      </w:r>
      <w:r>
        <w:rPr>
          <w:rFonts w:ascii="Times New Roman"/>
          <w:b/>
          <w:spacing w:val="-3"/>
          <w:sz w:val="24"/>
        </w:rPr>
        <w:t xml:space="preserve"> </w:t>
      </w:r>
      <w:r>
        <w:rPr>
          <w:rFonts w:ascii="Times New Roman"/>
          <w:b/>
          <w:sz w:val="24"/>
        </w:rPr>
        <w:t>for</w:t>
      </w:r>
      <w:r>
        <w:rPr>
          <w:rFonts w:ascii="Times New Roman"/>
          <w:b/>
          <w:spacing w:val="-6"/>
          <w:sz w:val="24"/>
        </w:rPr>
        <w:t xml:space="preserve"> </w:t>
      </w:r>
      <w:r>
        <w:rPr>
          <w:rFonts w:ascii="Times New Roman"/>
          <w:b/>
          <w:sz w:val="24"/>
        </w:rPr>
        <w:t>the</w:t>
      </w:r>
      <w:r>
        <w:rPr>
          <w:rFonts w:ascii="Times New Roman"/>
          <w:b/>
          <w:spacing w:val="-2"/>
          <w:sz w:val="24"/>
        </w:rPr>
        <w:t xml:space="preserve"> </w:t>
      </w:r>
      <w:r>
        <w:rPr>
          <w:rFonts w:ascii="Times New Roman"/>
          <w:b/>
          <w:sz w:val="24"/>
        </w:rPr>
        <w:t>Academic Session: 2023-2024</w:t>
      </w:r>
      <w:r>
        <w:rPr>
          <w:rFonts w:ascii="Times New Roman"/>
          <w:b/>
          <w:spacing w:val="-57"/>
          <w:sz w:val="24"/>
        </w:rPr>
        <w:t xml:space="preserve"> </w:t>
      </w:r>
      <w:r>
        <w:rPr>
          <w:rFonts w:ascii="Times New Roman"/>
          <w:b/>
          <w:sz w:val="24"/>
        </w:rPr>
        <w:t>(With</w:t>
      </w:r>
      <w:r>
        <w:rPr>
          <w:rFonts w:ascii="Times New Roman"/>
          <w:b/>
          <w:spacing w:val="-3"/>
          <w:sz w:val="24"/>
        </w:rPr>
        <w:t xml:space="preserve"> </w:t>
      </w:r>
      <w:r>
        <w:rPr>
          <w:rFonts w:ascii="Times New Roman"/>
          <w:b/>
          <w:sz w:val="24"/>
        </w:rPr>
        <w:t>effect</w:t>
      </w:r>
      <w:r>
        <w:rPr>
          <w:rFonts w:ascii="Times New Roman"/>
          <w:b/>
          <w:spacing w:val="3"/>
          <w:sz w:val="24"/>
        </w:rPr>
        <w:t xml:space="preserve"> </w:t>
      </w:r>
      <w:r>
        <w:rPr>
          <w:rFonts w:ascii="Times New Roman"/>
          <w:b/>
          <w:sz w:val="24"/>
        </w:rPr>
        <w:t>from</w:t>
      </w:r>
      <w:r>
        <w:rPr>
          <w:rFonts w:ascii="Times New Roman"/>
          <w:b/>
          <w:spacing w:val="-1"/>
          <w:sz w:val="24"/>
        </w:rPr>
        <w:t xml:space="preserve"> </w:t>
      </w:r>
      <w:r>
        <w:rPr>
          <w:rFonts w:ascii="Times New Roman"/>
          <w:b/>
          <w:sz w:val="24"/>
        </w:rPr>
        <w:t>01.07.2023)</w:t>
      </w:r>
    </w:p>
    <w:tbl>
      <w:tblPr>
        <w:tblStyle w:val="7"/>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0"/>
        <w:gridCol w:w="5102"/>
        <w:gridCol w:w="1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520" w:type="dxa"/>
          </w:tcPr>
          <w:p>
            <w:pPr>
              <w:pStyle w:val="14"/>
              <w:spacing w:line="253" w:lineRule="exact"/>
              <w:ind w:left="110"/>
              <w:rPr>
                <w:sz w:val="24"/>
              </w:rPr>
            </w:pPr>
            <w:r>
              <w:rPr>
                <w:sz w:val="24"/>
              </w:rPr>
              <w:t>JULY</w:t>
            </w:r>
            <w:r>
              <w:rPr>
                <w:spacing w:val="-2"/>
                <w:sz w:val="24"/>
              </w:rPr>
              <w:t xml:space="preserve"> </w:t>
            </w:r>
            <w:r>
              <w:rPr>
                <w:sz w:val="24"/>
              </w:rPr>
              <w:t>2023</w:t>
            </w:r>
          </w:p>
        </w:tc>
        <w:tc>
          <w:tcPr>
            <w:tcW w:w="5102" w:type="dxa"/>
          </w:tcPr>
          <w:p>
            <w:pPr>
              <w:pStyle w:val="14"/>
              <w:spacing w:line="253" w:lineRule="exact"/>
              <w:ind w:left="110"/>
              <w:rPr>
                <w:sz w:val="24"/>
              </w:rPr>
            </w:pPr>
            <w:r>
              <w:rPr>
                <w:sz w:val="24"/>
              </w:rPr>
              <w:t>29</w:t>
            </w:r>
            <w:r>
              <w:rPr>
                <w:spacing w:val="-2"/>
                <w:sz w:val="24"/>
              </w:rPr>
              <w:t xml:space="preserve"> </w:t>
            </w:r>
            <w:r>
              <w:rPr>
                <w:sz w:val="24"/>
              </w:rPr>
              <w:t>-Muharram</w:t>
            </w:r>
            <w:r>
              <w:rPr>
                <w:spacing w:val="-10"/>
                <w:sz w:val="24"/>
              </w:rPr>
              <w:t xml:space="preserve"> </w:t>
            </w:r>
            <w:r>
              <w:rPr>
                <w:sz w:val="24"/>
              </w:rPr>
              <w:t>(Saturday)</w:t>
            </w:r>
          </w:p>
        </w:tc>
        <w:tc>
          <w:tcPr>
            <w:tcW w:w="1622" w:type="dxa"/>
          </w:tcPr>
          <w:p>
            <w:pPr>
              <w:pStyle w:val="14"/>
              <w:spacing w:line="253" w:lineRule="exact"/>
              <w:ind w:left="110"/>
              <w:rPr>
                <w:sz w:val="24"/>
              </w:rPr>
            </w:pPr>
            <w:r>
              <w:rPr>
                <w:sz w:val="24"/>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20" w:type="dxa"/>
          </w:tcPr>
          <w:p>
            <w:pPr>
              <w:pStyle w:val="14"/>
              <w:spacing w:line="268" w:lineRule="exact"/>
              <w:ind w:left="110"/>
              <w:rPr>
                <w:sz w:val="24"/>
              </w:rPr>
            </w:pPr>
            <w:r>
              <w:rPr>
                <w:sz w:val="24"/>
              </w:rPr>
              <w:t>AUGUST 2023</w:t>
            </w:r>
          </w:p>
        </w:tc>
        <w:tc>
          <w:tcPr>
            <w:tcW w:w="5102" w:type="dxa"/>
          </w:tcPr>
          <w:p>
            <w:pPr>
              <w:pStyle w:val="14"/>
              <w:spacing w:line="268" w:lineRule="exact"/>
              <w:ind w:left="110"/>
              <w:rPr>
                <w:sz w:val="24"/>
              </w:rPr>
            </w:pPr>
            <w:r>
              <w:rPr>
                <w:sz w:val="24"/>
              </w:rPr>
              <w:t>15-Independence</w:t>
            </w:r>
            <w:r>
              <w:rPr>
                <w:spacing w:val="-4"/>
                <w:sz w:val="24"/>
              </w:rPr>
              <w:t xml:space="preserve"> </w:t>
            </w:r>
            <w:r>
              <w:rPr>
                <w:sz w:val="24"/>
              </w:rPr>
              <w:t>Day</w:t>
            </w:r>
            <w:r>
              <w:rPr>
                <w:spacing w:val="-12"/>
                <w:sz w:val="24"/>
              </w:rPr>
              <w:t xml:space="preserve"> </w:t>
            </w:r>
            <w:r>
              <w:rPr>
                <w:sz w:val="24"/>
              </w:rPr>
              <w:t>(Tuesday)</w:t>
            </w:r>
          </w:p>
          <w:p>
            <w:pPr>
              <w:pStyle w:val="14"/>
              <w:spacing w:before="2" w:line="261" w:lineRule="exact"/>
              <w:ind w:left="110"/>
              <w:rPr>
                <w:sz w:val="24"/>
              </w:rPr>
            </w:pPr>
            <w:r>
              <w:rPr>
                <w:sz w:val="24"/>
              </w:rPr>
              <w:t>31-Rakhi</w:t>
            </w:r>
            <w:r>
              <w:rPr>
                <w:spacing w:val="-7"/>
                <w:sz w:val="24"/>
              </w:rPr>
              <w:t xml:space="preserve"> </w:t>
            </w:r>
            <w:r>
              <w:rPr>
                <w:sz w:val="24"/>
              </w:rPr>
              <w:t>Purnima</w:t>
            </w:r>
            <w:r>
              <w:rPr>
                <w:spacing w:val="-3"/>
                <w:sz w:val="24"/>
              </w:rPr>
              <w:t xml:space="preserve"> </w:t>
            </w:r>
            <w:r>
              <w:rPr>
                <w:sz w:val="24"/>
              </w:rPr>
              <w:t>(Thursday)</w:t>
            </w:r>
          </w:p>
        </w:tc>
        <w:tc>
          <w:tcPr>
            <w:tcW w:w="1622" w:type="dxa"/>
          </w:tcPr>
          <w:p>
            <w:pPr>
              <w:pStyle w:val="14"/>
              <w:spacing w:line="268" w:lineRule="exact"/>
              <w:ind w:left="110"/>
              <w:rPr>
                <w:sz w:val="24"/>
              </w:rPr>
            </w:pPr>
            <w:r>
              <w:rPr>
                <w:sz w:val="24"/>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520" w:type="dxa"/>
          </w:tcPr>
          <w:p>
            <w:pPr>
              <w:pStyle w:val="14"/>
              <w:spacing w:line="268" w:lineRule="exact"/>
              <w:ind w:left="110"/>
              <w:rPr>
                <w:sz w:val="24"/>
              </w:rPr>
            </w:pPr>
            <w:r>
              <w:rPr>
                <w:sz w:val="24"/>
              </w:rPr>
              <w:t>SEPTEMBER,</w:t>
            </w:r>
            <w:r>
              <w:rPr>
                <w:spacing w:val="1"/>
                <w:sz w:val="24"/>
              </w:rPr>
              <w:t xml:space="preserve"> </w:t>
            </w:r>
            <w:r>
              <w:rPr>
                <w:sz w:val="24"/>
              </w:rPr>
              <w:t>2023</w:t>
            </w:r>
          </w:p>
        </w:tc>
        <w:tc>
          <w:tcPr>
            <w:tcW w:w="5102" w:type="dxa"/>
          </w:tcPr>
          <w:p>
            <w:pPr>
              <w:pStyle w:val="14"/>
              <w:spacing w:line="242" w:lineRule="auto"/>
              <w:ind w:left="110" w:right="1766"/>
              <w:rPr>
                <w:sz w:val="24"/>
              </w:rPr>
            </w:pPr>
            <w:r>
              <w:rPr>
                <w:sz w:val="24"/>
              </w:rPr>
              <w:t>06- Janmashtami (Wrdnesday)</w:t>
            </w:r>
            <w:r>
              <w:rPr>
                <w:spacing w:val="1"/>
                <w:sz w:val="24"/>
              </w:rPr>
              <w:t xml:space="preserve"> </w:t>
            </w:r>
            <w:r>
              <w:rPr>
                <w:sz w:val="24"/>
              </w:rPr>
              <w:t>18-</w:t>
            </w:r>
            <w:r>
              <w:rPr>
                <w:spacing w:val="-4"/>
                <w:sz w:val="24"/>
              </w:rPr>
              <w:t xml:space="preserve"> </w:t>
            </w:r>
            <w:r>
              <w:rPr>
                <w:sz w:val="24"/>
              </w:rPr>
              <w:t>Vishwakarma</w:t>
            </w:r>
            <w:r>
              <w:rPr>
                <w:spacing w:val="-5"/>
                <w:sz w:val="24"/>
              </w:rPr>
              <w:t xml:space="preserve"> </w:t>
            </w:r>
            <w:r>
              <w:rPr>
                <w:sz w:val="24"/>
              </w:rPr>
              <w:t>Puja</w:t>
            </w:r>
            <w:r>
              <w:rPr>
                <w:spacing w:val="-6"/>
                <w:sz w:val="24"/>
              </w:rPr>
              <w:t xml:space="preserve"> </w:t>
            </w:r>
            <w:r>
              <w:rPr>
                <w:sz w:val="24"/>
              </w:rPr>
              <w:t>(Monday)</w:t>
            </w:r>
          </w:p>
          <w:p>
            <w:pPr>
              <w:pStyle w:val="14"/>
              <w:spacing w:line="261" w:lineRule="exact"/>
              <w:ind w:left="110"/>
              <w:rPr>
                <w:sz w:val="24"/>
              </w:rPr>
            </w:pPr>
            <w:r>
              <w:rPr>
                <w:sz w:val="24"/>
              </w:rPr>
              <w:t>28-</w:t>
            </w:r>
            <w:r>
              <w:rPr>
                <w:spacing w:val="-2"/>
                <w:sz w:val="24"/>
              </w:rPr>
              <w:t xml:space="preserve"> </w:t>
            </w:r>
            <w:r>
              <w:rPr>
                <w:sz w:val="24"/>
              </w:rPr>
              <w:t>Fateha-Doaz-Daham</w:t>
            </w:r>
            <w:r>
              <w:rPr>
                <w:spacing w:val="-12"/>
                <w:sz w:val="24"/>
              </w:rPr>
              <w:t xml:space="preserve"> </w:t>
            </w:r>
            <w:r>
              <w:rPr>
                <w:sz w:val="24"/>
              </w:rPr>
              <w:t>(Thursday)</w:t>
            </w:r>
          </w:p>
        </w:tc>
        <w:tc>
          <w:tcPr>
            <w:tcW w:w="1622" w:type="dxa"/>
          </w:tcPr>
          <w:p>
            <w:pPr>
              <w:pStyle w:val="14"/>
              <w:spacing w:line="268" w:lineRule="exact"/>
              <w:ind w:left="110"/>
              <w:rPr>
                <w:sz w:val="24"/>
              </w:rPr>
            </w:pPr>
            <w:r>
              <w:rPr>
                <w:sz w:val="24"/>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2520" w:type="dxa"/>
          </w:tcPr>
          <w:p>
            <w:pPr>
              <w:pStyle w:val="14"/>
              <w:spacing w:before="1"/>
              <w:ind w:left="110"/>
              <w:rPr>
                <w:rFonts w:ascii="Calibri"/>
                <w:sz w:val="24"/>
              </w:rPr>
            </w:pPr>
            <w:r>
              <w:rPr>
                <w:rFonts w:ascii="Calibri"/>
                <w:sz w:val="24"/>
              </w:rPr>
              <w:t>OCTOBER,</w:t>
            </w:r>
            <w:r>
              <w:rPr>
                <w:rFonts w:ascii="Calibri"/>
                <w:spacing w:val="-3"/>
                <w:sz w:val="24"/>
              </w:rPr>
              <w:t xml:space="preserve"> </w:t>
            </w:r>
            <w:r>
              <w:rPr>
                <w:rFonts w:ascii="Calibri"/>
                <w:sz w:val="24"/>
              </w:rPr>
              <w:t>2023</w:t>
            </w:r>
          </w:p>
        </w:tc>
        <w:tc>
          <w:tcPr>
            <w:tcW w:w="5102" w:type="dxa"/>
          </w:tcPr>
          <w:p>
            <w:pPr>
              <w:pStyle w:val="14"/>
              <w:ind w:left="110" w:right="2456"/>
              <w:rPr>
                <w:rFonts w:ascii="Calibri"/>
                <w:sz w:val="22"/>
              </w:rPr>
            </w:pPr>
            <w:r>
              <w:rPr>
                <w:rFonts w:ascii="Calibri"/>
                <w:sz w:val="22"/>
              </w:rPr>
              <w:t>02-Gandhi</w:t>
            </w:r>
            <w:r>
              <w:rPr>
                <w:rFonts w:ascii="Calibri"/>
                <w:spacing w:val="-6"/>
                <w:sz w:val="22"/>
              </w:rPr>
              <w:t xml:space="preserve"> </w:t>
            </w:r>
            <w:r>
              <w:rPr>
                <w:rFonts w:ascii="Calibri"/>
                <w:sz w:val="22"/>
              </w:rPr>
              <w:t>Jayanti</w:t>
            </w:r>
            <w:r>
              <w:rPr>
                <w:rFonts w:ascii="Calibri"/>
                <w:spacing w:val="-5"/>
                <w:sz w:val="22"/>
              </w:rPr>
              <w:t xml:space="preserve"> </w:t>
            </w:r>
            <w:r>
              <w:rPr>
                <w:rFonts w:ascii="Calibri"/>
                <w:sz w:val="22"/>
              </w:rPr>
              <w:t>(Monday)</w:t>
            </w:r>
            <w:r>
              <w:rPr>
                <w:rFonts w:ascii="Calibri"/>
                <w:spacing w:val="-47"/>
                <w:sz w:val="22"/>
              </w:rPr>
              <w:t xml:space="preserve"> </w:t>
            </w:r>
            <w:r>
              <w:rPr>
                <w:rFonts w:ascii="Calibri"/>
                <w:sz w:val="22"/>
              </w:rPr>
              <w:t>14-Mahalaya,</w:t>
            </w:r>
            <w:r>
              <w:rPr>
                <w:rFonts w:ascii="Calibri"/>
                <w:spacing w:val="-5"/>
                <w:sz w:val="22"/>
              </w:rPr>
              <w:t xml:space="preserve"> </w:t>
            </w:r>
            <w:r>
              <w:rPr>
                <w:rFonts w:ascii="Calibri"/>
                <w:sz w:val="22"/>
              </w:rPr>
              <w:t>(Saturday)</w:t>
            </w:r>
          </w:p>
          <w:p>
            <w:pPr>
              <w:pStyle w:val="14"/>
              <w:spacing w:line="252" w:lineRule="exact"/>
              <w:ind w:left="110"/>
              <w:rPr>
                <w:rFonts w:ascii="Calibri"/>
                <w:sz w:val="22"/>
              </w:rPr>
            </w:pPr>
            <w:r>
              <w:rPr>
                <w:rFonts w:ascii="Calibri"/>
                <w:sz w:val="22"/>
              </w:rPr>
              <w:t>19-31</w:t>
            </w:r>
            <w:r>
              <w:rPr>
                <w:rFonts w:ascii="Calibri"/>
                <w:spacing w:val="-4"/>
                <w:sz w:val="22"/>
              </w:rPr>
              <w:t xml:space="preserve"> </w:t>
            </w:r>
            <w:r>
              <w:rPr>
                <w:rFonts w:ascii="Calibri"/>
                <w:sz w:val="22"/>
              </w:rPr>
              <w:t>Durga</w:t>
            </w:r>
            <w:r>
              <w:rPr>
                <w:rFonts w:ascii="Calibri"/>
                <w:spacing w:val="-3"/>
                <w:sz w:val="22"/>
              </w:rPr>
              <w:t xml:space="preserve"> </w:t>
            </w:r>
            <w:r>
              <w:rPr>
                <w:rFonts w:ascii="Calibri"/>
                <w:sz w:val="22"/>
              </w:rPr>
              <w:t>Puja</w:t>
            </w:r>
            <w:r>
              <w:rPr>
                <w:rFonts w:ascii="Calibri"/>
                <w:spacing w:val="-2"/>
                <w:sz w:val="22"/>
              </w:rPr>
              <w:t xml:space="preserve"> </w:t>
            </w:r>
            <w:r>
              <w:rPr>
                <w:rFonts w:ascii="Calibri"/>
                <w:sz w:val="22"/>
              </w:rPr>
              <w:t>vacation</w:t>
            </w:r>
          </w:p>
        </w:tc>
        <w:tc>
          <w:tcPr>
            <w:tcW w:w="1622" w:type="dxa"/>
          </w:tcPr>
          <w:p>
            <w:pPr>
              <w:pStyle w:val="14"/>
              <w:spacing w:line="265" w:lineRule="exact"/>
              <w:ind w:left="110"/>
              <w:rPr>
                <w:rFonts w:ascii="Calibri"/>
                <w:sz w:val="22"/>
              </w:rPr>
            </w:pPr>
            <w:r>
              <w:rPr>
                <w:rFonts w:ascii="Calibri"/>
                <w:sz w:val="2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520" w:type="dxa"/>
          </w:tcPr>
          <w:p>
            <w:pPr>
              <w:pStyle w:val="14"/>
              <w:spacing w:before="1"/>
              <w:ind w:left="110"/>
              <w:rPr>
                <w:rFonts w:ascii="Calibri"/>
                <w:sz w:val="24"/>
              </w:rPr>
            </w:pPr>
            <w:r>
              <w:rPr>
                <w:rFonts w:ascii="Calibri"/>
                <w:sz w:val="24"/>
              </w:rPr>
              <w:t>NOVEMBER,</w:t>
            </w:r>
            <w:r>
              <w:rPr>
                <w:rFonts w:ascii="Calibri"/>
                <w:spacing w:val="-3"/>
                <w:sz w:val="24"/>
              </w:rPr>
              <w:t xml:space="preserve"> </w:t>
            </w:r>
            <w:r>
              <w:rPr>
                <w:rFonts w:ascii="Calibri"/>
                <w:sz w:val="24"/>
              </w:rPr>
              <w:t>2023</w:t>
            </w:r>
          </w:p>
        </w:tc>
        <w:tc>
          <w:tcPr>
            <w:tcW w:w="5102" w:type="dxa"/>
          </w:tcPr>
          <w:p>
            <w:pPr>
              <w:pStyle w:val="14"/>
              <w:spacing w:line="267" w:lineRule="exact"/>
              <w:ind w:left="110"/>
              <w:rPr>
                <w:sz w:val="24"/>
              </w:rPr>
            </w:pPr>
            <w:r>
              <w:rPr>
                <w:sz w:val="24"/>
              </w:rPr>
              <w:t>01-16-</w:t>
            </w:r>
            <w:r>
              <w:rPr>
                <w:spacing w:val="-6"/>
                <w:sz w:val="24"/>
              </w:rPr>
              <w:t xml:space="preserve"> </w:t>
            </w:r>
            <w:r>
              <w:rPr>
                <w:sz w:val="24"/>
              </w:rPr>
              <w:t>(puja</w:t>
            </w:r>
            <w:r>
              <w:rPr>
                <w:spacing w:val="-3"/>
                <w:sz w:val="24"/>
              </w:rPr>
              <w:t xml:space="preserve"> </w:t>
            </w:r>
            <w:r>
              <w:rPr>
                <w:sz w:val="24"/>
              </w:rPr>
              <w:t>Vacation).</w:t>
            </w:r>
          </w:p>
          <w:p>
            <w:pPr>
              <w:pStyle w:val="14"/>
              <w:spacing w:line="278" w:lineRule="exact"/>
              <w:ind w:left="110" w:right="1181"/>
              <w:rPr>
                <w:sz w:val="24"/>
              </w:rPr>
            </w:pPr>
            <w:r>
              <w:rPr>
                <w:sz w:val="24"/>
              </w:rPr>
              <w:t>19-20-</w:t>
            </w:r>
            <w:r>
              <w:rPr>
                <w:spacing w:val="-2"/>
                <w:sz w:val="24"/>
              </w:rPr>
              <w:t xml:space="preserve"> </w:t>
            </w:r>
            <w:r>
              <w:rPr>
                <w:sz w:val="24"/>
              </w:rPr>
              <w:t>Chhat</w:t>
            </w:r>
            <w:r>
              <w:rPr>
                <w:spacing w:val="1"/>
                <w:sz w:val="24"/>
              </w:rPr>
              <w:t xml:space="preserve"> </w:t>
            </w:r>
            <w:r>
              <w:rPr>
                <w:sz w:val="24"/>
              </w:rPr>
              <w:t>Puja</w:t>
            </w:r>
            <w:r>
              <w:rPr>
                <w:spacing w:val="-4"/>
                <w:sz w:val="24"/>
              </w:rPr>
              <w:t xml:space="preserve"> </w:t>
            </w:r>
            <w:r>
              <w:rPr>
                <w:sz w:val="24"/>
              </w:rPr>
              <w:t>(Sunday</w:t>
            </w:r>
            <w:r>
              <w:rPr>
                <w:spacing w:val="-8"/>
                <w:sz w:val="24"/>
              </w:rPr>
              <w:t xml:space="preserve"> </w:t>
            </w:r>
            <w:r>
              <w:rPr>
                <w:sz w:val="24"/>
              </w:rPr>
              <w:t>&amp;</w:t>
            </w:r>
            <w:r>
              <w:rPr>
                <w:spacing w:val="-7"/>
                <w:sz w:val="24"/>
              </w:rPr>
              <w:t xml:space="preserve"> </w:t>
            </w:r>
            <w:r>
              <w:rPr>
                <w:sz w:val="24"/>
              </w:rPr>
              <w:t>Monday)</w:t>
            </w:r>
            <w:r>
              <w:rPr>
                <w:spacing w:val="-57"/>
                <w:sz w:val="24"/>
              </w:rPr>
              <w:t xml:space="preserve"> </w:t>
            </w:r>
            <w:r>
              <w:rPr>
                <w:sz w:val="24"/>
              </w:rPr>
              <w:t>27-Guru Nanak Birthday</w:t>
            </w:r>
            <w:r>
              <w:rPr>
                <w:spacing w:val="-10"/>
                <w:sz w:val="24"/>
              </w:rPr>
              <w:t xml:space="preserve"> </w:t>
            </w:r>
            <w:r>
              <w:rPr>
                <w:sz w:val="24"/>
              </w:rPr>
              <w:t>(Monday)</w:t>
            </w:r>
          </w:p>
        </w:tc>
        <w:tc>
          <w:tcPr>
            <w:tcW w:w="1622" w:type="dxa"/>
          </w:tcPr>
          <w:p>
            <w:pPr>
              <w:pStyle w:val="14"/>
              <w:spacing w:line="265" w:lineRule="exact"/>
              <w:ind w:left="110"/>
              <w:rPr>
                <w:rFonts w:ascii="Calibri"/>
                <w:sz w:val="22"/>
              </w:rPr>
            </w:pPr>
            <w:r>
              <w:rPr>
                <w:rFonts w:ascii="Calibri"/>
                <w:sz w:val="22"/>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20" w:type="dxa"/>
          </w:tcPr>
          <w:p>
            <w:pPr>
              <w:pStyle w:val="14"/>
              <w:spacing w:before="1"/>
              <w:ind w:left="110"/>
              <w:rPr>
                <w:rFonts w:ascii="Calibri"/>
                <w:sz w:val="24"/>
              </w:rPr>
            </w:pPr>
            <w:r>
              <w:rPr>
                <w:rFonts w:ascii="Calibri"/>
                <w:sz w:val="24"/>
              </w:rPr>
              <w:t>DECEMBER,</w:t>
            </w:r>
            <w:r>
              <w:rPr>
                <w:rFonts w:ascii="Calibri"/>
                <w:spacing w:val="-3"/>
                <w:sz w:val="24"/>
              </w:rPr>
              <w:t xml:space="preserve"> </w:t>
            </w:r>
            <w:r>
              <w:rPr>
                <w:rFonts w:ascii="Calibri"/>
                <w:sz w:val="24"/>
              </w:rPr>
              <w:t>2023</w:t>
            </w:r>
          </w:p>
        </w:tc>
        <w:tc>
          <w:tcPr>
            <w:tcW w:w="5102" w:type="dxa"/>
          </w:tcPr>
          <w:p>
            <w:pPr>
              <w:pStyle w:val="14"/>
              <w:spacing w:line="268" w:lineRule="exact"/>
              <w:ind w:left="110"/>
              <w:rPr>
                <w:sz w:val="24"/>
              </w:rPr>
            </w:pPr>
            <w:r>
              <w:rPr>
                <w:sz w:val="24"/>
              </w:rPr>
              <w:t>13-College</w:t>
            </w:r>
            <w:r>
              <w:rPr>
                <w:spacing w:val="-3"/>
                <w:sz w:val="24"/>
              </w:rPr>
              <w:t xml:space="preserve"> </w:t>
            </w:r>
            <w:r>
              <w:rPr>
                <w:sz w:val="24"/>
              </w:rPr>
              <w:t>Foundation</w:t>
            </w:r>
            <w:r>
              <w:rPr>
                <w:spacing w:val="-7"/>
                <w:sz w:val="24"/>
              </w:rPr>
              <w:t xml:space="preserve"> </w:t>
            </w:r>
            <w:r>
              <w:rPr>
                <w:sz w:val="24"/>
              </w:rPr>
              <w:t>Day</w:t>
            </w:r>
            <w:r>
              <w:rPr>
                <w:spacing w:val="-6"/>
                <w:sz w:val="24"/>
              </w:rPr>
              <w:t xml:space="preserve"> </w:t>
            </w:r>
            <w:r>
              <w:rPr>
                <w:sz w:val="24"/>
              </w:rPr>
              <w:t>(Wednes</w:t>
            </w:r>
            <w:r>
              <w:rPr>
                <w:spacing w:val="-4"/>
                <w:sz w:val="24"/>
              </w:rPr>
              <w:t xml:space="preserve"> </w:t>
            </w:r>
            <w:r>
              <w:rPr>
                <w:sz w:val="24"/>
              </w:rPr>
              <w:t>Day)</w:t>
            </w:r>
          </w:p>
          <w:p>
            <w:pPr>
              <w:pStyle w:val="14"/>
              <w:spacing w:before="2" w:line="261" w:lineRule="exact"/>
              <w:ind w:left="110"/>
              <w:rPr>
                <w:sz w:val="24"/>
              </w:rPr>
            </w:pPr>
            <w:r>
              <w:rPr>
                <w:sz w:val="24"/>
              </w:rPr>
              <w:t>25-X-mas</w:t>
            </w:r>
            <w:r>
              <w:rPr>
                <w:spacing w:val="-4"/>
                <w:sz w:val="24"/>
              </w:rPr>
              <w:t xml:space="preserve"> </w:t>
            </w:r>
            <w:r>
              <w:rPr>
                <w:sz w:val="24"/>
              </w:rPr>
              <w:t>Day</w:t>
            </w:r>
            <w:r>
              <w:rPr>
                <w:spacing w:val="-11"/>
                <w:sz w:val="24"/>
              </w:rPr>
              <w:t xml:space="preserve"> </w:t>
            </w:r>
            <w:r>
              <w:rPr>
                <w:sz w:val="24"/>
              </w:rPr>
              <w:t>(Monday)</w:t>
            </w:r>
          </w:p>
        </w:tc>
        <w:tc>
          <w:tcPr>
            <w:tcW w:w="1622" w:type="dxa"/>
          </w:tcPr>
          <w:p>
            <w:pPr>
              <w:pStyle w:val="14"/>
              <w:spacing w:line="265" w:lineRule="exact"/>
              <w:ind w:left="110"/>
              <w:rPr>
                <w:rFonts w:ascii="Calibri"/>
                <w:sz w:val="22"/>
              </w:rPr>
            </w:pPr>
            <w:r>
              <w:rPr>
                <w:rFonts w:ascii="Calibri"/>
                <w:sz w:val="22"/>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520" w:type="dxa"/>
          </w:tcPr>
          <w:p>
            <w:pPr>
              <w:pStyle w:val="14"/>
              <w:spacing w:before="1"/>
              <w:ind w:left="110"/>
              <w:rPr>
                <w:rFonts w:ascii="Calibri"/>
                <w:sz w:val="24"/>
              </w:rPr>
            </w:pPr>
            <w:r>
              <w:rPr>
                <w:rFonts w:ascii="Calibri"/>
                <w:sz w:val="24"/>
              </w:rPr>
              <w:t>JANUARY,</w:t>
            </w:r>
            <w:r>
              <w:rPr>
                <w:rFonts w:ascii="Calibri"/>
                <w:spacing w:val="-3"/>
                <w:sz w:val="24"/>
              </w:rPr>
              <w:t xml:space="preserve"> </w:t>
            </w:r>
            <w:r>
              <w:rPr>
                <w:rFonts w:ascii="Calibri"/>
                <w:sz w:val="24"/>
              </w:rPr>
              <w:t>2024</w:t>
            </w:r>
          </w:p>
        </w:tc>
        <w:tc>
          <w:tcPr>
            <w:tcW w:w="5102" w:type="dxa"/>
          </w:tcPr>
          <w:p>
            <w:pPr>
              <w:pStyle w:val="14"/>
              <w:spacing w:line="268" w:lineRule="exact"/>
              <w:ind w:left="110"/>
              <w:rPr>
                <w:sz w:val="24"/>
              </w:rPr>
            </w:pPr>
            <w:r>
              <w:rPr>
                <w:sz w:val="24"/>
              </w:rPr>
              <w:t>01-New</w:t>
            </w:r>
            <w:r>
              <w:rPr>
                <w:spacing w:val="-1"/>
                <w:sz w:val="24"/>
              </w:rPr>
              <w:t xml:space="preserve"> </w:t>
            </w:r>
            <w:r>
              <w:rPr>
                <w:sz w:val="24"/>
              </w:rPr>
              <w:t>Year Day</w:t>
            </w:r>
            <w:r>
              <w:rPr>
                <w:spacing w:val="-11"/>
                <w:sz w:val="24"/>
              </w:rPr>
              <w:t xml:space="preserve"> </w:t>
            </w:r>
            <w:r>
              <w:rPr>
                <w:sz w:val="24"/>
              </w:rPr>
              <w:t>(Monday)</w:t>
            </w:r>
          </w:p>
          <w:p>
            <w:pPr>
              <w:pStyle w:val="14"/>
              <w:spacing w:before="4" w:line="237" w:lineRule="auto"/>
              <w:ind w:left="110" w:right="933"/>
              <w:rPr>
                <w:sz w:val="24"/>
              </w:rPr>
            </w:pPr>
            <w:r>
              <w:rPr>
                <w:sz w:val="24"/>
              </w:rPr>
              <w:t>12-Swami</w:t>
            </w:r>
            <w:r>
              <w:rPr>
                <w:spacing w:val="-13"/>
                <w:sz w:val="24"/>
              </w:rPr>
              <w:t xml:space="preserve"> </w:t>
            </w:r>
            <w:r>
              <w:rPr>
                <w:sz w:val="24"/>
              </w:rPr>
              <w:t>Vivekananda</w:t>
            </w:r>
            <w:r>
              <w:rPr>
                <w:spacing w:val="-5"/>
                <w:sz w:val="24"/>
              </w:rPr>
              <w:t xml:space="preserve"> </w:t>
            </w:r>
            <w:r>
              <w:rPr>
                <w:sz w:val="24"/>
              </w:rPr>
              <w:t>Birthday</w:t>
            </w:r>
            <w:r>
              <w:rPr>
                <w:spacing w:val="-8"/>
                <w:sz w:val="24"/>
              </w:rPr>
              <w:t xml:space="preserve"> </w:t>
            </w:r>
            <w:r>
              <w:rPr>
                <w:sz w:val="24"/>
              </w:rPr>
              <w:t>(Friday)</w:t>
            </w:r>
            <w:r>
              <w:rPr>
                <w:spacing w:val="-57"/>
                <w:sz w:val="24"/>
              </w:rPr>
              <w:t xml:space="preserve"> </w:t>
            </w:r>
            <w:r>
              <w:rPr>
                <w:sz w:val="24"/>
              </w:rPr>
              <w:t>15-Poush</w:t>
            </w:r>
            <w:r>
              <w:rPr>
                <w:spacing w:val="-4"/>
                <w:sz w:val="24"/>
              </w:rPr>
              <w:t xml:space="preserve"> </w:t>
            </w:r>
            <w:r>
              <w:rPr>
                <w:sz w:val="24"/>
              </w:rPr>
              <w:t>Parban</w:t>
            </w:r>
            <w:r>
              <w:rPr>
                <w:spacing w:val="-3"/>
                <w:sz w:val="24"/>
              </w:rPr>
              <w:t xml:space="preserve"> </w:t>
            </w:r>
            <w:r>
              <w:rPr>
                <w:sz w:val="24"/>
              </w:rPr>
              <w:t>(Monday</w:t>
            </w:r>
          </w:p>
          <w:p>
            <w:pPr>
              <w:pStyle w:val="14"/>
              <w:spacing w:line="274" w:lineRule="exact"/>
              <w:ind w:left="110" w:right="2151"/>
              <w:rPr>
                <w:sz w:val="24"/>
              </w:rPr>
            </w:pPr>
            <w:r>
              <w:rPr>
                <w:sz w:val="24"/>
              </w:rPr>
              <w:t>23-Netaji</w:t>
            </w:r>
            <w:r>
              <w:rPr>
                <w:spacing w:val="-9"/>
                <w:sz w:val="24"/>
              </w:rPr>
              <w:t xml:space="preserve"> </w:t>
            </w:r>
            <w:r>
              <w:rPr>
                <w:sz w:val="24"/>
              </w:rPr>
              <w:t>Birthday</w:t>
            </w:r>
            <w:r>
              <w:rPr>
                <w:spacing w:val="-10"/>
                <w:sz w:val="24"/>
              </w:rPr>
              <w:t xml:space="preserve"> </w:t>
            </w:r>
            <w:r>
              <w:rPr>
                <w:sz w:val="24"/>
              </w:rPr>
              <w:t>(Tuesday)</w:t>
            </w:r>
            <w:r>
              <w:rPr>
                <w:spacing w:val="-57"/>
                <w:sz w:val="24"/>
              </w:rPr>
              <w:t xml:space="preserve"> </w:t>
            </w:r>
            <w:r>
              <w:rPr>
                <w:sz w:val="24"/>
              </w:rPr>
              <w:t>26-Republic</w:t>
            </w:r>
            <w:r>
              <w:rPr>
                <w:spacing w:val="-1"/>
                <w:sz w:val="24"/>
              </w:rPr>
              <w:t xml:space="preserve"> </w:t>
            </w:r>
            <w:r>
              <w:rPr>
                <w:sz w:val="24"/>
              </w:rPr>
              <w:t>Day</w:t>
            </w:r>
            <w:r>
              <w:rPr>
                <w:spacing w:val="-10"/>
                <w:sz w:val="24"/>
              </w:rPr>
              <w:t xml:space="preserve"> </w:t>
            </w:r>
            <w:r>
              <w:rPr>
                <w:sz w:val="24"/>
              </w:rPr>
              <w:t>(Friday)</w:t>
            </w:r>
          </w:p>
        </w:tc>
        <w:tc>
          <w:tcPr>
            <w:tcW w:w="1622" w:type="dxa"/>
          </w:tcPr>
          <w:p>
            <w:pPr>
              <w:pStyle w:val="14"/>
              <w:spacing w:line="265" w:lineRule="exact"/>
              <w:ind w:left="110"/>
              <w:rPr>
                <w:rFonts w:ascii="Calibri"/>
                <w:sz w:val="22"/>
              </w:rPr>
            </w:pPr>
            <w:r>
              <w:rPr>
                <w:rFonts w:ascii="Calibri"/>
                <w:sz w:val="22"/>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520" w:type="dxa"/>
          </w:tcPr>
          <w:p>
            <w:pPr>
              <w:pStyle w:val="14"/>
              <w:spacing w:before="1"/>
              <w:ind w:left="110"/>
              <w:rPr>
                <w:rFonts w:ascii="Calibri"/>
                <w:sz w:val="24"/>
              </w:rPr>
            </w:pPr>
            <w:r>
              <w:rPr>
                <w:rFonts w:ascii="Calibri"/>
                <w:sz w:val="24"/>
              </w:rPr>
              <w:t>FEBRUARY,</w:t>
            </w:r>
            <w:r>
              <w:rPr>
                <w:rFonts w:ascii="Calibri"/>
                <w:spacing w:val="-7"/>
                <w:sz w:val="24"/>
              </w:rPr>
              <w:t xml:space="preserve"> </w:t>
            </w:r>
            <w:r>
              <w:rPr>
                <w:rFonts w:ascii="Calibri"/>
                <w:sz w:val="24"/>
              </w:rPr>
              <w:t>2024</w:t>
            </w:r>
          </w:p>
        </w:tc>
        <w:tc>
          <w:tcPr>
            <w:tcW w:w="5102" w:type="dxa"/>
          </w:tcPr>
          <w:p>
            <w:pPr>
              <w:pStyle w:val="14"/>
              <w:spacing w:line="265" w:lineRule="exact"/>
              <w:ind w:left="110"/>
              <w:rPr>
                <w:rFonts w:ascii="Calibri" w:hAnsi="Calibri"/>
                <w:sz w:val="22"/>
              </w:rPr>
            </w:pPr>
            <w:r>
              <w:rPr>
                <w:rFonts w:ascii="Calibri" w:hAnsi="Calibri"/>
                <w:sz w:val="22"/>
              </w:rPr>
              <w:t>14-</w:t>
            </w:r>
            <w:r>
              <w:rPr>
                <w:rFonts w:ascii="Calibri" w:hAnsi="Calibri"/>
                <w:spacing w:val="-4"/>
                <w:sz w:val="22"/>
              </w:rPr>
              <w:t xml:space="preserve"> </w:t>
            </w:r>
            <w:r>
              <w:rPr>
                <w:rFonts w:ascii="Calibri" w:hAnsi="Calibri"/>
                <w:sz w:val="22"/>
              </w:rPr>
              <w:t>Saraswati</w:t>
            </w:r>
            <w:r>
              <w:rPr>
                <w:rFonts w:ascii="Calibri" w:hAnsi="Calibri"/>
                <w:spacing w:val="-1"/>
                <w:sz w:val="22"/>
              </w:rPr>
              <w:t xml:space="preserve"> </w:t>
            </w:r>
            <w:r>
              <w:rPr>
                <w:rFonts w:ascii="Calibri" w:hAnsi="Calibri"/>
                <w:sz w:val="22"/>
              </w:rPr>
              <w:t>Puja</w:t>
            </w:r>
            <w:r>
              <w:rPr>
                <w:rFonts w:ascii="Calibri" w:hAnsi="Calibri"/>
                <w:spacing w:val="-3"/>
                <w:sz w:val="22"/>
              </w:rPr>
              <w:t xml:space="preserve"> </w:t>
            </w:r>
            <w:r>
              <w:rPr>
                <w:rFonts w:ascii="Calibri" w:hAnsi="Calibri"/>
                <w:sz w:val="22"/>
              </w:rPr>
              <w:t>–(Wednes</w:t>
            </w:r>
            <w:r>
              <w:rPr>
                <w:rFonts w:ascii="Calibri" w:hAnsi="Calibri"/>
                <w:spacing w:val="-3"/>
                <w:sz w:val="22"/>
              </w:rPr>
              <w:t xml:space="preserve"> </w:t>
            </w:r>
            <w:r>
              <w:rPr>
                <w:rFonts w:ascii="Calibri" w:hAnsi="Calibri"/>
                <w:sz w:val="22"/>
              </w:rPr>
              <w:t>Day)</w:t>
            </w:r>
          </w:p>
          <w:p>
            <w:pPr>
              <w:pStyle w:val="14"/>
              <w:spacing w:line="252" w:lineRule="exact"/>
              <w:ind w:left="110"/>
              <w:rPr>
                <w:rFonts w:ascii="Calibri" w:hAnsi="Calibri"/>
                <w:sz w:val="22"/>
              </w:rPr>
            </w:pPr>
            <w:r>
              <w:rPr>
                <w:rFonts w:ascii="Calibri" w:hAnsi="Calibri"/>
                <w:sz w:val="22"/>
              </w:rPr>
              <w:t>26-</w:t>
            </w:r>
            <w:r>
              <w:rPr>
                <w:rFonts w:ascii="Calibri" w:hAnsi="Calibri"/>
                <w:spacing w:val="-4"/>
                <w:sz w:val="22"/>
              </w:rPr>
              <w:t xml:space="preserve"> </w:t>
            </w:r>
            <w:r>
              <w:rPr>
                <w:rFonts w:ascii="Calibri" w:hAnsi="Calibri"/>
                <w:sz w:val="22"/>
              </w:rPr>
              <w:t>Sab-e-Barat</w:t>
            </w:r>
            <w:r>
              <w:rPr>
                <w:rFonts w:ascii="Calibri" w:hAnsi="Calibri"/>
                <w:spacing w:val="-5"/>
                <w:sz w:val="22"/>
              </w:rPr>
              <w:t xml:space="preserve"> </w:t>
            </w:r>
            <w:r>
              <w:rPr>
                <w:rFonts w:ascii="Calibri" w:hAnsi="Calibri"/>
                <w:sz w:val="22"/>
              </w:rPr>
              <w:t>–(Monday)</w:t>
            </w:r>
          </w:p>
        </w:tc>
        <w:tc>
          <w:tcPr>
            <w:tcW w:w="1622" w:type="dxa"/>
          </w:tcPr>
          <w:p>
            <w:pPr>
              <w:pStyle w:val="14"/>
              <w:spacing w:line="265" w:lineRule="exact"/>
              <w:ind w:left="110"/>
              <w:rPr>
                <w:rFonts w:ascii="Calibri"/>
                <w:sz w:val="22"/>
              </w:rPr>
            </w:pPr>
            <w:r>
              <w:rPr>
                <w:rFonts w:ascii="Calibri"/>
                <w:sz w:val="22"/>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2520" w:type="dxa"/>
          </w:tcPr>
          <w:p>
            <w:pPr>
              <w:pStyle w:val="14"/>
              <w:spacing w:before="1"/>
              <w:ind w:left="110"/>
              <w:rPr>
                <w:rFonts w:ascii="Calibri"/>
                <w:sz w:val="24"/>
              </w:rPr>
            </w:pPr>
            <w:r>
              <w:rPr>
                <w:rFonts w:ascii="Calibri"/>
                <w:sz w:val="24"/>
              </w:rPr>
              <w:t>MARCH,</w:t>
            </w:r>
            <w:r>
              <w:rPr>
                <w:rFonts w:ascii="Calibri"/>
                <w:spacing w:val="-6"/>
                <w:sz w:val="24"/>
              </w:rPr>
              <w:t xml:space="preserve"> </w:t>
            </w:r>
            <w:r>
              <w:rPr>
                <w:rFonts w:ascii="Calibri"/>
                <w:sz w:val="24"/>
              </w:rPr>
              <w:t>2024</w:t>
            </w:r>
          </w:p>
        </w:tc>
        <w:tc>
          <w:tcPr>
            <w:tcW w:w="5102" w:type="dxa"/>
          </w:tcPr>
          <w:p>
            <w:pPr>
              <w:pStyle w:val="14"/>
              <w:ind w:left="110" w:right="3036"/>
              <w:rPr>
                <w:rFonts w:ascii="Calibri"/>
                <w:sz w:val="22"/>
              </w:rPr>
            </w:pPr>
            <w:r>
              <w:rPr>
                <w:rFonts w:ascii="Calibri"/>
                <w:sz w:val="22"/>
              </w:rPr>
              <w:t>08-Sivaratri-(Friday)</w:t>
            </w:r>
            <w:r>
              <w:rPr>
                <w:rFonts w:ascii="Calibri"/>
                <w:spacing w:val="1"/>
                <w:sz w:val="22"/>
              </w:rPr>
              <w:t xml:space="preserve"> </w:t>
            </w:r>
            <w:r>
              <w:rPr>
                <w:rFonts w:ascii="Calibri"/>
                <w:spacing w:val="-1"/>
                <w:sz w:val="22"/>
              </w:rPr>
              <w:t>25-Doljatra-(Monday)</w:t>
            </w:r>
            <w:r>
              <w:rPr>
                <w:rFonts w:ascii="Calibri"/>
                <w:spacing w:val="-47"/>
                <w:sz w:val="22"/>
              </w:rPr>
              <w:t xml:space="preserve"> </w:t>
            </w:r>
            <w:r>
              <w:rPr>
                <w:rFonts w:ascii="Calibri"/>
                <w:sz w:val="22"/>
              </w:rPr>
              <w:t>26-Holi-(Tuesday)</w:t>
            </w:r>
          </w:p>
          <w:p>
            <w:pPr>
              <w:pStyle w:val="14"/>
              <w:spacing w:line="252" w:lineRule="exact"/>
              <w:ind w:left="110"/>
              <w:rPr>
                <w:rFonts w:ascii="Calibri"/>
                <w:sz w:val="22"/>
              </w:rPr>
            </w:pPr>
            <w:r>
              <w:rPr>
                <w:rFonts w:ascii="Calibri"/>
                <w:sz w:val="22"/>
              </w:rPr>
              <w:t>29-Good</w:t>
            </w:r>
            <w:r>
              <w:rPr>
                <w:rFonts w:ascii="Calibri"/>
                <w:spacing w:val="-6"/>
                <w:sz w:val="22"/>
              </w:rPr>
              <w:t xml:space="preserve"> </w:t>
            </w:r>
            <w:r>
              <w:rPr>
                <w:rFonts w:ascii="Calibri"/>
                <w:sz w:val="22"/>
              </w:rPr>
              <w:t>Friday-(Friday)</w:t>
            </w:r>
          </w:p>
        </w:tc>
        <w:tc>
          <w:tcPr>
            <w:tcW w:w="1622" w:type="dxa"/>
          </w:tcPr>
          <w:p>
            <w:pPr>
              <w:pStyle w:val="14"/>
              <w:spacing w:line="265" w:lineRule="exact"/>
              <w:ind w:left="110"/>
              <w:rPr>
                <w:rFonts w:ascii="Calibri"/>
                <w:sz w:val="22"/>
              </w:rPr>
            </w:pPr>
            <w:r>
              <w:rPr>
                <w:rFonts w:ascii="Calibri"/>
                <w:sz w:val="22"/>
              </w:rPr>
              <w:t>04</w:t>
            </w:r>
          </w:p>
        </w:tc>
      </w:tr>
    </w:tbl>
    <w:p>
      <w:pPr>
        <w:spacing w:after="0" w:line="265" w:lineRule="exact"/>
        <w:rPr>
          <w:rFonts w:ascii="Calibri"/>
          <w:sz w:val="22"/>
        </w:rPr>
        <w:sectPr>
          <w:pgSz w:w="12240" w:h="15840"/>
          <w:pgMar w:top="1440" w:right="100" w:bottom="280" w:left="760" w:header="720" w:footer="720" w:gutter="0"/>
          <w:cols w:space="720" w:num="1"/>
        </w:sectPr>
      </w:pPr>
    </w:p>
    <w:tbl>
      <w:tblPr>
        <w:tblStyle w:val="7"/>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0"/>
        <w:gridCol w:w="5102"/>
        <w:gridCol w:w="1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2520" w:type="dxa"/>
          </w:tcPr>
          <w:p>
            <w:pPr>
              <w:pStyle w:val="14"/>
              <w:spacing w:before="1"/>
              <w:ind w:left="110"/>
              <w:rPr>
                <w:rFonts w:ascii="Calibri"/>
                <w:sz w:val="24"/>
              </w:rPr>
            </w:pPr>
            <w:r>
              <w:rPr>
                <w:rFonts w:ascii="Calibri"/>
                <w:sz w:val="24"/>
              </w:rPr>
              <w:t>APRIL,</w:t>
            </w:r>
            <w:r>
              <w:rPr>
                <w:rFonts w:ascii="Calibri"/>
                <w:spacing w:val="-6"/>
                <w:sz w:val="24"/>
              </w:rPr>
              <w:t xml:space="preserve"> </w:t>
            </w:r>
            <w:r>
              <w:rPr>
                <w:rFonts w:ascii="Calibri"/>
                <w:sz w:val="24"/>
              </w:rPr>
              <w:t>2024</w:t>
            </w:r>
          </w:p>
        </w:tc>
        <w:tc>
          <w:tcPr>
            <w:tcW w:w="5102" w:type="dxa"/>
          </w:tcPr>
          <w:p>
            <w:pPr>
              <w:pStyle w:val="14"/>
              <w:ind w:left="110" w:right="1131"/>
              <w:rPr>
                <w:rFonts w:ascii="Calibri"/>
                <w:sz w:val="22"/>
              </w:rPr>
            </w:pPr>
            <w:r>
              <w:rPr>
                <w:rFonts w:ascii="Calibri"/>
                <w:sz w:val="22"/>
              </w:rPr>
              <w:t>10-Addl.day before Eid-ul-fitr (Wednesday)</w:t>
            </w:r>
            <w:r>
              <w:rPr>
                <w:rFonts w:ascii="Calibri"/>
                <w:spacing w:val="-47"/>
                <w:sz w:val="22"/>
              </w:rPr>
              <w:t xml:space="preserve"> </w:t>
            </w:r>
            <w:r>
              <w:rPr>
                <w:rFonts w:ascii="Calibri"/>
                <w:sz w:val="22"/>
              </w:rPr>
              <w:t>11-</w:t>
            </w:r>
            <w:r>
              <w:rPr>
                <w:rFonts w:ascii="Calibri"/>
                <w:spacing w:val="-3"/>
                <w:sz w:val="22"/>
              </w:rPr>
              <w:t xml:space="preserve"> </w:t>
            </w:r>
            <w:r>
              <w:rPr>
                <w:rFonts w:ascii="Calibri"/>
                <w:sz w:val="22"/>
              </w:rPr>
              <w:t>Eid-ul-fitr-(Thursday)</w:t>
            </w:r>
          </w:p>
          <w:p>
            <w:pPr>
              <w:pStyle w:val="14"/>
              <w:spacing w:line="252" w:lineRule="exact"/>
              <w:ind w:left="110"/>
              <w:rPr>
                <w:rFonts w:ascii="Calibri"/>
                <w:sz w:val="22"/>
              </w:rPr>
            </w:pPr>
            <w:r>
              <w:rPr>
                <w:rFonts w:ascii="Calibri"/>
                <w:sz w:val="22"/>
              </w:rPr>
              <w:t>14-B.R.Ambedkar</w:t>
            </w:r>
            <w:r>
              <w:rPr>
                <w:rFonts w:ascii="Calibri"/>
                <w:spacing w:val="-4"/>
                <w:sz w:val="22"/>
              </w:rPr>
              <w:t xml:space="preserve"> </w:t>
            </w:r>
            <w:r>
              <w:rPr>
                <w:rFonts w:ascii="Calibri"/>
                <w:sz w:val="22"/>
              </w:rPr>
              <w:t>Birthday,</w:t>
            </w:r>
            <w:r>
              <w:rPr>
                <w:rFonts w:ascii="Calibri"/>
                <w:spacing w:val="-6"/>
                <w:sz w:val="22"/>
              </w:rPr>
              <w:t xml:space="preserve"> </w:t>
            </w:r>
            <w:r>
              <w:rPr>
                <w:rFonts w:ascii="Calibri"/>
                <w:sz w:val="22"/>
              </w:rPr>
              <w:t>Bengali</w:t>
            </w:r>
            <w:r>
              <w:rPr>
                <w:rFonts w:ascii="Calibri"/>
                <w:spacing w:val="-1"/>
                <w:sz w:val="22"/>
              </w:rPr>
              <w:t xml:space="preserve"> </w:t>
            </w:r>
            <w:r>
              <w:rPr>
                <w:rFonts w:ascii="Calibri"/>
                <w:sz w:val="22"/>
              </w:rPr>
              <w:t>New</w:t>
            </w:r>
            <w:r>
              <w:rPr>
                <w:rFonts w:ascii="Calibri"/>
                <w:spacing w:val="-4"/>
                <w:sz w:val="22"/>
              </w:rPr>
              <w:t xml:space="preserve"> </w:t>
            </w:r>
            <w:r>
              <w:rPr>
                <w:rFonts w:ascii="Calibri"/>
                <w:sz w:val="22"/>
              </w:rPr>
              <w:t>Year</w:t>
            </w:r>
            <w:r>
              <w:rPr>
                <w:rFonts w:ascii="Calibri"/>
                <w:spacing w:val="-2"/>
                <w:sz w:val="22"/>
              </w:rPr>
              <w:t xml:space="preserve"> </w:t>
            </w:r>
            <w:r>
              <w:rPr>
                <w:rFonts w:ascii="Calibri"/>
                <w:sz w:val="22"/>
              </w:rPr>
              <w:t>(Sunday)</w:t>
            </w:r>
          </w:p>
        </w:tc>
        <w:tc>
          <w:tcPr>
            <w:tcW w:w="1622" w:type="dxa"/>
          </w:tcPr>
          <w:p>
            <w:pPr>
              <w:pStyle w:val="14"/>
              <w:spacing w:line="265" w:lineRule="exact"/>
              <w:ind w:left="110"/>
              <w:rPr>
                <w:rFonts w:ascii="Calibri"/>
                <w:sz w:val="22"/>
              </w:rPr>
            </w:pPr>
            <w:r>
              <w:rPr>
                <w:rFonts w:ascii="Calibri"/>
                <w:sz w:val="22"/>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2520" w:type="dxa"/>
          </w:tcPr>
          <w:p>
            <w:pPr>
              <w:pStyle w:val="14"/>
              <w:spacing w:line="268" w:lineRule="exact"/>
              <w:ind w:left="110"/>
              <w:rPr>
                <w:sz w:val="24"/>
              </w:rPr>
            </w:pPr>
            <w:r>
              <w:rPr>
                <w:sz w:val="24"/>
              </w:rPr>
              <w:t>MAY,</w:t>
            </w:r>
            <w:r>
              <w:rPr>
                <w:spacing w:val="1"/>
                <w:sz w:val="24"/>
              </w:rPr>
              <w:t xml:space="preserve"> </w:t>
            </w:r>
            <w:r>
              <w:rPr>
                <w:sz w:val="24"/>
              </w:rPr>
              <w:t>2024</w:t>
            </w:r>
          </w:p>
        </w:tc>
        <w:tc>
          <w:tcPr>
            <w:tcW w:w="5102" w:type="dxa"/>
          </w:tcPr>
          <w:p>
            <w:pPr>
              <w:pStyle w:val="14"/>
              <w:spacing w:line="265" w:lineRule="exact"/>
              <w:ind w:left="110"/>
              <w:rPr>
                <w:rFonts w:ascii="Calibri"/>
                <w:sz w:val="22"/>
              </w:rPr>
            </w:pPr>
            <w:r>
              <w:rPr>
                <w:rFonts w:ascii="Calibri"/>
                <w:sz w:val="22"/>
              </w:rPr>
              <w:t>01-May</w:t>
            </w:r>
            <w:r>
              <w:rPr>
                <w:rFonts w:ascii="Calibri"/>
                <w:spacing w:val="-5"/>
                <w:sz w:val="22"/>
              </w:rPr>
              <w:t xml:space="preserve"> </w:t>
            </w:r>
            <w:r>
              <w:rPr>
                <w:rFonts w:ascii="Calibri"/>
                <w:sz w:val="22"/>
              </w:rPr>
              <w:t>Day-(Wednesday)</w:t>
            </w:r>
          </w:p>
          <w:p>
            <w:pPr>
              <w:pStyle w:val="14"/>
              <w:spacing w:line="270" w:lineRule="atLeast"/>
              <w:ind w:left="110" w:right="2129"/>
              <w:rPr>
                <w:rFonts w:ascii="Calibri"/>
                <w:sz w:val="22"/>
              </w:rPr>
            </w:pPr>
            <w:r>
              <w:rPr>
                <w:rFonts w:ascii="Calibri"/>
                <w:sz w:val="22"/>
              </w:rPr>
              <w:t>07-Rabindra Jayanti (Tuesday)</w:t>
            </w:r>
            <w:r>
              <w:rPr>
                <w:rFonts w:ascii="Calibri"/>
                <w:spacing w:val="1"/>
                <w:sz w:val="22"/>
              </w:rPr>
              <w:t xml:space="preserve"> </w:t>
            </w:r>
            <w:r>
              <w:rPr>
                <w:rFonts w:ascii="Calibri"/>
                <w:sz w:val="22"/>
              </w:rPr>
              <w:t>23-Buddha</w:t>
            </w:r>
            <w:r>
              <w:rPr>
                <w:rFonts w:ascii="Calibri"/>
                <w:spacing w:val="-6"/>
                <w:sz w:val="22"/>
              </w:rPr>
              <w:t xml:space="preserve"> </w:t>
            </w:r>
            <w:r>
              <w:rPr>
                <w:rFonts w:ascii="Calibri"/>
                <w:sz w:val="22"/>
              </w:rPr>
              <w:t>Purnima)</w:t>
            </w:r>
            <w:r>
              <w:rPr>
                <w:rFonts w:ascii="Calibri"/>
                <w:spacing w:val="-6"/>
                <w:sz w:val="22"/>
              </w:rPr>
              <w:t xml:space="preserve"> </w:t>
            </w:r>
            <w:r>
              <w:rPr>
                <w:rFonts w:ascii="Calibri"/>
                <w:sz w:val="22"/>
              </w:rPr>
              <w:t>(Thursday)</w:t>
            </w:r>
          </w:p>
        </w:tc>
        <w:tc>
          <w:tcPr>
            <w:tcW w:w="1622" w:type="dxa"/>
          </w:tcPr>
          <w:p>
            <w:pPr>
              <w:pStyle w:val="14"/>
              <w:spacing w:line="265" w:lineRule="exact"/>
              <w:ind w:left="110"/>
              <w:rPr>
                <w:rFonts w:ascii="Calibri"/>
                <w:sz w:val="22"/>
              </w:rPr>
            </w:pPr>
            <w:r>
              <w:rPr>
                <w:rFonts w:ascii="Calibri"/>
                <w:sz w:val="22"/>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520" w:type="dxa"/>
          </w:tcPr>
          <w:p>
            <w:pPr>
              <w:pStyle w:val="14"/>
              <w:spacing w:before="1"/>
              <w:ind w:left="110"/>
              <w:rPr>
                <w:rFonts w:ascii="Calibri"/>
                <w:sz w:val="24"/>
              </w:rPr>
            </w:pPr>
            <w:r>
              <w:rPr>
                <w:rFonts w:ascii="Calibri"/>
                <w:sz w:val="24"/>
              </w:rPr>
              <w:t>JUNE,</w:t>
            </w:r>
            <w:r>
              <w:rPr>
                <w:rFonts w:ascii="Calibri"/>
                <w:spacing w:val="-2"/>
                <w:sz w:val="24"/>
              </w:rPr>
              <w:t xml:space="preserve"> </w:t>
            </w:r>
            <w:r>
              <w:rPr>
                <w:rFonts w:ascii="Calibri"/>
                <w:sz w:val="24"/>
              </w:rPr>
              <w:t>2024</w:t>
            </w:r>
          </w:p>
        </w:tc>
        <w:tc>
          <w:tcPr>
            <w:tcW w:w="5102" w:type="dxa"/>
          </w:tcPr>
          <w:p>
            <w:pPr>
              <w:pStyle w:val="14"/>
              <w:numPr>
                <w:ilvl w:val="0"/>
                <w:numId w:val="15"/>
              </w:numPr>
              <w:tabs>
                <w:tab w:val="left" w:pos="400"/>
              </w:tabs>
              <w:spacing w:before="0" w:after="0" w:line="265" w:lineRule="exact"/>
              <w:ind w:left="399" w:right="0" w:hanging="290"/>
              <w:jc w:val="left"/>
              <w:rPr>
                <w:rFonts w:ascii="Calibri"/>
                <w:sz w:val="22"/>
              </w:rPr>
            </w:pPr>
            <w:r>
              <w:rPr>
                <w:rFonts w:ascii="Calibri"/>
                <w:sz w:val="22"/>
              </w:rPr>
              <w:t>Eid</w:t>
            </w:r>
            <w:r>
              <w:rPr>
                <w:rFonts w:ascii="Calibri"/>
                <w:spacing w:val="-5"/>
                <w:sz w:val="22"/>
              </w:rPr>
              <w:t xml:space="preserve"> </w:t>
            </w:r>
            <w:r>
              <w:rPr>
                <w:rFonts w:ascii="Calibri"/>
                <w:sz w:val="22"/>
              </w:rPr>
              <w:t>ul</w:t>
            </w:r>
            <w:r>
              <w:rPr>
                <w:rFonts w:ascii="Calibri"/>
                <w:spacing w:val="-1"/>
                <w:sz w:val="22"/>
              </w:rPr>
              <w:t xml:space="preserve"> </w:t>
            </w:r>
            <w:r>
              <w:rPr>
                <w:rFonts w:ascii="Calibri"/>
                <w:sz w:val="22"/>
              </w:rPr>
              <w:t>Juha</w:t>
            </w:r>
            <w:r>
              <w:rPr>
                <w:rFonts w:ascii="Calibri"/>
                <w:spacing w:val="-3"/>
                <w:sz w:val="22"/>
              </w:rPr>
              <w:t xml:space="preserve"> </w:t>
            </w:r>
            <w:r>
              <w:rPr>
                <w:rFonts w:ascii="Calibri"/>
                <w:sz w:val="22"/>
              </w:rPr>
              <w:t>(Monday)</w:t>
            </w:r>
          </w:p>
          <w:p>
            <w:pPr>
              <w:pStyle w:val="14"/>
              <w:numPr>
                <w:ilvl w:val="0"/>
                <w:numId w:val="15"/>
              </w:numPr>
              <w:tabs>
                <w:tab w:val="left" w:pos="400"/>
              </w:tabs>
              <w:spacing w:before="0" w:after="0" w:line="252" w:lineRule="exact"/>
              <w:ind w:left="399" w:right="0" w:hanging="290"/>
              <w:jc w:val="left"/>
              <w:rPr>
                <w:rFonts w:ascii="Calibri"/>
                <w:sz w:val="22"/>
              </w:rPr>
            </w:pPr>
            <w:r>
              <w:rPr>
                <w:rFonts w:ascii="Calibri"/>
                <w:sz w:val="22"/>
              </w:rPr>
              <w:t>Addl.</w:t>
            </w:r>
            <w:r>
              <w:rPr>
                <w:rFonts w:ascii="Calibri"/>
                <w:spacing w:val="-1"/>
                <w:sz w:val="22"/>
              </w:rPr>
              <w:t xml:space="preserve"> </w:t>
            </w:r>
            <w:r>
              <w:rPr>
                <w:rFonts w:ascii="Calibri"/>
                <w:sz w:val="22"/>
              </w:rPr>
              <w:t>Day</w:t>
            </w:r>
            <w:r>
              <w:rPr>
                <w:rFonts w:ascii="Calibri"/>
                <w:spacing w:val="-2"/>
                <w:sz w:val="22"/>
              </w:rPr>
              <w:t xml:space="preserve"> </w:t>
            </w:r>
            <w:r>
              <w:rPr>
                <w:rFonts w:ascii="Calibri"/>
                <w:sz w:val="22"/>
              </w:rPr>
              <w:t>after</w:t>
            </w:r>
            <w:r>
              <w:rPr>
                <w:rFonts w:ascii="Calibri"/>
                <w:spacing w:val="-2"/>
                <w:sz w:val="22"/>
              </w:rPr>
              <w:t xml:space="preserve"> </w:t>
            </w:r>
            <w:r>
              <w:rPr>
                <w:rFonts w:ascii="Calibri"/>
                <w:sz w:val="22"/>
              </w:rPr>
              <w:t>Eid</w:t>
            </w:r>
            <w:r>
              <w:rPr>
                <w:rFonts w:ascii="Calibri"/>
                <w:spacing w:val="-4"/>
                <w:sz w:val="22"/>
              </w:rPr>
              <w:t xml:space="preserve"> </w:t>
            </w:r>
            <w:r>
              <w:rPr>
                <w:rFonts w:ascii="Calibri"/>
                <w:sz w:val="22"/>
              </w:rPr>
              <w:t>(Tuesday)</w:t>
            </w:r>
          </w:p>
        </w:tc>
        <w:tc>
          <w:tcPr>
            <w:tcW w:w="1622" w:type="dxa"/>
          </w:tcPr>
          <w:p>
            <w:pPr>
              <w:pStyle w:val="14"/>
              <w:spacing w:line="265" w:lineRule="exact"/>
              <w:ind w:left="110"/>
              <w:rPr>
                <w:rFonts w:ascii="Calibri"/>
                <w:sz w:val="22"/>
              </w:rPr>
            </w:pPr>
            <w:r>
              <w:rPr>
                <w:rFonts w:ascii="Calibri"/>
                <w:sz w:val="22"/>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520" w:type="dxa"/>
          </w:tcPr>
          <w:p>
            <w:pPr>
              <w:pStyle w:val="14"/>
              <w:rPr>
                <w:sz w:val="18"/>
              </w:rPr>
            </w:pPr>
          </w:p>
        </w:tc>
        <w:tc>
          <w:tcPr>
            <w:tcW w:w="5102" w:type="dxa"/>
          </w:tcPr>
          <w:p>
            <w:pPr>
              <w:pStyle w:val="14"/>
              <w:spacing w:line="248" w:lineRule="exact"/>
              <w:ind w:left="110"/>
              <w:rPr>
                <w:rFonts w:ascii="Calibri" w:hAnsi="Calibri"/>
                <w:sz w:val="22"/>
              </w:rPr>
            </w:pPr>
            <w:r>
              <w:rPr>
                <w:rFonts w:ascii="Calibri" w:hAnsi="Calibri"/>
                <w:sz w:val="22"/>
              </w:rPr>
              <w:t>PRINCIPAL’S</w:t>
            </w:r>
            <w:r>
              <w:rPr>
                <w:rFonts w:ascii="Calibri" w:hAnsi="Calibri"/>
                <w:spacing w:val="-5"/>
                <w:sz w:val="22"/>
              </w:rPr>
              <w:t xml:space="preserve"> </w:t>
            </w:r>
            <w:r>
              <w:rPr>
                <w:rFonts w:ascii="Calibri" w:hAnsi="Calibri"/>
                <w:sz w:val="22"/>
              </w:rPr>
              <w:t>DISCRETION</w:t>
            </w:r>
          </w:p>
        </w:tc>
        <w:tc>
          <w:tcPr>
            <w:tcW w:w="1622" w:type="dxa"/>
          </w:tcPr>
          <w:p>
            <w:pPr>
              <w:pStyle w:val="14"/>
              <w:spacing w:line="248" w:lineRule="exact"/>
              <w:ind w:left="110"/>
              <w:rPr>
                <w:rFonts w:ascii="Calibri"/>
                <w:sz w:val="22"/>
              </w:rPr>
            </w:pPr>
            <w:r>
              <w:rPr>
                <w:rFonts w:ascii="Calibri"/>
                <w:sz w:val="22"/>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520" w:type="dxa"/>
          </w:tcPr>
          <w:p>
            <w:pPr>
              <w:pStyle w:val="14"/>
              <w:spacing w:line="248" w:lineRule="exact"/>
              <w:ind w:left="110"/>
              <w:rPr>
                <w:rFonts w:ascii="Calibri"/>
                <w:sz w:val="22"/>
              </w:rPr>
            </w:pPr>
            <w:r>
              <w:rPr>
                <w:rFonts w:ascii="Calibri"/>
                <w:sz w:val="22"/>
              </w:rPr>
              <w:t>Winter</w:t>
            </w:r>
            <w:r>
              <w:rPr>
                <w:rFonts w:ascii="Calibri"/>
                <w:spacing w:val="-3"/>
                <w:sz w:val="22"/>
              </w:rPr>
              <w:t xml:space="preserve"> </w:t>
            </w:r>
            <w:r>
              <w:rPr>
                <w:rFonts w:ascii="Calibri"/>
                <w:sz w:val="22"/>
              </w:rPr>
              <w:t>Recess</w:t>
            </w:r>
          </w:p>
        </w:tc>
        <w:tc>
          <w:tcPr>
            <w:tcW w:w="5102" w:type="dxa"/>
          </w:tcPr>
          <w:p>
            <w:pPr>
              <w:pStyle w:val="14"/>
              <w:spacing w:line="248" w:lineRule="exact"/>
              <w:ind w:left="110"/>
              <w:rPr>
                <w:rFonts w:ascii="Calibri"/>
                <w:sz w:val="22"/>
              </w:rPr>
            </w:pPr>
            <w:r>
              <w:rPr>
                <w:rFonts w:ascii="Calibri"/>
                <w:sz w:val="22"/>
              </w:rPr>
              <w:t>26-12-23</w:t>
            </w:r>
            <w:r>
              <w:rPr>
                <w:rFonts w:ascii="Calibri"/>
                <w:spacing w:val="-5"/>
                <w:sz w:val="22"/>
              </w:rPr>
              <w:t xml:space="preserve"> </w:t>
            </w:r>
            <w:r>
              <w:rPr>
                <w:rFonts w:ascii="Calibri"/>
                <w:sz w:val="22"/>
              </w:rPr>
              <w:t>to</w:t>
            </w:r>
            <w:r>
              <w:rPr>
                <w:rFonts w:ascii="Calibri"/>
                <w:spacing w:val="-3"/>
                <w:sz w:val="22"/>
              </w:rPr>
              <w:t xml:space="preserve"> </w:t>
            </w:r>
            <w:r>
              <w:rPr>
                <w:rFonts w:ascii="Calibri"/>
                <w:sz w:val="22"/>
              </w:rPr>
              <w:t>31-12-23</w:t>
            </w:r>
          </w:p>
        </w:tc>
        <w:tc>
          <w:tcPr>
            <w:tcW w:w="1622" w:type="dxa"/>
          </w:tcPr>
          <w:p>
            <w:pPr>
              <w:pStyle w:val="14"/>
              <w:spacing w:line="248" w:lineRule="exact"/>
              <w:ind w:left="110"/>
              <w:rPr>
                <w:rFonts w:ascii="Calibri"/>
                <w:sz w:val="22"/>
              </w:rPr>
            </w:pPr>
            <w:r>
              <w:rPr>
                <w:rFonts w:ascii="Calibri"/>
                <w:sz w:val="22"/>
              </w:rPr>
              <w:t>06</w:t>
            </w:r>
          </w:p>
        </w:tc>
      </w:tr>
    </w:tbl>
    <w:p>
      <w:pPr>
        <w:pStyle w:val="8"/>
        <w:ind w:left="0"/>
        <w:rPr>
          <w:rFonts w:ascii="Times New Roman"/>
          <w:b/>
        </w:rPr>
      </w:pPr>
    </w:p>
    <w:p>
      <w:pPr>
        <w:pStyle w:val="8"/>
        <w:ind w:left="0"/>
        <w:rPr>
          <w:rFonts w:ascii="Times New Roman"/>
          <w:b/>
        </w:rPr>
      </w:pPr>
    </w:p>
    <w:p>
      <w:pPr>
        <w:pStyle w:val="8"/>
        <w:ind w:left="0"/>
        <w:rPr>
          <w:rFonts w:ascii="Times New Roman"/>
          <w:b/>
        </w:rPr>
      </w:pPr>
    </w:p>
    <w:p>
      <w:pPr>
        <w:pStyle w:val="8"/>
        <w:ind w:left="0"/>
        <w:rPr>
          <w:rFonts w:ascii="Times New Roman"/>
          <w:b/>
        </w:rPr>
      </w:pPr>
    </w:p>
    <w:p>
      <w:pPr>
        <w:pStyle w:val="8"/>
        <w:ind w:left="0"/>
        <w:rPr>
          <w:rFonts w:ascii="Times New Roman"/>
          <w:b/>
        </w:rPr>
      </w:pPr>
    </w:p>
    <w:p>
      <w:pPr>
        <w:pStyle w:val="8"/>
        <w:ind w:left="0"/>
        <w:rPr>
          <w:rFonts w:ascii="Times New Roman"/>
          <w:b/>
        </w:rPr>
      </w:pPr>
    </w:p>
    <w:p>
      <w:pPr>
        <w:pStyle w:val="8"/>
        <w:ind w:left="0"/>
        <w:rPr>
          <w:rFonts w:ascii="Times New Roman"/>
          <w:b/>
        </w:rPr>
      </w:pPr>
    </w:p>
    <w:p>
      <w:pPr>
        <w:pStyle w:val="8"/>
        <w:ind w:left="0"/>
        <w:rPr>
          <w:rFonts w:ascii="Times New Roman"/>
          <w:b/>
        </w:rPr>
      </w:pPr>
    </w:p>
    <w:p>
      <w:pPr>
        <w:pStyle w:val="8"/>
        <w:spacing w:before="10"/>
        <w:ind w:left="0"/>
        <w:rPr>
          <w:rFonts w:ascii="Times New Roman"/>
          <w:b/>
          <w:sz w:val="29"/>
        </w:rPr>
      </w:pPr>
    </w:p>
    <w:p>
      <w:pPr>
        <w:pStyle w:val="2"/>
        <w:spacing w:before="99"/>
        <w:rPr>
          <w:sz w:val="32"/>
          <w:szCs w:val="32"/>
          <w14:textFill>
            <w14:gradFill>
              <w14:gsLst>
                <w14:gs w14:pos="0">
                  <w14:srgbClr w14:val="012D86"/>
                </w14:gs>
                <w14:gs w14:pos="100000">
                  <w14:srgbClr w14:val="0E2557"/>
                </w14:gs>
              </w14:gsLst>
              <w14:lin w14:scaled="0"/>
            </w14:gradFill>
          </w14:textFill>
        </w:rPr>
      </w:pPr>
      <w:r>
        <w:rPr>
          <w:sz w:val="32"/>
          <w:szCs w:val="32"/>
          <w14:textFill>
            <w14:gradFill>
              <w14:gsLst>
                <w14:gs w14:pos="0">
                  <w14:srgbClr w14:val="012D86"/>
                </w14:gs>
                <w14:gs w14:pos="100000">
                  <w14:srgbClr w14:val="0E2557"/>
                </w14:gs>
              </w14:gsLst>
              <w14:lin w14:scaled="0"/>
            </w14:gradFill>
          </w14:textFill>
        </w:rPr>
        <w:t>Tentative</w:t>
      </w:r>
      <w:r>
        <w:rPr>
          <w:spacing w:val="-3"/>
          <w:sz w:val="32"/>
          <w:szCs w:val="32"/>
          <w14:textFill>
            <w14:gradFill>
              <w14:gsLst>
                <w14:gs w14:pos="0">
                  <w14:srgbClr w14:val="012D86"/>
                </w14:gs>
                <w14:gs w14:pos="100000">
                  <w14:srgbClr w14:val="0E2557"/>
                </w14:gs>
              </w14:gsLst>
              <w14:lin w14:scaled="0"/>
            </w14:gradFill>
          </w14:textFill>
        </w:rPr>
        <w:t xml:space="preserve"> </w:t>
      </w:r>
      <w:r>
        <w:rPr>
          <w:sz w:val="32"/>
          <w:szCs w:val="32"/>
          <w14:textFill>
            <w14:gradFill>
              <w14:gsLst>
                <w14:gs w14:pos="0">
                  <w14:srgbClr w14:val="012D86"/>
                </w14:gs>
                <w14:gs w14:pos="100000">
                  <w14:srgbClr w14:val="0E2557"/>
                </w14:gs>
              </w14:gsLst>
              <w14:lin w14:scaled="0"/>
            </w14:gradFill>
          </w14:textFill>
        </w:rPr>
        <w:t>Schedule</w:t>
      </w:r>
      <w:r>
        <w:rPr>
          <w:spacing w:val="-3"/>
          <w:sz w:val="32"/>
          <w:szCs w:val="32"/>
          <w14:textFill>
            <w14:gradFill>
              <w14:gsLst>
                <w14:gs w14:pos="0">
                  <w14:srgbClr w14:val="012D86"/>
                </w14:gs>
                <w14:gs w14:pos="100000">
                  <w14:srgbClr w14:val="0E2557"/>
                </w14:gs>
              </w14:gsLst>
              <w14:lin w14:scaled="0"/>
            </w14:gradFill>
          </w14:textFill>
        </w:rPr>
        <w:t xml:space="preserve"> </w:t>
      </w:r>
      <w:r>
        <w:rPr>
          <w:sz w:val="32"/>
          <w:szCs w:val="32"/>
          <w14:textFill>
            <w14:gradFill>
              <w14:gsLst>
                <w14:gs w14:pos="0">
                  <w14:srgbClr w14:val="012D86"/>
                </w14:gs>
                <w14:gs w14:pos="100000">
                  <w14:srgbClr w14:val="0E2557"/>
                </w14:gs>
              </w14:gsLst>
              <w14:lin w14:scaled="0"/>
            </w14:gradFill>
          </w14:textFill>
        </w:rPr>
        <w:t>for</w:t>
      </w:r>
      <w:r>
        <w:rPr>
          <w:spacing w:val="-1"/>
          <w:sz w:val="32"/>
          <w:szCs w:val="32"/>
          <w14:textFill>
            <w14:gradFill>
              <w14:gsLst>
                <w14:gs w14:pos="0">
                  <w14:srgbClr w14:val="012D86"/>
                </w14:gs>
                <w14:gs w14:pos="100000">
                  <w14:srgbClr w14:val="0E2557"/>
                </w14:gs>
              </w14:gsLst>
              <w14:lin w14:scaled="0"/>
            </w14:gradFill>
          </w14:textFill>
        </w:rPr>
        <w:t xml:space="preserve"> </w:t>
      </w:r>
      <w:r>
        <w:rPr>
          <w:sz w:val="32"/>
          <w:szCs w:val="32"/>
          <w14:textFill>
            <w14:gradFill>
              <w14:gsLst>
                <w14:gs w14:pos="0">
                  <w14:srgbClr w14:val="012D86"/>
                </w14:gs>
                <w14:gs w14:pos="100000">
                  <w14:srgbClr w14:val="0E2557"/>
                </w14:gs>
              </w14:gsLst>
              <w14:lin w14:scaled="0"/>
            </w14:gradFill>
          </w14:textFill>
        </w:rPr>
        <w:t>INTERNAL</w:t>
      </w:r>
      <w:r>
        <w:rPr>
          <w:spacing w:val="53"/>
          <w:sz w:val="32"/>
          <w:szCs w:val="32"/>
          <w14:textFill>
            <w14:gradFill>
              <w14:gsLst>
                <w14:gs w14:pos="0">
                  <w14:srgbClr w14:val="012D86"/>
                </w14:gs>
                <w14:gs w14:pos="100000">
                  <w14:srgbClr w14:val="0E2557"/>
                </w14:gs>
              </w14:gsLst>
              <w14:lin w14:scaled="0"/>
            </w14:gradFill>
          </w14:textFill>
        </w:rPr>
        <w:t xml:space="preserve"> </w:t>
      </w:r>
      <w:r>
        <w:rPr>
          <w:sz w:val="32"/>
          <w:szCs w:val="32"/>
          <w14:textFill>
            <w14:gradFill>
              <w14:gsLst>
                <w14:gs w14:pos="0">
                  <w14:srgbClr w14:val="012D86"/>
                </w14:gs>
                <w14:gs w14:pos="100000">
                  <w14:srgbClr w14:val="0E2557"/>
                </w14:gs>
              </w14:gsLst>
              <w14:lin w14:scaled="0"/>
            </w14:gradFill>
          </w14:textFill>
        </w:rPr>
        <w:t>Assessments:</w:t>
      </w:r>
    </w:p>
    <w:p>
      <w:pPr>
        <w:pStyle w:val="8"/>
        <w:spacing w:before="11"/>
        <w:ind w:left="0"/>
        <w:rPr>
          <w:b/>
        </w:rPr>
      </w:pPr>
    </w:p>
    <w:tbl>
      <w:tblPr>
        <w:tblStyle w:val="7"/>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9"/>
        <w:gridCol w:w="2784"/>
        <w:gridCol w:w="2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789" w:type="dxa"/>
          </w:tcPr>
          <w:p>
            <w:pPr>
              <w:pStyle w:val="14"/>
              <w:spacing w:line="248" w:lineRule="exact"/>
              <w:ind w:left="110"/>
              <w:rPr>
                <w:rFonts w:ascii="Calibri"/>
                <w:b/>
                <w:bCs/>
                <w:color w:val="C55A11" w:themeColor="accent2" w:themeShade="BF"/>
                <w:sz w:val="22"/>
              </w:rPr>
            </w:pPr>
            <w:r>
              <w:rPr>
                <w:rFonts w:ascii="Calibri"/>
                <w:b/>
                <w:bCs/>
                <w:color w:val="C55A11" w:themeColor="accent2" w:themeShade="BF"/>
                <w:sz w:val="22"/>
              </w:rPr>
              <w:t>SEMESTER</w:t>
            </w:r>
          </w:p>
        </w:tc>
        <w:tc>
          <w:tcPr>
            <w:tcW w:w="2784" w:type="dxa"/>
          </w:tcPr>
          <w:p>
            <w:pPr>
              <w:pStyle w:val="14"/>
              <w:spacing w:line="248" w:lineRule="exact"/>
              <w:ind w:left="105"/>
              <w:rPr>
                <w:rFonts w:ascii="Calibri"/>
                <w:b/>
                <w:bCs/>
                <w:color w:val="C55A11" w:themeColor="accent2" w:themeShade="BF"/>
                <w:sz w:val="22"/>
              </w:rPr>
            </w:pPr>
            <w:r>
              <w:rPr>
                <w:rFonts w:ascii="Calibri"/>
                <w:b/>
                <w:bCs/>
                <w:color w:val="C55A11" w:themeColor="accent2" w:themeShade="BF"/>
                <w:sz w:val="22"/>
              </w:rPr>
              <w:t>1</w:t>
            </w:r>
            <w:r>
              <w:rPr>
                <w:rFonts w:ascii="Calibri"/>
                <w:b/>
                <w:bCs/>
                <w:color w:val="C55A11" w:themeColor="accent2" w:themeShade="BF"/>
                <w:sz w:val="22"/>
                <w:vertAlign w:val="superscript"/>
              </w:rPr>
              <w:t>ST</w:t>
            </w:r>
            <w:r>
              <w:rPr>
                <w:rFonts w:ascii="Calibri"/>
                <w:b/>
                <w:bCs/>
                <w:color w:val="C55A11" w:themeColor="accent2" w:themeShade="BF"/>
                <w:spacing w:val="-5"/>
                <w:sz w:val="22"/>
                <w:vertAlign w:val="baseline"/>
              </w:rPr>
              <w:t xml:space="preserve"> </w:t>
            </w:r>
            <w:r>
              <w:rPr>
                <w:rFonts w:ascii="Calibri"/>
                <w:b/>
                <w:bCs/>
                <w:color w:val="C55A11" w:themeColor="accent2" w:themeShade="BF"/>
                <w:sz w:val="22"/>
                <w:vertAlign w:val="baseline"/>
              </w:rPr>
              <w:t>INTERNAL</w:t>
            </w:r>
          </w:p>
        </w:tc>
        <w:tc>
          <w:tcPr>
            <w:tcW w:w="2784" w:type="dxa"/>
          </w:tcPr>
          <w:p>
            <w:pPr>
              <w:pStyle w:val="14"/>
              <w:spacing w:line="248" w:lineRule="exact"/>
              <w:ind w:left="105"/>
              <w:rPr>
                <w:rFonts w:ascii="Calibri"/>
                <w:b/>
                <w:bCs/>
                <w:color w:val="C55A11" w:themeColor="accent2" w:themeShade="BF"/>
                <w:sz w:val="22"/>
              </w:rPr>
            </w:pPr>
            <w:r>
              <w:rPr>
                <w:rFonts w:ascii="Calibri"/>
                <w:b/>
                <w:bCs/>
                <w:color w:val="C55A11" w:themeColor="accent2" w:themeShade="BF"/>
                <w:sz w:val="22"/>
              </w:rPr>
              <w:t>2</w:t>
            </w:r>
            <w:r>
              <w:rPr>
                <w:rFonts w:ascii="Calibri"/>
                <w:b/>
                <w:bCs/>
                <w:color w:val="C55A11" w:themeColor="accent2" w:themeShade="BF"/>
                <w:sz w:val="22"/>
                <w:vertAlign w:val="superscript"/>
              </w:rPr>
              <w:t>ND</w:t>
            </w:r>
            <w:r>
              <w:rPr>
                <w:rFonts w:ascii="Calibri"/>
                <w:b/>
                <w:bCs/>
                <w:color w:val="C55A11" w:themeColor="accent2" w:themeShade="BF"/>
                <w:sz w:val="22"/>
                <w:vertAlign w:val="baseline"/>
              </w:rPr>
              <w:t>INTERNAL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789" w:type="dxa"/>
          </w:tcPr>
          <w:p>
            <w:pPr>
              <w:pStyle w:val="14"/>
              <w:spacing w:line="253" w:lineRule="exact"/>
              <w:ind w:left="110"/>
              <w:rPr>
                <w:rFonts w:ascii="Calibri"/>
                <w:b/>
                <w:sz w:val="22"/>
              </w:rPr>
            </w:pPr>
            <w:r>
              <w:rPr>
                <w:rFonts w:ascii="Calibri"/>
                <w:b w:val="0"/>
                <w:bCs/>
                <w:sz w:val="22"/>
              </w:rPr>
              <w:t>SEM-I</w:t>
            </w:r>
            <w:r>
              <w:rPr>
                <w:rFonts w:ascii="Calibri"/>
                <w:b w:val="0"/>
                <w:bCs/>
                <w:spacing w:val="-4"/>
                <w:sz w:val="22"/>
              </w:rPr>
              <w:t xml:space="preserve"> </w:t>
            </w:r>
            <w:r>
              <w:rPr>
                <w:rFonts w:ascii="Calibri"/>
                <w:b w:val="0"/>
                <w:bCs/>
                <w:sz w:val="22"/>
              </w:rPr>
              <w:t>:</w:t>
            </w:r>
          </w:p>
        </w:tc>
        <w:tc>
          <w:tcPr>
            <w:tcW w:w="2784" w:type="dxa"/>
          </w:tcPr>
          <w:p>
            <w:pPr>
              <w:pStyle w:val="14"/>
              <w:spacing w:line="253" w:lineRule="exact"/>
              <w:ind w:left="105"/>
              <w:rPr>
                <w:rFonts w:ascii="Calibri"/>
                <w:sz w:val="22"/>
              </w:rPr>
            </w:pPr>
            <w:r>
              <w:rPr>
                <w:rFonts w:ascii="Calibri"/>
                <w:sz w:val="22"/>
              </w:rPr>
              <w:t>28-11-2023</w:t>
            </w:r>
          </w:p>
        </w:tc>
        <w:tc>
          <w:tcPr>
            <w:tcW w:w="2784" w:type="dxa"/>
          </w:tcPr>
          <w:p>
            <w:pPr>
              <w:pStyle w:val="14"/>
              <w:spacing w:line="253" w:lineRule="exact"/>
              <w:ind w:left="105"/>
              <w:rPr>
                <w:rFonts w:ascii="Calibri"/>
                <w:sz w:val="22"/>
              </w:rPr>
            </w:pPr>
            <w:r>
              <w:rPr>
                <w:rFonts w:ascii="Calibri"/>
                <w:sz w:val="22"/>
              </w:rPr>
              <w:t>03-03-2024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789" w:type="dxa"/>
          </w:tcPr>
          <w:p>
            <w:pPr>
              <w:pStyle w:val="14"/>
              <w:spacing w:line="248" w:lineRule="exact"/>
              <w:ind w:left="110"/>
              <w:rPr>
                <w:rFonts w:ascii="Calibri"/>
                <w:sz w:val="22"/>
              </w:rPr>
            </w:pPr>
            <w:r>
              <w:rPr>
                <w:rFonts w:ascii="Calibri"/>
                <w:sz w:val="22"/>
              </w:rPr>
              <w:t>SEM-III</w:t>
            </w:r>
          </w:p>
        </w:tc>
        <w:tc>
          <w:tcPr>
            <w:tcW w:w="2784" w:type="dxa"/>
          </w:tcPr>
          <w:p>
            <w:pPr>
              <w:pStyle w:val="14"/>
              <w:spacing w:line="248" w:lineRule="exact"/>
              <w:ind w:left="105"/>
              <w:rPr>
                <w:rFonts w:ascii="Calibri"/>
                <w:sz w:val="22"/>
              </w:rPr>
            </w:pPr>
            <w:r>
              <w:rPr>
                <w:rFonts w:ascii="Calibri"/>
                <w:sz w:val="22"/>
              </w:rPr>
              <w:t>29-11-2023</w:t>
            </w:r>
          </w:p>
        </w:tc>
        <w:tc>
          <w:tcPr>
            <w:tcW w:w="2784" w:type="dxa"/>
          </w:tcPr>
          <w:p>
            <w:pPr>
              <w:pStyle w:val="14"/>
              <w:spacing w:line="248" w:lineRule="exact"/>
              <w:ind w:left="105"/>
              <w:rPr>
                <w:rFonts w:ascii="Calibri"/>
                <w:sz w:val="22"/>
              </w:rPr>
            </w:pPr>
            <w:r>
              <w:rPr>
                <w:rFonts w:ascii="Calibri"/>
                <w:sz w:val="22"/>
              </w:rPr>
              <w:t>16-02-2024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789" w:type="dxa"/>
          </w:tcPr>
          <w:p>
            <w:pPr>
              <w:pStyle w:val="14"/>
              <w:spacing w:line="248" w:lineRule="exact"/>
              <w:ind w:left="110"/>
              <w:rPr>
                <w:rFonts w:ascii="Calibri"/>
                <w:sz w:val="22"/>
              </w:rPr>
            </w:pPr>
            <w:r>
              <w:rPr>
                <w:rFonts w:ascii="Calibri"/>
                <w:sz w:val="22"/>
              </w:rPr>
              <w:t>SEM-V</w:t>
            </w:r>
          </w:p>
        </w:tc>
        <w:tc>
          <w:tcPr>
            <w:tcW w:w="2784" w:type="dxa"/>
          </w:tcPr>
          <w:p>
            <w:pPr>
              <w:pStyle w:val="14"/>
              <w:spacing w:line="248" w:lineRule="exact"/>
              <w:ind w:left="105"/>
              <w:rPr>
                <w:rFonts w:ascii="Calibri"/>
                <w:sz w:val="22"/>
              </w:rPr>
            </w:pPr>
            <w:r>
              <w:rPr>
                <w:rFonts w:ascii="Calibri"/>
                <w:sz w:val="22"/>
              </w:rPr>
              <w:t>30-11-2023</w:t>
            </w:r>
          </w:p>
        </w:tc>
        <w:tc>
          <w:tcPr>
            <w:tcW w:w="2784" w:type="dxa"/>
          </w:tcPr>
          <w:p>
            <w:pPr>
              <w:pStyle w:val="14"/>
              <w:spacing w:line="248" w:lineRule="exact"/>
              <w:ind w:left="105"/>
              <w:rPr>
                <w:rFonts w:ascii="Calibri"/>
                <w:sz w:val="22"/>
              </w:rPr>
            </w:pPr>
            <w:r>
              <w:rPr>
                <w:rFonts w:ascii="Calibri"/>
                <w:sz w:val="22"/>
              </w:rPr>
              <w:t>05-01-2024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789" w:type="dxa"/>
          </w:tcPr>
          <w:p>
            <w:pPr>
              <w:pStyle w:val="14"/>
              <w:spacing w:line="248" w:lineRule="exact"/>
              <w:ind w:left="110"/>
              <w:rPr>
                <w:rFonts w:ascii="Calibri"/>
                <w:sz w:val="22"/>
              </w:rPr>
            </w:pPr>
            <w:r>
              <w:rPr>
                <w:rFonts w:ascii="Calibri"/>
                <w:sz w:val="22"/>
              </w:rPr>
              <w:t>SEM-VI</w:t>
            </w:r>
          </w:p>
        </w:tc>
        <w:tc>
          <w:tcPr>
            <w:tcW w:w="2784" w:type="dxa"/>
          </w:tcPr>
          <w:p>
            <w:pPr>
              <w:pStyle w:val="14"/>
              <w:spacing w:line="248" w:lineRule="exact"/>
              <w:ind w:left="105"/>
              <w:rPr>
                <w:rFonts w:ascii="Calibri"/>
                <w:sz w:val="22"/>
              </w:rPr>
            </w:pPr>
            <w:r>
              <w:rPr>
                <w:rFonts w:ascii="Calibri"/>
                <w:sz w:val="22"/>
              </w:rPr>
              <w:t>05-03-2024</w:t>
            </w:r>
          </w:p>
        </w:tc>
        <w:tc>
          <w:tcPr>
            <w:tcW w:w="2784" w:type="dxa"/>
          </w:tcPr>
          <w:p>
            <w:pPr>
              <w:pStyle w:val="14"/>
              <w:spacing w:line="248" w:lineRule="exact"/>
              <w:ind w:left="105"/>
              <w:rPr>
                <w:rFonts w:ascii="Calibri"/>
                <w:sz w:val="22"/>
              </w:rPr>
            </w:pPr>
            <w:r>
              <w:rPr>
                <w:rFonts w:ascii="Calibri"/>
                <w:sz w:val="22"/>
              </w:rPr>
              <w:t>07-05-2024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789" w:type="dxa"/>
          </w:tcPr>
          <w:p>
            <w:pPr>
              <w:pStyle w:val="14"/>
              <w:spacing w:line="248" w:lineRule="exact"/>
              <w:ind w:left="110"/>
              <w:rPr>
                <w:rFonts w:ascii="Calibri"/>
                <w:sz w:val="22"/>
              </w:rPr>
            </w:pPr>
            <w:r>
              <w:rPr>
                <w:rFonts w:ascii="Calibri"/>
                <w:sz w:val="22"/>
              </w:rPr>
              <w:t>SEM-IV</w:t>
            </w:r>
          </w:p>
        </w:tc>
        <w:tc>
          <w:tcPr>
            <w:tcW w:w="2784" w:type="dxa"/>
          </w:tcPr>
          <w:p>
            <w:pPr>
              <w:pStyle w:val="14"/>
              <w:spacing w:line="248" w:lineRule="exact"/>
              <w:ind w:left="105"/>
              <w:rPr>
                <w:rFonts w:ascii="Calibri"/>
                <w:sz w:val="22"/>
              </w:rPr>
            </w:pPr>
            <w:r>
              <w:rPr>
                <w:rFonts w:ascii="Calibri"/>
                <w:sz w:val="22"/>
              </w:rPr>
              <w:t>06-03-2024</w:t>
            </w:r>
          </w:p>
        </w:tc>
        <w:tc>
          <w:tcPr>
            <w:tcW w:w="2784" w:type="dxa"/>
          </w:tcPr>
          <w:p>
            <w:pPr>
              <w:pStyle w:val="14"/>
              <w:spacing w:line="248" w:lineRule="exact"/>
              <w:ind w:left="105"/>
              <w:rPr>
                <w:rFonts w:ascii="Calibri"/>
                <w:sz w:val="22"/>
              </w:rPr>
            </w:pPr>
            <w:r>
              <w:rPr>
                <w:rFonts w:ascii="Calibri"/>
                <w:sz w:val="22"/>
              </w:rPr>
              <w:t>08-05-2024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789" w:type="dxa"/>
          </w:tcPr>
          <w:p>
            <w:pPr>
              <w:pStyle w:val="14"/>
              <w:spacing w:line="253" w:lineRule="exact"/>
              <w:ind w:left="110"/>
              <w:rPr>
                <w:rFonts w:ascii="Calibri"/>
                <w:sz w:val="22"/>
              </w:rPr>
            </w:pPr>
            <w:r>
              <w:rPr>
                <w:rFonts w:ascii="Calibri"/>
                <w:sz w:val="22"/>
              </w:rPr>
              <w:t>SEM-II</w:t>
            </w:r>
          </w:p>
        </w:tc>
        <w:tc>
          <w:tcPr>
            <w:tcW w:w="2784" w:type="dxa"/>
          </w:tcPr>
          <w:p>
            <w:pPr>
              <w:pStyle w:val="14"/>
              <w:spacing w:line="253" w:lineRule="exact"/>
              <w:ind w:left="105"/>
              <w:rPr>
                <w:rFonts w:ascii="Calibri"/>
                <w:sz w:val="22"/>
              </w:rPr>
            </w:pPr>
            <w:r>
              <w:rPr>
                <w:rFonts w:ascii="Calibri"/>
                <w:sz w:val="22"/>
              </w:rPr>
              <w:t>07-03-2024</w:t>
            </w:r>
          </w:p>
        </w:tc>
        <w:tc>
          <w:tcPr>
            <w:tcW w:w="2784" w:type="dxa"/>
          </w:tcPr>
          <w:p>
            <w:pPr>
              <w:pStyle w:val="14"/>
              <w:spacing w:line="253" w:lineRule="exact"/>
              <w:ind w:left="105"/>
              <w:rPr>
                <w:rFonts w:ascii="Calibri"/>
                <w:sz w:val="22"/>
              </w:rPr>
            </w:pPr>
            <w:r>
              <w:rPr>
                <w:rFonts w:ascii="Calibri"/>
                <w:sz w:val="22"/>
              </w:rPr>
              <w:t>09-05-2024</w:t>
            </w:r>
          </w:p>
        </w:tc>
      </w:tr>
    </w:tbl>
    <w:p>
      <w:pPr>
        <w:pStyle w:val="8"/>
        <w:ind w:left="0"/>
        <w:rPr>
          <w:b/>
          <w:sz w:val="41"/>
        </w:rPr>
      </w:pPr>
    </w:p>
    <w:p>
      <w:pPr>
        <w:spacing w:before="1"/>
        <w:ind w:left="680" w:right="0" w:firstLine="0"/>
        <w:jc w:val="left"/>
        <w:rPr>
          <w:b/>
          <w:sz w:val="32"/>
          <w:szCs w:val="32"/>
          <w14:textFill>
            <w14:gradFill>
              <w14:gsLst>
                <w14:gs w14:pos="0">
                  <w14:srgbClr w14:val="012D86"/>
                </w14:gs>
                <w14:gs w14:pos="100000">
                  <w14:srgbClr w14:val="0E2557"/>
                </w14:gs>
              </w14:gsLst>
              <w14:lin w14:scaled="0"/>
            </w14:gradFill>
          </w14:textFill>
        </w:rPr>
      </w:pPr>
      <w:r>
        <w:rPr>
          <w:b/>
          <w:sz w:val="32"/>
          <w:szCs w:val="32"/>
          <w14:textFill>
            <w14:gradFill>
              <w14:gsLst>
                <w14:gs w14:pos="0">
                  <w14:srgbClr w14:val="012D86"/>
                </w14:gs>
                <w14:gs w14:pos="100000">
                  <w14:srgbClr w14:val="0E2557"/>
                </w14:gs>
              </w14:gsLst>
              <w14:lin w14:scaled="0"/>
            </w14:gradFill>
          </w14:textFill>
        </w:rPr>
        <w:t>Academic</w:t>
      </w:r>
      <w:r>
        <w:rPr>
          <w:b/>
          <w:spacing w:val="-5"/>
          <w:sz w:val="32"/>
          <w:szCs w:val="32"/>
          <w14:textFill>
            <w14:gradFill>
              <w14:gsLst>
                <w14:gs w14:pos="0">
                  <w14:srgbClr w14:val="012D86"/>
                </w14:gs>
                <w14:gs w14:pos="100000">
                  <w14:srgbClr w14:val="0E2557"/>
                </w14:gs>
              </w14:gsLst>
              <w14:lin w14:scaled="0"/>
            </w14:gradFill>
          </w14:textFill>
        </w:rPr>
        <w:t xml:space="preserve"> </w:t>
      </w:r>
      <w:r>
        <w:rPr>
          <w:b/>
          <w:sz w:val="32"/>
          <w:szCs w:val="32"/>
          <w14:textFill>
            <w14:gradFill>
              <w14:gsLst>
                <w14:gs w14:pos="0">
                  <w14:srgbClr w14:val="012D86"/>
                </w14:gs>
                <w14:gs w14:pos="100000">
                  <w14:srgbClr w14:val="0E2557"/>
                </w14:gs>
              </w14:gsLst>
              <w14:lin w14:scaled="0"/>
            </w14:gradFill>
          </w14:textFill>
        </w:rPr>
        <w:t>Calendar</w:t>
      </w:r>
      <w:r>
        <w:rPr>
          <w:b/>
          <w:spacing w:val="-4"/>
          <w:sz w:val="32"/>
          <w:szCs w:val="32"/>
          <w14:textFill>
            <w14:gradFill>
              <w14:gsLst>
                <w14:gs w14:pos="0">
                  <w14:srgbClr w14:val="012D86"/>
                </w14:gs>
                <w14:gs w14:pos="100000">
                  <w14:srgbClr w14:val="0E2557"/>
                </w14:gs>
              </w14:gsLst>
              <w14:lin w14:scaled="0"/>
            </w14:gradFill>
          </w14:textFill>
        </w:rPr>
        <w:t xml:space="preserve"> </w:t>
      </w:r>
      <w:r>
        <w:rPr>
          <w:b/>
          <w:sz w:val="32"/>
          <w:szCs w:val="32"/>
          <w14:textFill>
            <w14:gradFill>
              <w14:gsLst>
                <w14:gs w14:pos="0">
                  <w14:srgbClr w14:val="012D86"/>
                </w14:gs>
                <w14:gs w14:pos="100000">
                  <w14:srgbClr w14:val="0E2557"/>
                </w14:gs>
              </w14:gsLst>
              <w14:lin w14:scaled="0"/>
            </w14:gradFill>
          </w14:textFill>
        </w:rPr>
        <w:t>2023-2024</w:t>
      </w:r>
      <w:r>
        <w:rPr>
          <w:b/>
          <w:spacing w:val="-9"/>
          <w:sz w:val="32"/>
          <w:szCs w:val="32"/>
          <w14:textFill>
            <w14:gradFill>
              <w14:gsLst>
                <w14:gs w14:pos="0">
                  <w14:srgbClr w14:val="012D86"/>
                </w14:gs>
                <w14:gs w14:pos="100000">
                  <w14:srgbClr w14:val="0E2557"/>
                </w14:gs>
              </w14:gsLst>
              <w14:lin w14:scaled="0"/>
            </w14:gradFill>
          </w14:textFill>
        </w:rPr>
        <w:t xml:space="preserve"> </w:t>
      </w:r>
      <w:r>
        <w:rPr>
          <w:b/>
          <w:sz w:val="32"/>
          <w:szCs w:val="32"/>
          <w14:textFill>
            <w14:gradFill>
              <w14:gsLst>
                <w14:gs w14:pos="0">
                  <w14:srgbClr w14:val="012D86"/>
                </w14:gs>
                <w14:gs w14:pos="100000">
                  <w14:srgbClr w14:val="0E2557"/>
                </w14:gs>
              </w14:gsLst>
              <w14:lin w14:scaled="0"/>
            </w14:gradFill>
          </w14:textFill>
        </w:rPr>
        <w:t>(Month-wise</w:t>
      </w:r>
      <w:r>
        <w:rPr>
          <w:b/>
          <w:spacing w:val="-8"/>
          <w:sz w:val="32"/>
          <w:szCs w:val="32"/>
          <w14:textFill>
            <w14:gradFill>
              <w14:gsLst>
                <w14:gs w14:pos="0">
                  <w14:srgbClr w14:val="012D86"/>
                </w14:gs>
                <w14:gs w14:pos="100000">
                  <w14:srgbClr w14:val="0E2557"/>
                </w14:gs>
              </w14:gsLst>
              <w14:lin w14:scaled="0"/>
            </w14:gradFill>
          </w14:textFill>
        </w:rPr>
        <w:t xml:space="preserve"> </w:t>
      </w:r>
      <w:r>
        <w:rPr>
          <w:b/>
          <w:sz w:val="32"/>
          <w:szCs w:val="32"/>
          <w14:textFill>
            <w14:gradFill>
              <w14:gsLst>
                <w14:gs w14:pos="0">
                  <w14:srgbClr w14:val="012D86"/>
                </w14:gs>
                <w14:gs w14:pos="100000">
                  <w14:srgbClr w14:val="0E2557"/>
                </w14:gs>
              </w14:gsLst>
              <w14:lin w14:scaled="0"/>
            </w14:gradFill>
          </w14:textFill>
        </w:rPr>
        <w:t>Working days):</w:t>
      </w:r>
    </w:p>
    <w:p>
      <w:pPr>
        <w:pStyle w:val="8"/>
        <w:spacing w:before="11"/>
        <w:ind w:left="0"/>
        <w:rPr>
          <w:b/>
        </w:rPr>
      </w:pPr>
    </w:p>
    <w:tbl>
      <w:tblPr>
        <w:tblStyle w:val="7"/>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3"/>
        <w:gridCol w:w="1848"/>
        <w:gridCol w:w="1848"/>
        <w:gridCol w:w="1848"/>
        <w:gridCol w:w="1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853" w:type="dxa"/>
            <w:shd w:val="clear" w:color="auto" w:fill="ED7D31" w:themeFill="accent2"/>
          </w:tcPr>
          <w:p>
            <w:pPr>
              <w:pStyle w:val="14"/>
              <w:spacing w:line="339" w:lineRule="exact"/>
              <w:ind w:left="110"/>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pP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Month</w:t>
            </w:r>
          </w:p>
        </w:tc>
        <w:tc>
          <w:tcPr>
            <w:tcW w:w="1848" w:type="dxa"/>
            <w:shd w:val="clear" w:color="auto" w:fill="ED7D31" w:themeFill="accent2"/>
          </w:tcPr>
          <w:p>
            <w:pPr>
              <w:pStyle w:val="14"/>
              <w:spacing w:line="339" w:lineRule="exact"/>
              <w:ind w:left="105"/>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pP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Total</w:t>
            </w:r>
            <w:r>
              <w:rPr>
                <w:rFonts w:ascii="Calibri"/>
                <w:b/>
                <w:spacing w:val="-5"/>
                <w:sz w:val="28"/>
                <w:highlight w:val="none"/>
                <w:shd w:val="clear" w:color="auto" w:fill="auto"/>
                <w14:textFill>
                  <w14:gradFill>
                    <w14:gsLst>
                      <w14:gs w14:pos="0">
                        <w14:srgbClr w14:val="012D86"/>
                      </w14:gs>
                      <w14:gs w14:pos="100000">
                        <w14:srgbClr w14:val="0E2557"/>
                      </w14:gs>
                    </w14:gsLst>
                    <w14:lin w14:scaled="0"/>
                  </w14:gradFill>
                </w14:textFill>
              </w:rPr>
              <w:t xml:space="preserve"> </w:t>
            </w: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days</w:t>
            </w:r>
          </w:p>
        </w:tc>
        <w:tc>
          <w:tcPr>
            <w:tcW w:w="1848" w:type="dxa"/>
            <w:shd w:val="clear" w:color="auto" w:fill="ED7D31" w:themeFill="accent2"/>
          </w:tcPr>
          <w:p>
            <w:pPr>
              <w:pStyle w:val="14"/>
              <w:spacing w:line="339" w:lineRule="exact"/>
              <w:ind w:left="105"/>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pP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Sundays</w:t>
            </w:r>
          </w:p>
        </w:tc>
        <w:tc>
          <w:tcPr>
            <w:tcW w:w="1848" w:type="dxa"/>
            <w:shd w:val="clear" w:color="auto" w:fill="ED7D31" w:themeFill="accent2"/>
          </w:tcPr>
          <w:p>
            <w:pPr>
              <w:pStyle w:val="14"/>
              <w:spacing w:line="339" w:lineRule="exact"/>
              <w:ind w:left="105"/>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pP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Holidays</w:t>
            </w:r>
          </w:p>
        </w:tc>
        <w:tc>
          <w:tcPr>
            <w:tcW w:w="1848" w:type="dxa"/>
            <w:shd w:val="clear" w:color="auto" w:fill="ED7D31" w:themeFill="accent2"/>
          </w:tcPr>
          <w:p>
            <w:pPr>
              <w:pStyle w:val="14"/>
              <w:spacing w:line="339" w:lineRule="exact"/>
              <w:ind w:left="105"/>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pP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Total</w:t>
            </w:r>
            <w:r>
              <w:rPr>
                <w:rFonts w:ascii="Calibri"/>
                <w:b/>
                <w:spacing w:val="-7"/>
                <w:sz w:val="28"/>
                <w:highlight w:val="none"/>
                <w:shd w:val="clear" w:color="auto" w:fill="auto"/>
                <w14:textFill>
                  <w14:gradFill>
                    <w14:gsLst>
                      <w14:gs w14:pos="0">
                        <w14:srgbClr w14:val="012D86"/>
                      </w14:gs>
                      <w14:gs w14:pos="100000">
                        <w14:srgbClr w14:val="0E2557"/>
                      </w14:gs>
                    </w14:gsLst>
                    <w14:lin w14:scaled="0"/>
                  </w14:gradFill>
                </w14:textFill>
              </w:rPr>
              <w:t xml:space="preserve"> </w:t>
            </w: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working</w:t>
            </w:r>
          </w:p>
          <w:p>
            <w:pPr>
              <w:pStyle w:val="14"/>
              <w:spacing w:before="4" w:line="323" w:lineRule="exact"/>
              <w:ind w:left="105"/>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pPr>
            <w:r>
              <w:rPr>
                <w:rFonts w:ascii="Calibri"/>
                <w:b/>
                <w:sz w:val="28"/>
                <w:highlight w:val="none"/>
                <w:shd w:val="clear" w:color="auto" w:fill="auto"/>
                <w14:textFill>
                  <w14:gradFill>
                    <w14:gsLst>
                      <w14:gs w14:pos="0">
                        <w14:srgbClr w14:val="012D86"/>
                      </w14:gs>
                      <w14:gs w14:pos="100000">
                        <w14:srgbClr w14:val="0E2557"/>
                      </w14:gs>
                    </w14:gsLst>
                    <w14:lin w14:scaled="0"/>
                  </w14:gradFill>
                </w14:textFill>
              </w:rPr>
              <w:t>Days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3" w:type="dxa"/>
          </w:tcPr>
          <w:p>
            <w:pPr>
              <w:pStyle w:val="14"/>
              <w:spacing w:line="320" w:lineRule="exact"/>
              <w:ind w:left="110"/>
              <w:rPr>
                <w:rFonts w:ascii="Calibri"/>
                <w:b/>
                <w:sz w:val="28"/>
              </w:rPr>
            </w:pPr>
            <w:r>
              <w:rPr>
                <w:rFonts w:ascii="Calibri"/>
                <w:b/>
                <w:sz w:val="28"/>
              </w:rPr>
              <w:t>July</w:t>
            </w:r>
          </w:p>
        </w:tc>
        <w:tc>
          <w:tcPr>
            <w:tcW w:w="1848" w:type="dxa"/>
          </w:tcPr>
          <w:p>
            <w:pPr>
              <w:pStyle w:val="14"/>
              <w:spacing w:before="1"/>
              <w:ind w:left="105"/>
              <w:rPr>
                <w:rFonts w:ascii="Calibri"/>
                <w:sz w:val="24"/>
              </w:rPr>
            </w:pPr>
            <w:r>
              <w:rPr>
                <w:rFonts w:ascii="Calibri"/>
                <w:sz w:val="24"/>
              </w:rPr>
              <w:t>31</w:t>
            </w:r>
          </w:p>
        </w:tc>
        <w:tc>
          <w:tcPr>
            <w:tcW w:w="1848" w:type="dxa"/>
          </w:tcPr>
          <w:p>
            <w:pPr>
              <w:pStyle w:val="14"/>
              <w:spacing w:before="1"/>
              <w:ind w:left="105"/>
              <w:rPr>
                <w:rFonts w:ascii="Calibri"/>
                <w:sz w:val="24"/>
              </w:rPr>
            </w:pPr>
            <w:r>
              <w:rPr>
                <w:rFonts w:ascii="Calibri"/>
                <w:sz w:val="24"/>
              </w:rPr>
              <w:t>05</w:t>
            </w:r>
          </w:p>
        </w:tc>
        <w:tc>
          <w:tcPr>
            <w:tcW w:w="1848" w:type="dxa"/>
          </w:tcPr>
          <w:p>
            <w:pPr>
              <w:pStyle w:val="14"/>
              <w:spacing w:before="1"/>
              <w:ind w:left="105"/>
              <w:rPr>
                <w:rFonts w:ascii="Calibri"/>
                <w:sz w:val="24"/>
              </w:rPr>
            </w:pPr>
            <w:r>
              <w:rPr>
                <w:rFonts w:ascii="Calibri"/>
                <w:sz w:val="24"/>
              </w:rPr>
              <w:t>01</w:t>
            </w:r>
          </w:p>
        </w:tc>
        <w:tc>
          <w:tcPr>
            <w:tcW w:w="1848" w:type="dxa"/>
          </w:tcPr>
          <w:p>
            <w:pPr>
              <w:pStyle w:val="14"/>
              <w:spacing w:before="1"/>
              <w:ind w:left="105"/>
              <w:rPr>
                <w:rFonts w:ascii="Calibri"/>
                <w:sz w:val="24"/>
              </w:rPr>
            </w:pPr>
            <w:r>
              <w:rPr>
                <w:rFonts w:ascii="Calibri"/>
                <w:sz w:val="24"/>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3" w:type="dxa"/>
          </w:tcPr>
          <w:p>
            <w:pPr>
              <w:pStyle w:val="14"/>
              <w:spacing w:line="320" w:lineRule="exact"/>
              <w:ind w:left="110"/>
              <w:rPr>
                <w:rFonts w:ascii="Calibri"/>
                <w:b/>
                <w:sz w:val="28"/>
              </w:rPr>
            </w:pPr>
            <w:r>
              <w:rPr>
                <w:rFonts w:ascii="Calibri"/>
                <w:b/>
                <w:sz w:val="28"/>
              </w:rPr>
              <w:t>August</w:t>
            </w:r>
          </w:p>
        </w:tc>
        <w:tc>
          <w:tcPr>
            <w:tcW w:w="1848" w:type="dxa"/>
          </w:tcPr>
          <w:p>
            <w:pPr>
              <w:pStyle w:val="14"/>
              <w:spacing w:before="1"/>
              <w:ind w:left="105"/>
              <w:rPr>
                <w:rFonts w:ascii="Calibri"/>
                <w:sz w:val="24"/>
              </w:rPr>
            </w:pPr>
            <w:r>
              <w:rPr>
                <w:rFonts w:ascii="Calibri"/>
                <w:sz w:val="24"/>
              </w:rPr>
              <w:t>31</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02</w:t>
            </w:r>
          </w:p>
        </w:tc>
        <w:tc>
          <w:tcPr>
            <w:tcW w:w="1848" w:type="dxa"/>
          </w:tcPr>
          <w:p>
            <w:pPr>
              <w:pStyle w:val="14"/>
              <w:spacing w:before="1"/>
              <w:ind w:left="105"/>
              <w:rPr>
                <w:rFonts w:ascii="Calibri"/>
                <w:sz w:val="24"/>
              </w:rPr>
            </w:pPr>
            <w:r>
              <w:rPr>
                <w:rFonts w:ascii="Calibri"/>
                <w:sz w:val="24"/>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853" w:type="dxa"/>
          </w:tcPr>
          <w:p>
            <w:pPr>
              <w:pStyle w:val="14"/>
              <w:spacing w:line="325" w:lineRule="exact"/>
              <w:ind w:left="110"/>
              <w:rPr>
                <w:rFonts w:ascii="Calibri"/>
                <w:b/>
                <w:sz w:val="28"/>
              </w:rPr>
            </w:pPr>
            <w:r>
              <w:rPr>
                <w:rFonts w:ascii="Calibri"/>
                <w:b/>
                <w:sz w:val="28"/>
              </w:rPr>
              <w:t>September</w:t>
            </w:r>
          </w:p>
        </w:tc>
        <w:tc>
          <w:tcPr>
            <w:tcW w:w="1848" w:type="dxa"/>
          </w:tcPr>
          <w:p>
            <w:pPr>
              <w:pStyle w:val="14"/>
              <w:spacing w:before="1"/>
              <w:ind w:left="105"/>
              <w:rPr>
                <w:rFonts w:ascii="Calibri"/>
                <w:sz w:val="24"/>
              </w:rPr>
            </w:pPr>
            <w:r>
              <w:rPr>
                <w:rFonts w:ascii="Calibri"/>
                <w:sz w:val="24"/>
              </w:rPr>
              <w:t>30</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03</w:t>
            </w:r>
          </w:p>
        </w:tc>
        <w:tc>
          <w:tcPr>
            <w:tcW w:w="1848" w:type="dxa"/>
          </w:tcPr>
          <w:p>
            <w:pPr>
              <w:pStyle w:val="14"/>
              <w:spacing w:before="1"/>
              <w:ind w:left="105"/>
              <w:rPr>
                <w:rFonts w:ascii="Calibri"/>
                <w:sz w:val="24"/>
              </w:rPr>
            </w:pPr>
            <w:r>
              <w:rPr>
                <w:rFonts w:ascii="Calibri"/>
                <w:sz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853" w:type="dxa"/>
          </w:tcPr>
          <w:p>
            <w:pPr>
              <w:pStyle w:val="14"/>
              <w:spacing w:line="320" w:lineRule="exact"/>
              <w:ind w:left="110"/>
              <w:rPr>
                <w:rFonts w:ascii="Calibri"/>
                <w:b/>
                <w:sz w:val="28"/>
              </w:rPr>
            </w:pPr>
            <w:r>
              <w:rPr>
                <w:rFonts w:ascii="Calibri"/>
                <w:b/>
                <w:sz w:val="28"/>
              </w:rPr>
              <w:t>October</w:t>
            </w:r>
          </w:p>
        </w:tc>
        <w:tc>
          <w:tcPr>
            <w:tcW w:w="1848" w:type="dxa"/>
          </w:tcPr>
          <w:p>
            <w:pPr>
              <w:pStyle w:val="14"/>
              <w:spacing w:before="1"/>
              <w:ind w:left="105"/>
              <w:rPr>
                <w:rFonts w:ascii="Calibri"/>
                <w:sz w:val="24"/>
              </w:rPr>
            </w:pPr>
            <w:r>
              <w:rPr>
                <w:rFonts w:ascii="Calibri"/>
                <w:sz w:val="24"/>
              </w:rPr>
              <w:t>31</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15</w:t>
            </w:r>
          </w:p>
        </w:tc>
        <w:tc>
          <w:tcPr>
            <w:tcW w:w="1848" w:type="dxa"/>
          </w:tcPr>
          <w:p>
            <w:pPr>
              <w:pStyle w:val="14"/>
              <w:spacing w:before="1"/>
              <w:ind w:left="105"/>
              <w:rPr>
                <w:rFonts w:ascii="Calibri"/>
                <w:sz w:val="24"/>
              </w:rPr>
            </w:pPr>
            <w:r>
              <w:rPr>
                <w:rFonts w:ascii="Calibri"/>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3" w:type="dxa"/>
          </w:tcPr>
          <w:p>
            <w:pPr>
              <w:pStyle w:val="14"/>
              <w:spacing w:line="320" w:lineRule="exact"/>
              <w:ind w:left="110"/>
              <w:rPr>
                <w:rFonts w:ascii="Calibri"/>
                <w:b/>
                <w:sz w:val="28"/>
              </w:rPr>
            </w:pPr>
            <w:r>
              <w:rPr>
                <w:rFonts w:ascii="Calibri"/>
                <w:b/>
                <w:sz w:val="28"/>
              </w:rPr>
              <w:t>November</w:t>
            </w:r>
          </w:p>
        </w:tc>
        <w:tc>
          <w:tcPr>
            <w:tcW w:w="1848" w:type="dxa"/>
          </w:tcPr>
          <w:p>
            <w:pPr>
              <w:pStyle w:val="14"/>
              <w:spacing w:before="1"/>
              <w:ind w:left="105"/>
              <w:rPr>
                <w:rFonts w:ascii="Calibri"/>
                <w:sz w:val="24"/>
              </w:rPr>
            </w:pPr>
            <w:r>
              <w:rPr>
                <w:rFonts w:ascii="Calibri"/>
                <w:sz w:val="24"/>
              </w:rPr>
              <w:t>30</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18</w:t>
            </w:r>
          </w:p>
        </w:tc>
        <w:tc>
          <w:tcPr>
            <w:tcW w:w="1848" w:type="dxa"/>
          </w:tcPr>
          <w:p>
            <w:pPr>
              <w:pStyle w:val="14"/>
              <w:spacing w:before="1"/>
              <w:ind w:left="105"/>
              <w:rPr>
                <w:rFonts w:ascii="Calibri"/>
                <w:sz w:val="24"/>
              </w:rPr>
            </w:pPr>
            <w:r>
              <w:rPr>
                <w:rFonts w:ascii="Calibri"/>
                <w:sz w:val="24"/>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853" w:type="dxa"/>
          </w:tcPr>
          <w:p>
            <w:pPr>
              <w:pStyle w:val="14"/>
              <w:spacing w:line="325" w:lineRule="exact"/>
              <w:ind w:left="110"/>
              <w:rPr>
                <w:rFonts w:ascii="Calibri"/>
                <w:b/>
                <w:sz w:val="28"/>
              </w:rPr>
            </w:pPr>
            <w:r>
              <w:rPr>
                <w:rFonts w:ascii="Calibri"/>
                <w:b/>
                <w:sz w:val="28"/>
              </w:rPr>
              <w:t>December</w:t>
            </w:r>
          </w:p>
        </w:tc>
        <w:tc>
          <w:tcPr>
            <w:tcW w:w="1848" w:type="dxa"/>
          </w:tcPr>
          <w:p>
            <w:pPr>
              <w:pStyle w:val="14"/>
              <w:spacing w:before="1"/>
              <w:ind w:left="105"/>
              <w:rPr>
                <w:rFonts w:ascii="Calibri"/>
                <w:sz w:val="24"/>
              </w:rPr>
            </w:pPr>
            <w:r>
              <w:rPr>
                <w:rFonts w:ascii="Calibri"/>
                <w:sz w:val="24"/>
              </w:rPr>
              <w:t>31</w:t>
            </w:r>
          </w:p>
        </w:tc>
        <w:tc>
          <w:tcPr>
            <w:tcW w:w="1848" w:type="dxa"/>
          </w:tcPr>
          <w:p>
            <w:pPr>
              <w:pStyle w:val="14"/>
              <w:spacing w:before="1"/>
              <w:ind w:left="105"/>
              <w:rPr>
                <w:rFonts w:ascii="Calibri"/>
                <w:sz w:val="24"/>
              </w:rPr>
            </w:pPr>
            <w:r>
              <w:rPr>
                <w:rFonts w:ascii="Calibri"/>
                <w:sz w:val="24"/>
              </w:rPr>
              <w:t>05</w:t>
            </w:r>
          </w:p>
        </w:tc>
        <w:tc>
          <w:tcPr>
            <w:tcW w:w="1848" w:type="dxa"/>
          </w:tcPr>
          <w:p>
            <w:pPr>
              <w:pStyle w:val="14"/>
              <w:spacing w:before="1"/>
              <w:ind w:left="105"/>
              <w:rPr>
                <w:rFonts w:ascii="Calibri"/>
                <w:sz w:val="24"/>
              </w:rPr>
            </w:pPr>
            <w:r>
              <w:rPr>
                <w:rFonts w:ascii="Calibri"/>
                <w:sz w:val="24"/>
              </w:rPr>
              <w:t>02</w:t>
            </w:r>
          </w:p>
        </w:tc>
        <w:tc>
          <w:tcPr>
            <w:tcW w:w="1848" w:type="dxa"/>
          </w:tcPr>
          <w:p>
            <w:pPr>
              <w:pStyle w:val="14"/>
              <w:spacing w:before="1"/>
              <w:ind w:left="105"/>
              <w:rPr>
                <w:rFonts w:hint="default" w:ascii="Calibri"/>
                <w:sz w:val="24"/>
                <w:lang w:val="en-IN"/>
              </w:rPr>
            </w:pPr>
            <w:r>
              <w:rPr>
                <w:rFonts w:hint="default" w:ascii="Calibri"/>
                <w:sz w:val="24"/>
                <w:lang w:val="en-I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3" w:type="dxa"/>
          </w:tcPr>
          <w:p>
            <w:pPr>
              <w:pStyle w:val="14"/>
              <w:spacing w:line="320" w:lineRule="exact"/>
              <w:ind w:left="110"/>
              <w:rPr>
                <w:rFonts w:ascii="Calibri"/>
                <w:b/>
                <w:sz w:val="28"/>
              </w:rPr>
            </w:pPr>
            <w:r>
              <w:rPr>
                <w:rFonts w:ascii="Calibri"/>
                <w:b/>
                <w:sz w:val="28"/>
              </w:rPr>
              <w:t>January</w:t>
            </w:r>
          </w:p>
        </w:tc>
        <w:tc>
          <w:tcPr>
            <w:tcW w:w="1848" w:type="dxa"/>
          </w:tcPr>
          <w:p>
            <w:pPr>
              <w:pStyle w:val="14"/>
              <w:spacing w:before="1"/>
              <w:ind w:left="105"/>
              <w:rPr>
                <w:rFonts w:ascii="Calibri"/>
                <w:sz w:val="24"/>
              </w:rPr>
            </w:pPr>
            <w:r>
              <w:rPr>
                <w:rFonts w:ascii="Calibri"/>
                <w:sz w:val="24"/>
              </w:rPr>
              <w:t>31</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05</w:t>
            </w:r>
          </w:p>
        </w:tc>
        <w:tc>
          <w:tcPr>
            <w:tcW w:w="1848" w:type="dxa"/>
          </w:tcPr>
          <w:p>
            <w:pPr>
              <w:pStyle w:val="14"/>
              <w:spacing w:before="1"/>
              <w:ind w:left="105"/>
              <w:rPr>
                <w:rFonts w:ascii="Calibri"/>
                <w:sz w:val="24"/>
              </w:rPr>
            </w:pPr>
            <w:r>
              <w:rPr>
                <w:rFonts w:ascii="Calibri"/>
                <w:sz w:val="24"/>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3" w:type="dxa"/>
          </w:tcPr>
          <w:p>
            <w:pPr>
              <w:pStyle w:val="14"/>
              <w:spacing w:line="320" w:lineRule="exact"/>
              <w:ind w:left="110"/>
              <w:rPr>
                <w:rFonts w:ascii="Calibri"/>
                <w:b/>
                <w:sz w:val="28"/>
              </w:rPr>
            </w:pPr>
            <w:r>
              <w:rPr>
                <w:rFonts w:ascii="Calibri"/>
                <w:b/>
                <w:sz w:val="28"/>
              </w:rPr>
              <w:t>February</w:t>
            </w:r>
          </w:p>
        </w:tc>
        <w:tc>
          <w:tcPr>
            <w:tcW w:w="1848" w:type="dxa"/>
          </w:tcPr>
          <w:p>
            <w:pPr>
              <w:pStyle w:val="14"/>
              <w:spacing w:before="1"/>
              <w:ind w:left="105"/>
              <w:rPr>
                <w:rFonts w:ascii="Calibri"/>
                <w:sz w:val="24"/>
              </w:rPr>
            </w:pPr>
            <w:r>
              <w:rPr>
                <w:rFonts w:ascii="Calibri"/>
                <w:sz w:val="24"/>
              </w:rPr>
              <w:t>29</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02</w:t>
            </w:r>
          </w:p>
        </w:tc>
        <w:tc>
          <w:tcPr>
            <w:tcW w:w="1848" w:type="dxa"/>
          </w:tcPr>
          <w:p>
            <w:pPr>
              <w:pStyle w:val="14"/>
              <w:spacing w:before="1"/>
              <w:ind w:left="105"/>
              <w:rPr>
                <w:rFonts w:ascii="Calibri"/>
                <w:sz w:val="24"/>
              </w:rPr>
            </w:pPr>
            <w:r>
              <w:rPr>
                <w:rFonts w:ascii="Calibri"/>
                <w:sz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53" w:type="dxa"/>
          </w:tcPr>
          <w:p>
            <w:pPr>
              <w:pStyle w:val="14"/>
              <w:spacing w:line="320" w:lineRule="exact"/>
              <w:ind w:left="110"/>
              <w:rPr>
                <w:rFonts w:ascii="Calibri"/>
                <w:b/>
                <w:sz w:val="28"/>
              </w:rPr>
            </w:pPr>
            <w:r>
              <w:rPr>
                <w:rFonts w:ascii="Calibri"/>
                <w:b/>
                <w:sz w:val="28"/>
              </w:rPr>
              <w:t>March</w:t>
            </w:r>
          </w:p>
        </w:tc>
        <w:tc>
          <w:tcPr>
            <w:tcW w:w="1848" w:type="dxa"/>
          </w:tcPr>
          <w:p>
            <w:pPr>
              <w:pStyle w:val="14"/>
              <w:spacing w:before="1"/>
              <w:ind w:left="105"/>
              <w:rPr>
                <w:rFonts w:ascii="Calibri"/>
                <w:sz w:val="24"/>
              </w:rPr>
            </w:pPr>
            <w:r>
              <w:rPr>
                <w:rFonts w:ascii="Calibri"/>
                <w:sz w:val="24"/>
              </w:rPr>
              <w:t>31</w:t>
            </w:r>
          </w:p>
        </w:tc>
        <w:tc>
          <w:tcPr>
            <w:tcW w:w="1848" w:type="dxa"/>
          </w:tcPr>
          <w:p>
            <w:pPr>
              <w:pStyle w:val="14"/>
              <w:spacing w:before="1"/>
              <w:ind w:left="105"/>
              <w:rPr>
                <w:rFonts w:ascii="Calibri"/>
                <w:sz w:val="24"/>
              </w:rPr>
            </w:pPr>
            <w:r>
              <w:rPr>
                <w:rFonts w:ascii="Calibri"/>
                <w:sz w:val="24"/>
              </w:rPr>
              <w:t>05</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853" w:type="dxa"/>
          </w:tcPr>
          <w:p>
            <w:pPr>
              <w:pStyle w:val="14"/>
              <w:spacing w:line="325" w:lineRule="exact"/>
              <w:ind w:left="110"/>
              <w:rPr>
                <w:rFonts w:ascii="Calibri"/>
                <w:b/>
                <w:sz w:val="28"/>
              </w:rPr>
            </w:pPr>
            <w:r>
              <w:rPr>
                <w:rFonts w:ascii="Calibri"/>
                <w:b/>
                <w:sz w:val="28"/>
              </w:rPr>
              <w:t>April</w:t>
            </w:r>
          </w:p>
        </w:tc>
        <w:tc>
          <w:tcPr>
            <w:tcW w:w="1848" w:type="dxa"/>
          </w:tcPr>
          <w:p>
            <w:pPr>
              <w:pStyle w:val="14"/>
              <w:spacing w:before="1"/>
              <w:ind w:left="105"/>
              <w:rPr>
                <w:rFonts w:ascii="Calibri"/>
                <w:sz w:val="24"/>
              </w:rPr>
            </w:pPr>
            <w:r>
              <w:rPr>
                <w:rFonts w:ascii="Calibri"/>
                <w:sz w:val="24"/>
              </w:rPr>
              <w:t>30</w:t>
            </w:r>
          </w:p>
        </w:tc>
        <w:tc>
          <w:tcPr>
            <w:tcW w:w="1848" w:type="dxa"/>
          </w:tcPr>
          <w:p>
            <w:pPr>
              <w:pStyle w:val="14"/>
              <w:spacing w:before="1"/>
              <w:ind w:left="105"/>
              <w:rPr>
                <w:rFonts w:ascii="Calibri"/>
                <w:sz w:val="24"/>
              </w:rPr>
            </w:pPr>
            <w:r>
              <w:rPr>
                <w:rFonts w:ascii="Calibri"/>
                <w:sz w:val="24"/>
              </w:rPr>
              <w:t>04</w:t>
            </w:r>
          </w:p>
        </w:tc>
        <w:tc>
          <w:tcPr>
            <w:tcW w:w="1848" w:type="dxa"/>
          </w:tcPr>
          <w:p>
            <w:pPr>
              <w:pStyle w:val="14"/>
              <w:spacing w:before="1"/>
              <w:ind w:left="105"/>
              <w:rPr>
                <w:rFonts w:ascii="Calibri"/>
                <w:sz w:val="24"/>
              </w:rPr>
            </w:pPr>
            <w:r>
              <w:rPr>
                <w:rFonts w:ascii="Calibri"/>
                <w:sz w:val="24"/>
              </w:rPr>
              <w:t>02</w:t>
            </w:r>
          </w:p>
        </w:tc>
        <w:tc>
          <w:tcPr>
            <w:tcW w:w="1848" w:type="dxa"/>
          </w:tcPr>
          <w:p>
            <w:pPr>
              <w:pStyle w:val="14"/>
              <w:spacing w:before="1"/>
              <w:ind w:left="105"/>
              <w:rPr>
                <w:rFonts w:ascii="Calibri"/>
                <w:sz w:val="24"/>
              </w:rPr>
            </w:pPr>
            <w:r>
              <w:rPr>
                <w:rFonts w:ascii="Calibri"/>
                <w:sz w:val="24"/>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853" w:type="dxa"/>
            <w:vAlign w:val="top"/>
          </w:tcPr>
          <w:p>
            <w:pPr>
              <w:pStyle w:val="14"/>
              <w:spacing w:line="320" w:lineRule="exact"/>
              <w:ind w:left="110" w:leftChars="0" w:right="0" w:rightChars="0"/>
              <w:rPr>
                <w:rFonts w:ascii="Calibri" w:hAnsi="Times New Roman" w:eastAsia="Times New Roman" w:cs="Times New Roman"/>
                <w:b/>
                <w:sz w:val="28"/>
                <w:szCs w:val="22"/>
                <w:lang w:val="en-US" w:eastAsia="en-US" w:bidi="ar-SA"/>
              </w:rPr>
            </w:pPr>
            <w:r>
              <w:rPr>
                <w:rFonts w:ascii="Calibri"/>
                <w:b/>
                <w:sz w:val="28"/>
              </w:rPr>
              <w:t>May</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31</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04</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03</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853" w:type="dxa"/>
            <w:vAlign w:val="top"/>
          </w:tcPr>
          <w:p>
            <w:pPr>
              <w:pStyle w:val="14"/>
              <w:spacing w:line="325" w:lineRule="exact"/>
              <w:ind w:left="110" w:leftChars="0" w:right="0" w:rightChars="0"/>
              <w:rPr>
                <w:rFonts w:ascii="Calibri" w:hAnsi="Times New Roman" w:eastAsia="Times New Roman" w:cs="Times New Roman"/>
                <w:b/>
                <w:sz w:val="28"/>
                <w:szCs w:val="22"/>
                <w:lang w:val="en-US" w:eastAsia="en-US" w:bidi="ar-SA"/>
              </w:rPr>
            </w:pPr>
            <w:r>
              <w:rPr>
                <w:rFonts w:ascii="Calibri"/>
                <w:b/>
                <w:sz w:val="28"/>
              </w:rPr>
              <w:t>June</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30</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05</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02</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853" w:type="dxa"/>
            <w:vAlign w:val="top"/>
          </w:tcPr>
          <w:p>
            <w:pPr>
              <w:pStyle w:val="14"/>
              <w:spacing w:line="320" w:lineRule="exact"/>
              <w:ind w:left="110" w:leftChars="0" w:right="0" w:rightChars="0"/>
              <w:rPr>
                <w:rFonts w:ascii="Calibri" w:hAnsi="Times New Roman" w:eastAsia="Times New Roman" w:cs="Times New Roman"/>
                <w:b/>
                <w:sz w:val="28"/>
                <w:szCs w:val="22"/>
                <w:lang w:val="en-US" w:eastAsia="en-US" w:bidi="ar-SA"/>
              </w:rPr>
            </w:pPr>
            <w:r>
              <w:rPr>
                <w:rFonts w:ascii="Calibri"/>
                <w:b/>
                <w:sz w:val="28"/>
              </w:rPr>
              <w:t>Total</w:t>
            </w:r>
          </w:p>
        </w:tc>
        <w:tc>
          <w:tcPr>
            <w:tcW w:w="1848" w:type="dxa"/>
            <w:vAlign w:val="top"/>
          </w:tcPr>
          <w:p>
            <w:pPr>
              <w:pStyle w:val="14"/>
              <w:spacing w:before="1"/>
              <w:ind w:left="105" w:leftChars="0" w:right="0" w:rightChars="0"/>
              <w:rPr>
                <w:rFonts w:ascii="Calibri" w:hAnsi="Times New Roman" w:eastAsia="Times New Roman" w:cs="Times New Roman"/>
                <w:sz w:val="24"/>
                <w:szCs w:val="22"/>
                <w:lang w:val="en-US" w:eastAsia="en-US" w:bidi="ar-SA"/>
              </w:rPr>
            </w:pPr>
            <w:r>
              <w:rPr>
                <w:rFonts w:ascii="Calibri"/>
                <w:sz w:val="24"/>
              </w:rPr>
              <w:t>366</w:t>
            </w:r>
            <w:r>
              <w:rPr>
                <w:rFonts w:ascii="Calibri"/>
                <w:spacing w:val="-6"/>
                <w:sz w:val="24"/>
              </w:rPr>
              <w:t xml:space="preserve"> </w:t>
            </w:r>
            <w:r>
              <w:rPr>
                <w:rFonts w:ascii="Calibri"/>
                <w:sz w:val="24"/>
              </w:rPr>
              <w:t>DAYS</w:t>
            </w:r>
          </w:p>
        </w:tc>
        <w:tc>
          <w:tcPr>
            <w:tcW w:w="1848" w:type="dxa"/>
            <w:vAlign w:val="top"/>
          </w:tcPr>
          <w:p>
            <w:pPr>
              <w:pStyle w:val="14"/>
              <w:spacing w:line="320" w:lineRule="exact"/>
              <w:ind w:left="105" w:leftChars="0" w:right="0" w:rightChars="0"/>
              <w:rPr>
                <w:rFonts w:ascii="Calibri" w:hAnsi="Times New Roman" w:eastAsia="Times New Roman" w:cs="Times New Roman"/>
                <w:sz w:val="28"/>
                <w:szCs w:val="22"/>
                <w:lang w:val="en-US" w:eastAsia="en-US" w:bidi="ar-SA"/>
              </w:rPr>
            </w:pPr>
            <w:r>
              <w:rPr>
                <w:rFonts w:ascii="Calibri"/>
                <w:sz w:val="28"/>
              </w:rPr>
              <w:t>52</w:t>
            </w:r>
            <w:r>
              <w:rPr>
                <w:rFonts w:ascii="Calibri"/>
                <w:spacing w:val="-6"/>
                <w:sz w:val="28"/>
              </w:rPr>
              <w:t xml:space="preserve"> </w:t>
            </w:r>
            <w:r>
              <w:rPr>
                <w:rFonts w:ascii="Calibri"/>
                <w:sz w:val="28"/>
              </w:rPr>
              <w:t>DAYS</w:t>
            </w:r>
          </w:p>
        </w:tc>
        <w:tc>
          <w:tcPr>
            <w:tcW w:w="1848" w:type="dxa"/>
            <w:vAlign w:val="top"/>
          </w:tcPr>
          <w:p>
            <w:pPr>
              <w:pStyle w:val="14"/>
              <w:spacing w:line="320" w:lineRule="exact"/>
              <w:ind w:left="105" w:leftChars="0" w:right="0" w:rightChars="0"/>
              <w:rPr>
                <w:rFonts w:ascii="Calibri" w:hAnsi="Times New Roman" w:eastAsia="Times New Roman" w:cs="Times New Roman"/>
                <w:sz w:val="28"/>
                <w:szCs w:val="22"/>
                <w:lang w:val="en-US" w:eastAsia="en-US" w:bidi="ar-SA"/>
              </w:rPr>
            </w:pPr>
            <w:r>
              <w:rPr>
                <w:rFonts w:ascii="Calibri"/>
                <w:sz w:val="28"/>
              </w:rPr>
              <w:t>64</w:t>
            </w:r>
            <w:r>
              <w:rPr>
                <w:rFonts w:ascii="Calibri"/>
                <w:spacing w:val="-6"/>
                <w:sz w:val="28"/>
              </w:rPr>
              <w:t xml:space="preserve"> </w:t>
            </w:r>
            <w:r>
              <w:rPr>
                <w:rFonts w:ascii="Calibri"/>
                <w:sz w:val="28"/>
              </w:rPr>
              <w:t>DAYS</w:t>
            </w:r>
          </w:p>
        </w:tc>
        <w:tc>
          <w:tcPr>
            <w:tcW w:w="1848" w:type="dxa"/>
            <w:vAlign w:val="top"/>
          </w:tcPr>
          <w:p>
            <w:pPr>
              <w:pStyle w:val="14"/>
              <w:spacing w:line="320" w:lineRule="exact"/>
              <w:ind w:left="105" w:leftChars="0" w:right="0" w:rightChars="0"/>
              <w:rPr>
                <w:rFonts w:ascii="Calibri" w:hAnsi="Times New Roman" w:eastAsia="Times New Roman" w:cs="Times New Roman"/>
                <w:b/>
                <w:sz w:val="28"/>
                <w:szCs w:val="22"/>
                <w:lang w:val="en-US" w:eastAsia="en-US" w:bidi="ar-SA"/>
              </w:rPr>
            </w:pPr>
            <w:r>
              <w:rPr>
                <w:rFonts w:ascii="Calibri"/>
                <w:b/>
                <w:sz w:val="28"/>
              </w:rPr>
              <w:t>25</w:t>
            </w:r>
            <w:r>
              <w:rPr>
                <w:rFonts w:hint="default" w:ascii="Calibri"/>
                <w:b/>
                <w:sz w:val="28"/>
                <w:lang w:val="en-IN"/>
              </w:rPr>
              <w:t>0</w:t>
            </w:r>
            <w:r>
              <w:rPr>
                <w:rFonts w:ascii="Calibri"/>
                <w:b/>
                <w:spacing w:val="-4"/>
                <w:sz w:val="28"/>
              </w:rPr>
              <w:t xml:space="preserve"> </w:t>
            </w:r>
            <w:r>
              <w:rPr>
                <w:rFonts w:ascii="Calibri"/>
                <w:b/>
                <w:sz w:val="28"/>
              </w:rPr>
              <w:t>DAYS</w:t>
            </w:r>
          </w:p>
        </w:tc>
      </w:tr>
    </w:tbl>
    <w:p>
      <w:pPr>
        <w:spacing w:after="0"/>
        <w:rPr>
          <w:rFonts w:ascii="Calibri"/>
          <w:sz w:val="24"/>
        </w:rPr>
        <w:sectPr>
          <w:pgSz w:w="12240" w:h="15840"/>
          <w:pgMar w:top="1440" w:right="100" w:bottom="280" w:left="760" w:header="720" w:footer="720" w:gutter="0"/>
          <w:cols w:space="720" w:num="1"/>
        </w:sectPr>
      </w:pPr>
    </w:p>
    <w:p>
      <w:pPr>
        <w:pStyle w:val="8"/>
        <w:ind w:left="0"/>
        <w:rPr>
          <w:b/>
        </w:rPr>
      </w:pPr>
    </w:p>
    <w:p>
      <w:pPr>
        <w:spacing w:before="0"/>
        <w:ind w:left="680" w:right="0" w:firstLine="1261" w:firstLineChars="350"/>
        <w:jc w:val="left"/>
        <w:rPr>
          <w:b/>
          <w:color w:val="FF0000"/>
          <w:sz w:val="36"/>
          <w:szCs w:val="36"/>
          <w14:textFill>
            <w14:gradFill>
              <w14:gsLst>
                <w14:gs w14:pos="0">
                  <w14:srgbClr w14:val="012D86"/>
                </w14:gs>
                <w14:gs w14:pos="100000">
                  <w14:srgbClr w14:val="0E2557"/>
                </w14:gs>
              </w14:gsLst>
              <w14:lin w14:scaled="0"/>
            </w14:gradFill>
          </w14:textFill>
        </w:rPr>
      </w:pPr>
      <w:r>
        <w:rPr>
          <w:b/>
          <w:color w:val="FF0000"/>
          <w:sz w:val="36"/>
          <w:szCs w:val="36"/>
          <w14:textFill>
            <w14:gradFill>
              <w14:gsLst>
                <w14:gs w14:pos="0">
                  <w14:srgbClr w14:val="012D86"/>
                </w14:gs>
                <w14:gs w14:pos="100000">
                  <w14:srgbClr w14:val="0E2557"/>
                </w14:gs>
              </w14:gsLst>
              <w14:lin w14:scaled="0"/>
            </w14:gradFill>
          </w14:textFill>
        </w:rPr>
        <w:t>INTAKE</w:t>
      </w:r>
      <w:r>
        <w:rPr>
          <w:b/>
          <w:color w:val="FF0000"/>
          <w:spacing w:val="-5"/>
          <w:sz w:val="36"/>
          <w:szCs w:val="36"/>
          <w14:textFill>
            <w14:gradFill>
              <w14:gsLst>
                <w14:gs w14:pos="0">
                  <w14:srgbClr w14:val="012D86"/>
                </w14:gs>
                <w14:gs w14:pos="100000">
                  <w14:srgbClr w14:val="0E2557"/>
                </w14:gs>
              </w14:gsLst>
              <w14:lin w14:scaled="0"/>
            </w14:gradFill>
          </w14:textFill>
        </w:rPr>
        <w:t xml:space="preserve"> </w:t>
      </w:r>
      <w:r>
        <w:rPr>
          <w:b/>
          <w:color w:val="FF0000"/>
          <w:sz w:val="36"/>
          <w:szCs w:val="36"/>
          <w14:textFill>
            <w14:gradFill>
              <w14:gsLst>
                <w14:gs w14:pos="0">
                  <w14:srgbClr w14:val="012D86"/>
                </w14:gs>
                <w14:gs w14:pos="100000">
                  <w14:srgbClr w14:val="0E2557"/>
                </w14:gs>
              </w14:gsLst>
              <w14:lin w14:scaled="0"/>
            </w14:gradFill>
          </w14:textFill>
        </w:rPr>
        <w:t>CAPACITY</w:t>
      </w:r>
      <w:r>
        <w:rPr>
          <w:b/>
          <w:color w:val="FF0000"/>
          <w:spacing w:val="-2"/>
          <w:sz w:val="36"/>
          <w:szCs w:val="36"/>
          <w14:textFill>
            <w14:gradFill>
              <w14:gsLst>
                <w14:gs w14:pos="0">
                  <w14:srgbClr w14:val="012D86"/>
                </w14:gs>
                <w14:gs w14:pos="100000">
                  <w14:srgbClr w14:val="0E2557"/>
                </w14:gs>
              </w14:gsLst>
              <w14:lin w14:scaled="0"/>
            </w14:gradFill>
          </w14:textFill>
        </w:rPr>
        <w:t xml:space="preserve"> </w:t>
      </w:r>
      <w:r>
        <w:rPr>
          <w:b/>
          <w:color w:val="FF0000"/>
          <w:sz w:val="36"/>
          <w:szCs w:val="36"/>
          <w14:textFill>
            <w14:gradFill>
              <w14:gsLst>
                <w14:gs w14:pos="0">
                  <w14:srgbClr w14:val="012D86"/>
                </w14:gs>
                <w14:gs w14:pos="100000">
                  <w14:srgbClr w14:val="0E2557"/>
                </w14:gs>
              </w14:gsLst>
              <w14:lin w14:scaled="0"/>
            </w14:gradFill>
          </w14:textFill>
        </w:rPr>
        <w:t>&amp;</w:t>
      </w:r>
      <w:r>
        <w:rPr>
          <w:b/>
          <w:color w:val="FF0000"/>
          <w:spacing w:val="-4"/>
          <w:sz w:val="36"/>
          <w:szCs w:val="36"/>
          <w14:textFill>
            <w14:gradFill>
              <w14:gsLst>
                <w14:gs w14:pos="0">
                  <w14:srgbClr w14:val="012D86"/>
                </w14:gs>
                <w14:gs w14:pos="100000">
                  <w14:srgbClr w14:val="0E2557"/>
                </w14:gs>
              </w14:gsLst>
              <w14:lin w14:scaled="0"/>
            </w14:gradFill>
          </w14:textFill>
        </w:rPr>
        <w:t xml:space="preserve"> </w:t>
      </w:r>
      <w:r>
        <w:rPr>
          <w:b/>
          <w:color w:val="FF0000"/>
          <w:sz w:val="36"/>
          <w:szCs w:val="36"/>
          <w14:textFill>
            <w14:gradFill>
              <w14:gsLst>
                <w14:gs w14:pos="0">
                  <w14:srgbClr w14:val="012D86"/>
                </w14:gs>
                <w14:gs w14:pos="100000">
                  <w14:srgbClr w14:val="0E2557"/>
                </w14:gs>
              </w14:gsLst>
              <w14:lin w14:scaled="0"/>
            </w14:gradFill>
          </w14:textFill>
        </w:rPr>
        <w:t>ELIGIBILITY</w:t>
      </w:r>
      <w:r>
        <w:rPr>
          <w:b/>
          <w:color w:val="FF0000"/>
          <w:spacing w:val="-3"/>
          <w:sz w:val="36"/>
          <w:szCs w:val="36"/>
          <w14:textFill>
            <w14:gradFill>
              <w14:gsLst>
                <w14:gs w14:pos="0">
                  <w14:srgbClr w14:val="012D86"/>
                </w14:gs>
                <w14:gs w14:pos="100000">
                  <w14:srgbClr w14:val="0E2557"/>
                </w14:gs>
              </w14:gsLst>
              <w14:lin w14:scaled="0"/>
            </w14:gradFill>
          </w14:textFill>
        </w:rPr>
        <w:t xml:space="preserve"> </w:t>
      </w:r>
      <w:r>
        <w:rPr>
          <w:b/>
          <w:color w:val="FF0000"/>
          <w:sz w:val="36"/>
          <w:szCs w:val="36"/>
          <w14:textFill>
            <w14:gradFill>
              <w14:gsLst>
                <w14:gs w14:pos="0">
                  <w14:srgbClr w14:val="012D86"/>
                </w14:gs>
                <w14:gs w14:pos="100000">
                  <w14:srgbClr w14:val="0E2557"/>
                </w14:gs>
              </w14:gsLst>
              <w14:lin w14:scaled="0"/>
            </w14:gradFill>
          </w14:textFill>
        </w:rPr>
        <w:t>RULES:-</w:t>
      </w:r>
    </w:p>
    <w:p>
      <w:pPr>
        <w:pStyle w:val="8"/>
        <w:spacing w:before="5"/>
        <w:ind w:left="0"/>
        <w:rPr>
          <w:b/>
          <w:sz w:val="21"/>
        </w:rPr>
      </w:pPr>
    </w:p>
    <w:tbl>
      <w:tblPr>
        <w:tblStyle w:val="7"/>
        <w:tblpPr w:leftFromText="180" w:rightFromText="180" w:vertAnchor="text" w:horzAnchor="page" w:tblpX="1407" w:tblpY="111"/>
        <w:tblOverlap w:val="never"/>
        <w:tblW w:w="93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62"/>
        <w:gridCol w:w="1622"/>
        <w:gridCol w:w="1022"/>
        <w:gridCol w:w="1189"/>
        <w:gridCol w:w="1000"/>
        <w:gridCol w:w="1145"/>
        <w:gridCol w:w="1189"/>
        <w:gridCol w:w="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CATEGORY</w:t>
            </w:r>
          </w:p>
        </w:tc>
        <w:tc>
          <w:tcPr>
            <w:tcW w:w="1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Calibri" w:hAnsi="Calibri" w:cs="Calibri"/>
                <w:b/>
                <w:bCs/>
                <w:i w:val="0"/>
                <w:iCs w:val="0"/>
                <w:color w:val="00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UR</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SC</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ST</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OBC - A</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OBC - B</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TOTAL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3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PHYSICS</w:t>
            </w:r>
          </w:p>
        </w:tc>
        <w:tc>
          <w:tcPr>
            <w:tcW w:w="1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TOTAL SEAT</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3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Calibri" w:hAnsi="Calibri" w:cs="Calibri"/>
                <w:b/>
                <w:bCs/>
                <w:i w:val="0"/>
                <w:iCs w:val="0"/>
                <w:color w:val="000000"/>
                <w:sz w:val="22"/>
                <w:szCs w:val="22"/>
                <w:u w:val="none"/>
              </w:rPr>
            </w:pPr>
          </w:p>
        </w:tc>
        <w:tc>
          <w:tcPr>
            <w:tcW w:w="1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ADMITTED</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00B050"/>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3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Calibri" w:hAnsi="Calibri" w:cs="Calibri"/>
                <w:b/>
                <w:bCs/>
                <w:i w:val="0"/>
                <w:iCs w:val="0"/>
                <w:color w:val="000000"/>
                <w:sz w:val="22"/>
                <w:szCs w:val="22"/>
                <w:u w:val="none"/>
              </w:rPr>
            </w:pPr>
          </w:p>
        </w:tc>
        <w:tc>
          <w:tcPr>
            <w:tcW w:w="1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TOTAL APPLIED</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16</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0</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16</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35</w:t>
            </w:r>
          </w:p>
        </w:tc>
      </w:tr>
    </w:tbl>
    <w:p>
      <w:pPr>
        <w:spacing w:before="0"/>
        <w:ind w:left="680" w:right="0" w:firstLine="0"/>
        <w:jc w:val="left"/>
        <w:rPr>
          <w:b/>
          <w:color w:val="FF0000"/>
          <w:sz w:val="24"/>
        </w:rPr>
      </w:pPr>
    </w:p>
    <w:p>
      <w:pPr>
        <w:pStyle w:val="8"/>
        <w:spacing w:before="3" w:after="1"/>
        <w:ind w:left="0"/>
        <w:rPr>
          <w:b/>
        </w:rPr>
      </w:pPr>
    </w:p>
    <w:p>
      <w:pPr>
        <w:pStyle w:val="8"/>
        <w:ind w:left="0"/>
        <w:rPr>
          <w:b/>
        </w:rPr>
      </w:pPr>
    </w:p>
    <w:p>
      <w:pPr>
        <w:pStyle w:val="8"/>
        <w:ind w:left="0"/>
        <w:rPr>
          <w:b/>
        </w:rPr>
      </w:pPr>
    </w:p>
    <w:p>
      <w:pPr>
        <w:pStyle w:val="8"/>
        <w:ind w:left="0"/>
        <w:rPr>
          <w:b/>
        </w:rPr>
      </w:pPr>
    </w:p>
    <w:p>
      <w:pPr>
        <w:pStyle w:val="8"/>
        <w:spacing w:before="4"/>
        <w:ind w:left="0"/>
        <w:rPr>
          <w:b/>
          <w:sz w:val="28"/>
        </w:rPr>
      </w:pPr>
    </w:p>
    <w:p>
      <w:pPr>
        <w:pStyle w:val="8"/>
        <w:spacing w:before="4"/>
        <w:ind w:left="0"/>
        <w:rPr>
          <w:b/>
          <w:sz w:val="28"/>
        </w:rPr>
      </w:pPr>
      <w:r>
        <w:rPr>
          <w:rFonts w:hint="default"/>
          <w:b/>
          <w:sz w:val="28"/>
          <w:lang w:val="en-IN"/>
        </w:rPr>
        <w:t xml:space="preserve">                            </w:t>
      </w:r>
      <w:r>
        <w:drawing>
          <wp:inline distT="0" distB="0" distL="114300" distR="114300">
            <wp:extent cx="5153660" cy="3748405"/>
            <wp:effectExtent l="5080" t="4445" r="7620" b="11430"/>
            <wp:docPr id="18" name="Chart 2" title="INTAKE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default"/>
          <w:b/>
          <w:sz w:val="28"/>
          <w:lang w:val="en-IN"/>
        </w:rPr>
        <w:t xml:space="preserve">  </w:t>
      </w:r>
    </w:p>
    <w:p>
      <w:pPr>
        <w:pStyle w:val="8"/>
        <w:spacing w:before="4"/>
        <w:ind w:left="0"/>
        <w:rPr>
          <w:b/>
          <w:sz w:val="28"/>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before="4"/>
        <w:ind w:left="0"/>
        <w:rPr>
          <w:rFonts w:hint="default"/>
          <w:b/>
          <w:sz w:val="28"/>
          <w:lang w:val="en-IN"/>
        </w:rPr>
      </w:pPr>
    </w:p>
    <w:p>
      <w:pPr>
        <w:pStyle w:val="8"/>
        <w:spacing w:line="276" w:lineRule="auto"/>
        <w:ind w:right="1400"/>
        <w:rPr>
          <w:rFonts w:ascii="Cambria" w:hAnsi="Cambria"/>
        </w:rPr>
      </w:pPr>
      <w:r>
        <w:rPr>
          <w:rFonts w:ascii="Cambria" w:hAnsi="Cambria"/>
        </w:rPr>
        <w:t>Eligibility &amp; Recognized Boards:- candidate may be admitted to the first semester of four – year ( Eight</w:t>
      </w:r>
      <w:r>
        <w:rPr>
          <w:rFonts w:ascii="Cambria" w:hAnsi="Cambria"/>
          <w:spacing w:val="1"/>
        </w:rPr>
        <w:t xml:space="preserve"> </w:t>
      </w:r>
      <w:r>
        <w:rPr>
          <w:rFonts w:ascii="Cambria" w:hAnsi="Cambria"/>
        </w:rPr>
        <w:t>Semester ) UG - Courses of Studies on passing Higher Secondary ( 10 + 2 ) Examination in general conducted</w:t>
      </w:r>
      <w:r>
        <w:rPr>
          <w:rFonts w:ascii="Cambria" w:hAnsi="Cambria"/>
          <w:spacing w:val="1"/>
        </w:rPr>
        <w:t xml:space="preserve"> </w:t>
      </w:r>
      <w:r>
        <w:rPr>
          <w:rFonts w:ascii="Cambria" w:hAnsi="Cambria"/>
        </w:rPr>
        <w:t>by the West Bengal Council of Higher Secondary Education or an equivalent examination conducted by other</w:t>
      </w:r>
      <w:r>
        <w:rPr>
          <w:rFonts w:ascii="Cambria" w:hAnsi="Cambria"/>
          <w:spacing w:val="-42"/>
        </w:rPr>
        <w:t xml:space="preserve"> </w:t>
      </w:r>
      <w:r>
        <w:rPr>
          <w:rFonts w:ascii="Cambria" w:hAnsi="Cambria"/>
        </w:rPr>
        <w:t>State Board / Council , or The W.B. Council of Rabindra Open Schooling , or The National Institute of Open</w:t>
      </w:r>
      <w:r>
        <w:rPr>
          <w:rFonts w:ascii="Cambria" w:hAnsi="Cambria"/>
          <w:spacing w:val="1"/>
        </w:rPr>
        <w:t xml:space="preserve"> </w:t>
      </w:r>
      <w:r>
        <w:rPr>
          <w:rFonts w:ascii="Cambria" w:hAnsi="Cambria"/>
        </w:rPr>
        <w:t>Schooling ( NIOS ) recognized by the Distant Education Bureau ( DEB ) subject to fulfillment of the conditions</w:t>
      </w:r>
      <w:r>
        <w:rPr>
          <w:rFonts w:ascii="Cambria" w:hAnsi="Cambria"/>
          <w:spacing w:val="-43"/>
        </w:rPr>
        <w:t xml:space="preserve"> </w:t>
      </w:r>
      <w:r>
        <w:rPr>
          <w:rFonts w:ascii="Cambria" w:hAnsi="Cambria"/>
        </w:rPr>
        <w:t>mentioned</w:t>
      </w:r>
      <w:r>
        <w:rPr>
          <w:rFonts w:ascii="Cambria" w:hAnsi="Cambria"/>
          <w:spacing w:val="-3"/>
        </w:rPr>
        <w:t xml:space="preserve"> </w:t>
      </w:r>
      <w:r>
        <w:rPr>
          <w:rFonts w:ascii="Cambria" w:hAnsi="Cambria"/>
        </w:rPr>
        <w:t>below.</w:t>
      </w:r>
    </w:p>
    <w:p>
      <w:pPr>
        <w:pStyle w:val="8"/>
        <w:spacing w:before="3"/>
        <w:ind w:left="0"/>
        <w:rPr>
          <w:rFonts w:ascii="Cambria"/>
          <w:sz w:val="23"/>
        </w:rPr>
      </w:pPr>
    </w:p>
    <w:p>
      <w:pPr>
        <w:pStyle w:val="8"/>
        <w:spacing w:before="1" w:line="276" w:lineRule="auto"/>
        <w:ind w:right="1609"/>
        <w:rPr>
          <w:rFonts w:ascii="Cambria"/>
        </w:rPr>
      </w:pPr>
      <w:r>
        <w:rPr>
          <w:rFonts w:ascii="Cambria"/>
        </w:rPr>
        <w:t>Candidates from ' other ' Boards : In case of other Boards / Councils , a candidate shall have to pass in five</w:t>
      </w:r>
      <w:r>
        <w:rPr>
          <w:rFonts w:ascii="Cambria"/>
          <w:spacing w:val="1"/>
        </w:rPr>
        <w:t xml:space="preserve"> </w:t>
      </w:r>
      <w:r>
        <w:rPr>
          <w:rFonts w:ascii="Cambria"/>
        </w:rPr>
        <w:t>recognized subjects , of which one shall be English , of full marks not being less than 100 each . A candidate</w:t>
      </w:r>
      <w:r>
        <w:rPr>
          <w:rFonts w:ascii="Cambria"/>
          <w:spacing w:val="-42"/>
        </w:rPr>
        <w:t xml:space="preserve"> </w:t>
      </w:r>
      <w:r>
        <w:rPr>
          <w:rFonts w:ascii="Cambria"/>
        </w:rPr>
        <w:t>passing</w:t>
      </w:r>
      <w:r>
        <w:rPr>
          <w:rFonts w:ascii="Cambria"/>
          <w:spacing w:val="-5"/>
        </w:rPr>
        <w:t xml:space="preserve"> </w:t>
      </w:r>
      <w:r>
        <w:rPr>
          <w:rFonts w:ascii="Cambria"/>
        </w:rPr>
        <w:t>in</w:t>
      </w:r>
      <w:r>
        <w:rPr>
          <w:rFonts w:ascii="Cambria"/>
          <w:spacing w:val="-3"/>
        </w:rPr>
        <w:t xml:space="preserve"> </w:t>
      </w:r>
      <w:r>
        <w:rPr>
          <w:rFonts w:ascii="Cambria"/>
        </w:rPr>
        <w:t>less</w:t>
      </w:r>
      <w:r>
        <w:rPr>
          <w:rFonts w:ascii="Cambria"/>
          <w:spacing w:val="-1"/>
        </w:rPr>
        <w:t xml:space="preserve"> </w:t>
      </w:r>
      <w:r>
        <w:rPr>
          <w:rFonts w:ascii="Cambria"/>
        </w:rPr>
        <w:t>than</w:t>
      </w:r>
      <w:r>
        <w:rPr>
          <w:rFonts w:ascii="Cambria"/>
          <w:spacing w:val="-3"/>
        </w:rPr>
        <w:t xml:space="preserve"> </w:t>
      </w:r>
      <w:r>
        <w:rPr>
          <w:rFonts w:ascii="Cambria"/>
        </w:rPr>
        <w:t>five</w:t>
      </w:r>
      <w:r>
        <w:rPr>
          <w:rFonts w:ascii="Cambria"/>
          <w:spacing w:val="-3"/>
        </w:rPr>
        <w:t xml:space="preserve"> </w:t>
      </w:r>
      <w:r>
        <w:rPr>
          <w:rFonts w:ascii="Cambria"/>
        </w:rPr>
        <w:t>subjects</w:t>
      </w:r>
      <w:r>
        <w:rPr>
          <w:rFonts w:ascii="Cambria"/>
          <w:spacing w:val="-1"/>
        </w:rPr>
        <w:t xml:space="preserve"> </w:t>
      </w:r>
      <w:r>
        <w:rPr>
          <w:rFonts w:ascii="Cambria"/>
        </w:rPr>
        <w:t>shall</w:t>
      </w:r>
      <w:r>
        <w:rPr>
          <w:rFonts w:ascii="Cambria"/>
          <w:spacing w:val="-2"/>
        </w:rPr>
        <w:t xml:space="preserve"> </w:t>
      </w:r>
      <w:r>
        <w:rPr>
          <w:rFonts w:ascii="Cambria"/>
        </w:rPr>
        <w:t>not</w:t>
      </w:r>
      <w:r>
        <w:rPr>
          <w:rFonts w:ascii="Cambria"/>
          <w:spacing w:val="-2"/>
        </w:rPr>
        <w:t xml:space="preserve"> </w:t>
      </w:r>
      <w:r>
        <w:rPr>
          <w:rFonts w:ascii="Cambria"/>
        </w:rPr>
        <w:t>be</w:t>
      </w:r>
      <w:r>
        <w:rPr>
          <w:rFonts w:ascii="Cambria"/>
          <w:spacing w:val="-3"/>
        </w:rPr>
        <w:t xml:space="preserve"> </w:t>
      </w:r>
      <w:r>
        <w:rPr>
          <w:rFonts w:ascii="Cambria"/>
        </w:rPr>
        <w:t>eligible</w:t>
      </w:r>
      <w:r>
        <w:rPr>
          <w:rFonts w:ascii="Cambria"/>
          <w:spacing w:val="-3"/>
        </w:rPr>
        <w:t xml:space="preserve"> </w:t>
      </w:r>
      <w:r>
        <w:rPr>
          <w:rFonts w:ascii="Cambria"/>
        </w:rPr>
        <w:t>for</w:t>
      </w:r>
      <w:r>
        <w:rPr>
          <w:rFonts w:ascii="Cambria"/>
          <w:spacing w:val="-3"/>
        </w:rPr>
        <w:t xml:space="preserve"> </w:t>
      </w:r>
      <w:r>
        <w:rPr>
          <w:rFonts w:ascii="Cambria"/>
        </w:rPr>
        <w:t>admission.</w:t>
      </w:r>
    </w:p>
    <w:p>
      <w:pPr>
        <w:pStyle w:val="8"/>
        <w:spacing w:before="8"/>
        <w:ind w:left="0"/>
        <w:rPr>
          <w:rFonts w:ascii="Cambria"/>
          <w:sz w:val="22"/>
        </w:rPr>
      </w:pPr>
    </w:p>
    <w:p>
      <w:pPr>
        <w:pStyle w:val="8"/>
        <w:spacing w:line="276" w:lineRule="auto"/>
        <w:ind w:right="1422"/>
        <w:rPr>
          <w:rFonts w:ascii="Cambria"/>
        </w:rPr>
      </w:pPr>
      <w:r>
        <w:rPr>
          <w:rFonts w:ascii="Cambria"/>
        </w:rPr>
        <w:t>Candidates from Vocational Stream:- However , Candidates passing Higher Secondary examination in</w:t>
      </w:r>
      <w:r>
        <w:rPr>
          <w:rFonts w:ascii="Cambria"/>
          <w:spacing w:val="1"/>
        </w:rPr>
        <w:t xml:space="preserve"> </w:t>
      </w:r>
      <w:r>
        <w:rPr>
          <w:rFonts w:ascii="Cambria"/>
        </w:rPr>
        <w:t>vocational stream conducted by the West Bengal State Council of Technical &amp; Vocational Education &amp; Skill</w:t>
      </w:r>
      <w:r>
        <w:rPr>
          <w:rFonts w:ascii="Cambria"/>
          <w:spacing w:val="1"/>
        </w:rPr>
        <w:t xml:space="preserve"> </w:t>
      </w:r>
      <w:r>
        <w:rPr>
          <w:rFonts w:ascii="Cambria"/>
        </w:rPr>
        <w:t>Development ( WBSCTVE &amp; SD ) or any other equivalent Board / Council are also eligible for admission</w:t>
      </w:r>
      <w:r>
        <w:rPr>
          <w:rFonts w:ascii="Cambria"/>
          <w:spacing w:val="1"/>
        </w:rPr>
        <w:t xml:space="preserve"> </w:t>
      </w:r>
      <w:r>
        <w:rPr>
          <w:rFonts w:ascii="Cambria"/>
        </w:rPr>
        <w:t>provided</w:t>
      </w:r>
      <w:r>
        <w:rPr>
          <w:rFonts w:ascii="Cambria"/>
          <w:spacing w:val="-2"/>
        </w:rPr>
        <w:t xml:space="preserve"> </w:t>
      </w:r>
      <w:r>
        <w:rPr>
          <w:rFonts w:ascii="Cambria"/>
        </w:rPr>
        <w:t>that</w:t>
      </w:r>
      <w:r>
        <w:rPr>
          <w:rFonts w:ascii="Cambria"/>
          <w:spacing w:val="-1"/>
        </w:rPr>
        <w:t xml:space="preserve"> </w:t>
      </w:r>
      <w:r>
        <w:rPr>
          <w:rFonts w:ascii="Cambria"/>
        </w:rPr>
        <w:t>the</w:t>
      </w:r>
      <w:r>
        <w:rPr>
          <w:rFonts w:ascii="Cambria"/>
          <w:spacing w:val="-2"/>
        </w:rPr>
        <w:t xml:space="preserve"> </w:t>
      </w:r>
      <w:r>
        <w:rPr>
          <w:rFonts w:ascii="Cambria"/>
        </w:rPr>
        <w:t>candidate</w:t>
      </w:r>
      <w:r>
        <w:rPr>
          <w:rFonts w:ascii="Cambria"/>
          <w:spacing w:val="-3"/>
        </w:rPr>
        <w:t xml:space="preserve"> </w:t>
      </w:r>
      <w:r>
        <w:rPr>
          <w:rFonts w:ascii="Cambria"/>
        </w:rPr>
        <w:t>must</w:t>
      </w:r>
      <w:r>
        <w:rPr>
          <w:rFonts w:ascii="Cambria"/>
          <w:spacing w:val="-1"/>
        </w:rPr>
        <w:t xml:space="preserve"> </w:t>
      </w:r>
      <w:r>
        <w:rPr>
          <w:rFonts w:ascii="Cambria"/>
        </w:rPr>
        <w:t>have</w:t>
      </w:r>
      <w:r>
        <w:rPr>
          <w:rFonts w:ascii="Cambria"/>
          <w:spacing w:val="-2"/>
        </w:rPr>
        <w:t xml:space="preserve"> </w:t>
      </w:r>
      <w:r>
        <w:rPr>
          <w:rFonts w:ascii="Cambria"/>
        </w:rPr>
        <w:t>passed</w:t>
      </w:r>
      <w:r>
        <w:rPr>
          <w:rFonts w:ascii="Cambria"/>
          <w:spacing w:val="-1"/>
        </w:rPr>
        <w:t xml:space="preserve"> </w:t>
      </w:r>
      <w:r>
        <w:rPr>
          <w:rFonts w:ascii="Cambria"/>
        </w:rPr>
        <w:t>in</w:t>
      </w:r>
      <w:r>
        <w:rPr>
          <w:rFonts w:ascii="Cambria"/>
          <w:spacing w:val="-3"/>
        </w:rPr>
        <w:t xml:space="preserve"> </w:t>
      </w:r>
      <w:r>
        <w:rPr>
          <w:rFonts w:ascii="Cambria"/>
        </w:rPr>
        <w:t>5</w:t>
      </w:r>
      <w:r>
        <w:rPr>
          <w:rFonts w:ascii="Cambria"/>
          <w:spacing w:val="-1"/>
        </w:rPr>
        <w:t xml:space="preserve"> </w:t>
      </w:r>
      <w:r>
        <w:rPr>
          <w:rFonts w:ascii="Cambria"/>
        </w:rPr>
        <w:t>( five</w:t>
      </w:r>
      <w:r>
        <w:rPr>
          <w:rFonts w:ascii="Cambria"/>
          <w:spacing w:val="-3"/>
        </w:rPr>
        <w:t xml:space="preserve"> </w:t>
      </w:r>
      <w:r>
        <w:rPr>
          <w:rFonts w:ascii="Cambria"/>
        </w:rPr>
        <w:t>)</w:t>
      </w:r>
      <w:r>
        <w:rPr>
          <w:rFonts w:ascii="Cambria"/>
          <w:spacing w:val="-5"/>
        </w:rPr>
        <w:t xml:space="preserve"> </w:t>
      </w:r>
      <w:r>
        <w:rPr>
          <w:rFonts w:ascii="Cambria"/>
        </w:rPr>
        <w:t>recognized</w:t>
      </w:r>
      <w:r>
        <w:rPr>
          <w:rFonts w:ascii="Cambria"/>
          <w:spacing w:val="-1"/>
        </w:rPr>
        <w:t xml:space="preserve"> </w:t>
      </w:r>
      <w:r>
        <w:rPr>
          <w:rFonts w:ascii="Cambria"/>
        </w:rPr>
        <w:t>subjects</w:t>
      </w:r>
      <w:r>
        <w:rPr>
          <w:rFonts w:ascii="Cambria"/>
          <w:spacing w:val="-1"/>
        </w:rPr>
        <w:t xml:space="preserve"> </w:t>
      </w:r>
      <w:r>
        <w:rPr>
          <w:rFonts w:ascii="Cambria"/>
        </w:rPr>
        <w:t>,</w:t>
      </w:r>
      <w:r>
        <w:rPr>
          <w:rFonts w:ascii="Cambria"/>
          <w:spacing w:val="2"/>
        </w:rPr>
        <w:t xml:space="preserve"> </w:t>
      </w:r>
      <w:r>
        <w:rPr>
          <w:rFonts w:ascii="Cambria"/>
        </w:rPr>
        <w:t>of</w:t>
      </w:r>
      <w:r>
        <w:rPr>
          <w:rFonts w:ascii="Cambria"/>
          <w:spacing w:val="1"/>
        </w:rPr>
        <w:t xml:space="preserve"> </w:t>
      </w:r>
      <w:r>
        <w:rPr>
          <w:rFonts w:ascii="Cambria"/>
        </w:rPr>
        <w:t>which</w:t>
      </w:r>
      <w:r>
        <w:rPr>
          <w:rFonts w:ascii="Cambria"/>
          <w:spacing w:val="-1"/>
        </w:rPr>
        <w:t xml:space="preserve"> </w:t>
      </w:r>
      <w:r>
        <w:rPr>
          <w:rFonts w:ascii="Cambria"/>
        </w:rPr>
        <w:t>one</w:t>
      </w:r>
      <w:r>
        <w:rPr>
          <w:rFonts w:ascii="Cambria"/>
          <w:spacing w:val="-3"/>
        </w:rPr>
        <w:t xml:space="preserve"> </w:t>
      </w:r>
      <w:r>
        <w:rPr>
          <w:rFonts w:ascii="Cambria"/>
        </w:rPr>
        <w:t>shall</w:t>
      </w:r>
      <w:r>
        <w:rPr>
          <w:rFonts w:ascii="Cambria"/>
          <w:spacing w:val="-5"/>
        </w:rPr>
        <w:t xml:space="preserve"> </w:t>
      </w:r>
      <w:r>
        <w:rPr>
          <w:rFonts w:ascii="Cambria"/>
        </w:rPr>
        <w:t>be</w:t>
      </w:r>
      <w:r>
        <w:rPr>
          <w:rFonts w:ascii="Cambria"/>
          <w:spacing w:val="-2"/>
        </w:rPr>
        <w:t xml:space="preserve"> </w:t>
      </w:r>
      <w:r>
        <w:rPr>
          <w:rFonts w:ascii="Cambria"/>
        </w:rPr>
        <w:t>English</w:t>
      </w:r>
    </w:p>
    <w:p>
      <w:pPr>
        <w:pStyle w:val="8"/>
        <w:spacing w:before="1"/>
        <w:ind w:left="0" w:leftChars="0" w:firstLine="0" w:firstLineChars="0"/>
        <w:rPr>
          <w:rFonts w:ascii="Cambria"/>
        </w:rPr>
      </w:pPr>
    </w:p>
    <w:p>
      <w:pPr>
        <w:pStyle w:val="8"/>
        <w:spacing w:before="1"/>
        <w:ind w:left="0" w:leftChars="0" w:firstLine="700" w:firstLineChars="350"/>
        <w:rPr>
          <w:rFonts w:ascii="Cambria"/>
        </w:rPr>
        <w:sectPr>
          <w:pgSz w:w="12240" w:h="15840"/>
          <w:pgMar w:top="1440" w:right="100" w:bottom="280" w:left="760" w:header="720" w:footer="720" w:gutter="0"/>
          <w:cols w:space="720" w:num="1"/>
        </w:sectPr>
      </w:pPr>
      <w:r>
        <w:rPr>
          <w:rFonts w:ascii="Cambria"/>
        </w:rPr>
        <w:t>Minimum</w:t>
      </w:r>
      <w:r>
        <w:rPr>
          <w:rFonts w:ascii="Cambria"/>
          <w:spacing w:val="-2"/>
        </w:rPr>
        <w:t xml:space="preserve"> </w:t>
      </w:r>
      <w:r>
        <w:rPr>
          <w:rFonts w:ascii="Cambria"/>
        </w:rPr>
        <w:t>Eligibility</w:t>
      </w:r>
      <w:r>
        <w:rPr>
          <w:rFonts w:ascii="Cambria"/>
          <w:spacing w:val="-3"/>
        </w:rPr>
        <w:t xml:space="preserve"> </w:t>
      </w:r>
      <w:r>
        <w:rPr>
          <w:rFonts w:ascii="Cambria"/>
        </w:rPr>
        <w:t>Criteria</w:t>
      </w:r>
      <w:r>
        <w:rPr>
          <w:rFonts w:ascii="Cambria"/>
          <w:spacing w:val="1"/>
        </w:rPr>
        <w:t xml:space="preserve"> </w:t>
      </w:r>
      <w:r>
        <w:rPr>
          <w:rFonts w:ascii="Cambria"/>
        </w:rPr>
        <w:t>for</w:t>
      </w:r>
      <w:r>
        <w:rPr>
          <w:rFonts w:ascii="Cambria"/>
          <w:spacing w:val="-4"/>
        </w:rPr>
        <w:t xml:space="preserve"> </w:t>
      </w:r>
      <w:r>
        <w:rPr>
          <w:rFonts w:ascii="Cambria"/>
        </w:rPr>
        <w:t>Admission</w:t>
      </w:r>
      <w:r>
        <w:rPr>
          <w:rFonts w:ascii="Cambria"/>
          <w:spacing w:val="-3"/>
        </w:rPr>
        <w:t xml:space="preserve"> </w:t>
      </w:r>
      <w:r>
        <w:rPr>
          <w:rFonts w:ascii="Cambria"/>
        </w:rPr>
        <w:t>:</w:t>
      </w:r>
      <w:r>
        <w:rPr>
          <w:rFonts w:ascii="Cambria"/>
          <w:spacing w:val="-2"/>
        </w:rPr>
        <w:t xml:space="preserve"> </w:t>
      </w:r>
      <w:r>
        <w:rPr>
          <w:rFonts w:ascii="Cambria"/>
        </w:rPr>
        <w:t>4</w:t>
      </w:r>
      <w:r>
        <w:rPr>
          <w:rFonts w:ascii="Cambria"/>
          <w:spacing w:val="-3"/>
        </w:rPr>
        <w:t xml:space="preserve"> </w:t>
      </w:r>
      <w:r>
        <w:rPr>
          <w:rFonts w:ascii="Cambria"/>
        </w:rPr>
        <w:t>-</w:t>
      </w:r>
      <w:r>
        <w:rPr>
          <w:rFonts w:ascii="Cambria"/>
          <w:spacing w:val="-2"/>
        </w:rPr>
        <w:t xml:space="preserve"> </w:t>
      </w:r>
      <w:r>
        <w:rPr>
          <w:rFonts w:ascii="Cambria"/>
        </w:rPr>
        <w:t>Year</w:t>
      </w:r>
      <w:r>
        <w:rPr>
          <w:rFonts w:ascii="Cambria"/>
          <w:spacing w:val="-3"/>
        </w:rPr>
        <w:t xml:space="preserve"> </w:t>
      </w:r>
      <w:r>
        <w:rPr>
          <w:rFonts w:ascii="Cambria"/>
        </w:rPr>
        <w:t>UG Degree</w:t>
      </w:r>
      <w:r>
        <w:rPr>
          <w:rFonts w:ascii="Cambria"/>
          <w:spacing w:val="-3"/>
        </w:rPr>
        <w:t xml:space="preserve"> </w:t>
      </w:r>
      <w:r>
        <w:rPr>
          <w:rFonts w:ascii="Cambria"/>
        </w:rPr>
        <w:t>(</w:t>
      </w:r>
      <w:r>
        <w:rPr>
          <w:rFonts w:ascii="Cambria"/>
          <w:spacing w:val="-2"/>
        </w:rPr>
        <w:t xml:space="preserve"> </w:t>
      </w:r>
      <w:r>
        <w:rPr>
          <w:rFonts w:ascii="Cambria"/>
        </w:rPr>
        <w:t>Honours</w:t>
      </w:r>
      <w:r>
        <w:rPr>
          <w:rFonts w:ascii="Cambria"/>
          <w:spacing w:val="-1"/>
        </w:rPr>
        <w:t xml:space="preserve"> </w:t>
      </w:r>
      <w:r>
        <w:rPr>
          <w:rFonts w:ascii="Cambria"/>
        </w:rPr>
        <w:t>/ Honours</w:t>
      </w:r>
      <w:r>
        <w:rPr>
          <w:rFonts w:ascii="Cambria"/>
          <w:spacing w:val="-1"/>
        </w:rPr>
        <w:t xml:space="preserve"> </w:t>
      </w:r>
      <w:r>
        <w:rPr>
          <w:rFonts w:ascii="Cambria"/>
        </w:rPr>
        <w:t>with</w:t>
      </w:r>
      <w:r>
        <w:rPr>
          <w:rFonts w:ascii="Cambria"/>
          <w:spacing w:val="-3"/>
        </w:rPr>
        <w:t xml:space="preserve"> </w:t>
      </w:r>
      <w:r>
        <w:rPr>
          <w:rFonts w:ascii="Cambria"/>
        </w:rPr>
        <w:t>Research</w:t>
      </w:r>
      <w:r>
        <w:rPr>
          <w:rFonts w:ascii="Cambria"/>
          <w:spacing w:val="-2"/>
        </w:rPr>
        <w:t xml:space="preserve"> </w:t>
      </w:r>
      <w:r>
        <w:rPr>
          <w:rFonts w:ascii="Cambria"/>
        </w:rPr>
        <w:t>)</w:t>
      </w:r>
      <w:r>
        <w:rPr>
          <w:rFonts w:ascii="Cambria"/>
          <w:spacing w:val="-2"/>
        </w:rPr>
        <w:t xml:space="preserve"> </w:t>
      </w:r>
      <w:r>
        <w:rPr>
          <w:rFonts w:ascii="Cambria"/>
        </w:rPr>
        <w:t>:</w:t>
      </w:r>
      <w:r>
        <w:rPr>
          <w:rFonts w:ascii="Cambria"/>
          <w:spacing w:val="-1"/>
        </w:rPr>
        <w:t xml:space="preserve"> </w:t>
      </w:r>
      <w:r>
        <w:rPr>
          <w:rFonts w:ascii="Cambria"/>
        </w:rPr>
        <w:t>A</w:t>
      </w:r>
    </w:p>
    <w:p>
      <w:pPr>
        <w:pStyle w:val="8"/>
        <w:spacing w:before="82" w:line="276" w:lineRule="auto"/>
        <w:ind w:left="0" w:leftChars="0" w:right="1422" w:firstLine="100" w:firstLineChars="50"/>
        <w:jc w:val="left"/>
        <w:rPr>
          <w:rFonts w:ascii="Cambria"/>
        </w:rPr>
      </w:pPr>
      <w:r>
        <w:rPr>
          <w:rFonts w:ascii="Cambria"/>
        </w:rPr>
        <w:t>student who has passed the Higher Secondary ( 10 + 2 ) Examination held by the West Bengal Council of</w:t>
      </w:r>
      <w:r>
        <w:rPr>
          <w:rFonts w:ascii="Cambria"/>
          <w:spacing w:val="1"/>
        </w:rPr>
        <w:t xml:space="preserve"> </w:t>
      </w:r>
      <w:r>
        <w:rPr>
          <w:rFonts w:ascii="Cambria"/>
        </w:rPr>
        <w:t>Higher Secondary Education or its equivalent Examination from other Boards / Councils with at least f</w:t>
      </w:r>
      <w:r>
        <w:rPr>
          <w:rFonts w:hint="default" w:ascii="Cambria"/>
          <w:lang w:val="en-IN"/>
        </w:rPr>
        <w:t xml:space="preserve">ive </w:t>
      </w:r>
      <w:r>
        <w:rPr>
          <w:rFonts w:ascii="Cambria"/>
        </w:rPr>
        <w:t>subjects including English as Compulsory Subject of 100 marks</w:t>
      </w:r>
      <w:r>
        <w:rPr>
          <w:rFonts w:hint="default" w:ascii="Cambria"/>
          <w:lang w:val="en-IN"/>
        </w:rPr>
        <w:t xml:space="preserve"> and and must pass in mathematics ,Chemistry and physics in H.S </w:t>
      </w:r>
      <w:r>
        <w:rPr>
          <w:rFonts w:ascii="Cambria"/>
        </w:rPr>
        <w:t xml:space="preserve"> is eligible to take admission to the UG -</w:t>
      </w:r>
      <w:r>
        <w:rPr>
          <w:rFonts w:ascii="Cambria"/>
          <w:spacing w:val="1"/>
        </w:rPr>
        <w:t xml:space="preserve"> </w:t>
      </w:r>
      <w:r>
        <w:rPr>
          <w:rFonts w:ascii="Cambria"/>
        </w:rPr>
        <w:t>Courses of studies on the basis of merit and available vacancy of the particular subject ( s ) of the concerned</w:t>
      </w:r>
      <w:r>
        <w:rPr>
          <w:rFonts w:ascii="Cambria"/>
          <w:spacing w:val="1"/>
        </w:rPr>
        <w:t xml:space="preserve"> </w:t>
      </w:r>
      <w:r>
        <w:rPr>
          <w:rFonts w:ascii="Cambria"/>
        </w:rPr>
        <w:t>college . Aggregate marks shall be calculated by adding the marks in top - f</w:t>
      </w:r>
      <w:r>
        <w:rPr>
          <w:rFonts w:hint="default" w:ascii="Cambria"/>
          <w:lang w:val="en-IN"/>
        </w:rPr>
        <w:t>ive</w:t>
      </w:r>
      <w:r>
        <w:rPr>
          <w:rFonts w:ascii="Cambria"/>
        </w:rPr>
        <w:t xml:space="preserve"> subjects, including Marks</w:t>
      </w:r>
      <w:r>
        <w:rPr>
          <w:rFonts w:ascii="Cambria"/>
          <w:spacing w:val="1"/>
        </w:rPr>
        <w:t xml:space="preserve"> </w:t>
      </w:r>
      <w:r>
        <w:rPr>
          <w:rFonts w:ascii="Cambria"/>
        </w:rPr>
        <w:t>obtained</w:t>
      </w:r>
      <w:r>
        <w:rPr>
          <w:rFonts w:ascii="Cambria"/>
          <w:spacing w:val="-3"/>
        </w:rPr>
        <w:t xml:space="preserve"> </w:t>
      </w:r>
      <w:r>
        <w:rPr>
          <w:rFonts w:ascii="Cambria"/>
        </w:rPr>
        <w:t>in</w:t>
      </w:r>
      <w:r>
        <w:rPr>
          <w:rFonts w:ascii="Cambria"/>
          <w:spacing w:val="-4"/>
        </w:rPr>
        <w:t xml:space="preserve"> </w:t>
      </w:r>
      <w:r>
        <w:rPr>
          <w:rFonts w:ascii="Cambria"/>
        </w:rPr>
        <w:t>English, in</w:t>
      </w:r>
      <w:r>
        <w:rPr>
          <w:rFonts w:ascii="Cambria"/>
          <w:spacing w:val="-4"/>
        </w:rPr>
        <w:t xml:space="preserve"> </w:t>
      </w:r>
      <w:r>
        <w:rPr>
          <w:rFonts w:ascii="Cambria"/>
        </w:rPr>
        <w:t>order</w:t>
      </w:r>
      <w:r>
        <w:rPr>
          <w:rFonts w:ascii="Cambria"/>
          <w:spacing w:val="-4"/>
        </w:rPr>
        <w:t xml:space="preserve"> </w:t>
      </w:r>
      <w:r>
        <w:rPr>
          <w:rFonts w:ascii="Cambria"/>
        </w:rPr>
        <w:t>of</w:t>
      </w:r>
      <w:r>
        <w:rPr>
          <w:rFonts w:ascii="Cambria"/>
          <w:spacing w:val="-1"/>
        </w:rPr>
        <w:t xml:space="preserve"> </w:t>
      </w:r>
      <w:r>
        <w:rPr>
          <w:rFonts w:ascii="Cambria"/>
        </w:rPr>
        <w:t>marks</w:t>
      </w:r>
      <w:r>
        <w:rPr>
          <w:rFonts w:ascii="Cambria"/>
          <w:spacing w:val="-2"/>
        </w:rPr>
        <w:t xml:space="preserve"> </w:t>
      </w:r>
      <w:r>
        <w:rPr>
          <w:rFonts w:ascii="Cambria"/>
        </w:rPr>
        <w:t>secured</w:t>
      </w:r>
      <w:r>
        <w:rPr>
          <w:rFonts w:ascii="Cambria"/>
          <w:spacing w:val="-2"/>
        </w:rPr>
        <w:t xml:space="preserve"> </w:t>
      </w:r>
      <w:r>
        <w:rPr>
          <w:rFonts w:ascii="Cambria"/>
        </w:rPr>
        <w:t>by</w:t>
      </w:r>
      <w:r>
        <w:rPr>
          <w:rFonts w:ascii="Cambria"/>
          <w:spacing w:val="-3"/>
        </w:rPr>
        <w:t xml:space="preserve"> </w:t>
      </w:r>
      <w:r>
        <w:rPr>
          <w:rFonts w:ascii="Cambria"/>
        </w:rPr>
        <w:t>a candidate. Marks</w:t>
      </w:r>
      <w:r>
        <w:rPr>
          <w:rFonts w:ascii="Cambria"/>
          <w:spacing w:val="-2"/>
        </w:rPr>
        <w:t xml:space="preserve"> </w:t>
      </w:r>
      <w:r>
        <w:rPr>
          <w:rFonts w:ascii="Cambria"/>
        </w:rPr>
        <w:t>obtained</w:t>
      </w:r>
      <w:r>
        <w:rPr>
          <w:rFonts w:ascii="Cambria"/>
          <w:spacing w:val="-3"/>
        </w:rPr>
        <w:t xml:space="preserve"> </w:t>
      </w:r>
      <w:r>
        <w:rPr>
          <w:rFonts w:ascii="Cambria"/>
        </w:rPr>
        <w:t>in</w:t>
      </w:r>
      <w:r>
        <w:rPr>
          <w:rFonts w:ascii="Cambria"/>
          <w:spacing w:val="-4"/>
        </w:rPr>
        <w:t xml:space="preserve"> </w:t>
      </w:r>
      <w:r>
        <w:rPr>
          <w:rFonts w:ascii="Cambria"/>
        </w:rPr>
        <w:t>Compulsory</w:t>
      </w:r>
      <w:r>
        <w:rPr>
          <w:rFonts w:ascii="Cambria"/>
          <w:spacing w:val="-3"/>
        </w:rPr>
        <w:t xml:space="preserve"> </w:t>
      </w:r>
      <w:r>
        <w:rPr>
          <w:rFonts w:ascii="Cambria"/>
        </w:rPr>
        <w:t>Environmental</w:t>
      </w:r>
      <w:r>
        <w:rPr>
          <w:rFonts w:ascii="Cambria"/>
          <w:spacing w:val="-41"/>
        </w:rPr>
        <w:t xml:space="preserve"> </w:t>
      </w:r>
      <w:r>
        <w:rPr>
          <w:rFonts w:ascii="Cambria"/>
        </w:rPr>
        <w:t>Studies (if any) shall not be taken into account for calculation of aggregate marks. A candidate shall be</w:t>
      </w:r>
      <w:r>
        <w:rPr>
          <w:rFonts w:ascii="Cambria"/>
          <w:spacing w:val="1"/>
        </w:rPr>
        <w:t xml:space="preserve"> </w:t>
      </w:r>
      <w:r>
        <w:rPr>
          <w:rFonts w:ascii="Cambria"/>
        </w:rPr>
        <w:t>allowed to pursue any one the Programmes in a particular Academic Session. At the initial stage, every</w:t>
      </w:r>
      <w:r>
        <w:rPr>
          <w:rFonts w:ascii="Cambria"/>
          <w:spacing w:val="1"/>
        </w:rPr>
        <w:t xml:space="preserve"> </w:t>
      </w:r>
      <w:r>
        <w:rPr>
          <w:rFonts w:ascii="Cambria"/>
        </w:rPr>
        <w:t>student</w:t>
      </w:r>
      <w:r>
        <w:rPr>
          <w:rFonts w:ascii="Cambria"/>
          <w:spacing w:val="-2"/>
        </w:rPr>
        <w:t xml:space="preserve"> </w:t>
      </w:r>
      <w:r>
        <w:rPr>
          <w:rFonts w:ascii="Cambria"/>
        </w:rPr>
        <w:t>has</w:t>
      </w:r>
      <w:r>
        <w:rPr>
          <w:rFonts w:ascii="Cambria"/>
          <w:spacing w:val="-1"/>
        </w:rPr>
        <w:t xml:space="preserve"> </w:t>
      </w:r>
      <w:r>
        <w:rPr>
          <w:rFonts w:ascii="Cambria"/>
        </w:rPr>
        <w:t>to</w:t>
      </w:r>
      <w:r>
        <w:rPr>
          <w:rFonts w:ascii="Cambria"/>
          <w:spacing w:val="-2"/>
        </w:rPr>
        <w:t xml:space="preserve"> </w:t>
      </w:r>
      <w:r>
        <w:rPr>
          <w:rFonts w:ascii="Cambria"/>
        </w:rPr>
        <w:t>choose</w:t>
      </w:r>
      <w:r>
        <w:rPr>
          <w:rFonts w:ascii="Cambria"/>
          <w:spacing w:val="-3"/>
        </w:rPr>
        <w:t xml:space="preserve"> </w:t>
      </w:r>
      <w:r>
        <w:rPr>
          <w:rFonts w:ascii="Cambria"/>
        </w:rPr>
        <w:t>one</w:t>
      </w:r>
      <w:r>
        <w:rPr>
          <w:rFonts w:ascii="Cambria"/>
          <w:spacing w:val="1"/>
        </w:rPr>
        <w:t xml:space="preserve"> </w:t>
      </w:r>
      <w:r>
        <w:rPr>
          <w:rFonts w:ascii="Cambria"/>
        </w:rPr>
        <w:t>Major</w:t>
      </w:r>
      <w:r>
        <w:rPr>
          <w:rFonts w:ascii="Cambria"/>
          <w:spacing w:val="-3"/>
        </w:rPr>
        <w:t xml:space="preserve"> </w:t>
      </w:r>
      <w:r>
        <w:rPr>
          <w:rFonts w:ascii="Cambria"/>
        </w:rPr>
        <w:t>subject</w:t>
      </w:r>
      <w:r>
        <w:rPr>
          <w:rFonts w:ascii="Cambria"/>
          <w:spacing w:val="-2"/>
        </w:rPr>
        <w:t xml:space="preserve"> </w:t>
      </w:r>
      <w:r>
        <w:rPr>
          <w:rFonts w:ascii="Cambria"/>
        </w:rPr>
        <w:t>and</w:t>
      </w:r>
      <w:r>
        <w:rPr>
          <w:rFonts w:ascii="Cambria"/>
          <w:spacing w:val="-2"/>
        </w:rPr>
        <w:t xml:space="preserve"> </w:t>
      </w:r>
      <w:r>
        <w:rPr>
          <w:rFonts w:ascii="Cambria"/>
        </w:rPr>
        <w:t>two</w:t>
      </w:r>
      <w:r>
        <w:rPr>
          <w:rFonts w:ascii="Cambria"/>
          <w:spacing w:val="-2"/>
        </w:rPr>
        <w:t xml:space="preserve"> </w:t>
      </w:r>
      <w:r>
        <w:rPr>
          <w:rFonts w:ascii="Cambria"/>
        </w:rPr>
        <w:t>Minor</w:t>
      </w:r>
      <w:r>
        <w:rPr>
          <w:rFonts w:ascii="Cambria"/>
          <w:spacing w:val="-3"/>
        </w:rPr>
        <w:t xml:space="preserve"> </w:t>
      </w:r>
      <w:r>
        <w:rPr>
          <w:rFonts w:ascii="Cambria"/>
        </w:rPr>
        <w:t>subjects.</w:t>
      </w:r>
    </w:p>
    <w:p>
      <w:pPr>
        <w:pStyle w:val="8"/>
        <w:spacing w:before="1"/>
        <w:ind w:left="0"/>
        <w:jc w:val="left"/>
        <w:rPr>
          <w:rFonts w:ascii="Cambria"/>
          <w:sz w:val="23"/>
        </w:rPr>
      </w:pPr>
    </w:p>
    <w:p>
      <w:pPr>
        <w:pStyle w:val="8"/>
        <w:jc w:val="left"/>
        <w:rPr>
          <w:rFonts w:ascii="Cambria"/>
        </w:rPr>
      </w:pPr>
    </w:p>
    <w:p>
      <w:pPr>
        <w:pStyle w:val="8"/>
        <w:spacing w:before="10"/>
        <w:ind w:left="0"/>
        <w:rPr>
          <w:rFonts w:ascii="Cambria"/>
          <w:sz w:val="25"/>
        </w:rPr>
      </w:pPr>
    </w:p>
    <w:p>
      <w:pPr>
        <w:pStyle w:val="8"/>
        <w:spacing w:line="276" w:lineRule="auto"/>
        <w:ind w:right="1422"/>
        <w:rPr>
          <w:rFonts w:ascii="Cambria"/>
        </w:rPr>
      </w:pPr>
      <w:r>
        <w:rPr>
          <w:rFonts w:ascii="Cambria"/>
        </w:rPr>
        <w:t>Reservation</w:t>
      </w:r>
      <w:r>
        <w:rPr>
          <w:rFonts w:ascii="Cambria"/>
          <w:spacing w:val="-4"/>
        </w:rPr>
        <w:t xml:space="preserve"> </w:t>
      </w:r>
      <w:r>
        <w:rPr>
          <w:rFonts w:ascii="Cambria"/>
        </w:rPr>
        <w:t>of</w:t>
      </w:r>
      <w:r>
        <w:rPr>
          <w:rFonts w:ascii="Cambria"/>
          <w:spacing w:val="-1"/>
        </w:rPr>
        <w:t xml:space="preserve"> </w:t>
      </w:r>
      <w:r>
        <w:rPr>
          <w:rFonts w:ascii="Cambria"/>
        </w:rPr>
        <w:t>seats</w:t>
      </w:r>
      <w:r>
        <w:rPr>
          <w:rFonts w:ascii="Cambria"/>
          <w:spacing w:val="-2"/>
        </w:rPr>
        <w:t xml:space="preserve"> </w:t>
      </w:r>
      <w:r>
        <w:rPr>
          <w:rFonts w:ascii="Cambria"/>
        </w:rPr>
        <w:t>there</w:t>
      </w:r>
      <w:r>
        <w:rPr>
          <w:rFonts w:ascii="Cambria"/>
          <w:spacing w:val="-4"/>
        </w:rPr>
        <w:t xml:space="preserve"> </w:t>
      </w:r>
      <w:r>
        <w:rPr>
          <w:rFonts w:ascii="Cambria"/>
        </w:rPr>
        <w:t>shall</w:t>
      </w:r>
      <w:r>
        <w:rPr>
          <w:rFonts w:ascii="Cambria"/>
          <w:spacing w:val="-4"/>
        </w:rPr>
        <w:t xml:space="preserve"> </w:t>
      </w:r>
      <w:r>
        <w:rPr>
          <w:rFonts w:ascii="Cambria"/>
        </w:rPr>
        <w:t>be reservation</w:t>
      </w:r>
      <w:r>
        <w:rPr>
          <w:rFonts w:ascii="Cambria"/>
          <w:spacing w:val="-4"/>
        </w:rPr>
        <w:t xml:space="preserve"> </w:t>
      </w:r>
      <w:r>
        <w:rPr>
          <w:rFonts w:ascii="Cambria"/>
        </w:rPr>
        <w:t>of</w:t>
      </w:r>
      <w:r>
        <w:rPr>
          <w:rFonts w:ascii="Cambria"/>
          <w:spacing w:val="-1"/>
        </w:rPr>
        <w:t xml:space="preserve"> </w:t>
      </w:r>
      <w:r>
        <w:rPr>
          <w:rFonts w:ascii="Cambria"/>
        </w:rPr>
        <w:t>seats</w:t>
      </w:r>
      <w:r>
        <w:rPr>
          <w:rFonts w:ascii="Cambria"/>
          <w:spacing w:val="-2"/>
        </w:rPr>
        <w:t xml:space="preserve"> </w:t>
      </w:r>
      <w:r>
        <w:rPr>
          <w:rFonts w:ascii="Cambria"/>
        </w:rPr>
        <w:t>for</w:t>
      </w:r>
      <w:r>
        <w:rPr>
          <w:rFonts w:ascii="Cambria"/>
          <w:spacing w:val="-4"/>
        </w:rPr>
        <w:t xml:space="preserve"> </w:t>
      </w:r>
      <w:r>
        <w:rPr>
          <w:rFonts w:ascii="Cambria"/>
        </w:rPr>
        <w:t>SC/ST/OBC-A/OBC-B/EWS</w:t>
      </w:r>
      <w:r>
        <w:rPr>
          <w:rFonts w:ascii="Cambria"/>
          <w:spacing w:val="-6"/>
        </w:rPr>
        <w:t xml:space="preserve"> </w:t>
      </w:r>
      <w:r>
        <w:rPr>
          <w:rFonts w:ascii="Cambria"/>
        </w:rPr>
        <w:t>and</w:t>
      </w:r>
      <w:r>
        <w:rPr>
          <w:rFonts w:ascii="Cambria"/>
          <w:spacing w:val="-3"/>
        </w:rPr>
        <w:t xml:space="preserve"> </w:t>
      </w:r>
      <w:r>
        <w:rPr>
          <w:rFonts w:ascii="Cambria"/>
        </w:rPr>
        <w:t>differently</w:t>
      </w:r>
      <w:r>
        <w:rPr>
          <w:rFonts w:ascii="Cambria"/>
          <w:spacing w:val="-3"/>
        </w:rPr>
        <w:t xml:space="preserve"> </w:t>
      </w:r>
      <w:r>
        <w:rPr>
          <w:rFonts w:ascii="Cambria"/>
        </w:rPr>
        <w:t>abled</w:t>
      </w:r>
      <w:r>
        <w:rPr>
          <w:rFonts w:ascii="Cambria"/>
          <w:spacing w:val="-41"/>
        </w:rPr>
        <w:t xml:space="preserve"> </w:t>
      </w:r>
      <w:r>
        <w:rPr>
          <w:rFonts w:ascii="Cambria"/>
        </w:rPr>
        <w:t>candidates</w:t>
      </w:r>
      <w:r>
        <w:rPr>
          <w:rFonts w:ascii="Cambria"/>
          <w:spacing w:val="-2"/>
        </w:rPr>
        <w:t xml:space="preserve"> </w:t>
      </w:r>
      <w:r>
        <w:rPr>
          <w:rFonts w:ascii="Cambria"/>
        </w:rPr>
        <w:t>as</w:t>
      </w:r>
      <w:r>
        <w:rPr>
          <w:rFonts w:ascii="Cambria"/>
          <w:spacing w:val="-1"/>
        </w:rPr>
        <w:t xml:space="preserve"> </w:t>
      </w:r>
      <w:r>
        <w:rPr>
          <w:rFonts w:ascii="Cambria"/>
        </w:rPr>
        <w:t>per</w:t>
      </w:r>
      <w:r>
        <w:rPr>
          <w:rFonts w:ascii="Cambria"/>
          <w:spacing w:val="-3"/>
        </w:rPr>
        <w:t xml:space="preserve"> </w:t>
      </w:r>
      <w:r>
        <w:rPr>
          <w:rFonts w:ascii="Cambria"/>
        </w:rPr>
        <w:t>rules/</w:t>
      </w:r>
      <w:r>
        <w:rPr>
          <w:rFonts w:ascii="Cambria"/>
          <w:spacing w:val="1"/>
        </w:rPr>
        <w:t xml:space="preserve"> </w:t>
      </w:r>
      <w:r>
        <w:rPr>
          <w:rFonts w:ascii="Cambria"/>
        </w:rPr>
        <w:t>orders</w:t>
      </w:r>
      <w:r>
        <w:rPr>
          <w:rFonts w:ascii="Cambria"/>
          <w:spacing w:val="-1"/>
        </w:rPr>
        <w:t xml:space="preserve"> </w:t>
      </w:r>
      <w:r>
        <w:rPr>
          <w:rFonts w:ascii="Cambria"/>
        </w:rPr>
        <w:t>of the</w:t>
      </w:r>
      <w:r>
        <w:rPr>
          <w:rFonts w:ascii="Cambria"/>
          <w:spacing w:val="-3"/>
        </w:rPr>
        <w:t xml:space="preserve"> </w:t>
      </w:r>
      <w:r>
        <w:rPr>
          <w:rFonts w:ascii="Cambria"/>
        </w:rPr>
        <w:t>state</w:t>
      </w:r>
      <w:r>
        <w:rPr>
          <w:rFonts w:ascii="Cambria"/>
          <w:spacing w:val="-3"/>
        </w:rPr>
        <w:t xml:space="preserve"> </w:t>
      </w:r>
      <w:r>
        <w:rPr>
          <w:rFonts w:ascii="Cambria"/>
        </w:rPr>
        <w:t>Government.</w:t>
      </w:r>
    </w:p>
    <w:p>
      <w:pPr>
        <w:pStyle w:val="8"/>
        <w:spacing w:before="2"/>
        <w:ind w:left="0"/>
        <w:rPr>
          <w:rFonts w:ascii="Cambria"/>
          <w:sz w:val="23"/>
        </w:rPr>
      </w:pPr>
    </w:p>
    <w:p>
      <w:pPr>
        <w:pStyle w:val="8"/>
        <w:spacing w:line="276" w:lineRule="auto"/>
        <w:ind w:right="1423"/>
        <w:rPr>
          <w:rFonts w:ascii="Cambria"/>
        </w:rPr>
      </w:pPr>
      <w:r>
        <w:rPr>
          <w:rFonts w:ascii="Cambria"/>
        </w:rPr>
        <w:t>Undergraduate Degree Programmes of 4 - year duration, with multiple entry and exit points and re - entry</w:t>
      </w:r>
      <w:r>
        <w:rPr>
          <w:rFonts w:ascii="Cambria"/>
          <w:spacing w:val="1"/>
        </w:rPr>
        <w:t xml:space="preserve"> </w:t>
      </w:r>
      <w:r>
        <w:rPr>
          <w:rFonts w:ascii="Cambria"/>
        </w:rPr>
        <w:t>options, with appropriate certifications will be provided such as : a UG certificate after completing 1 year ( 2</w:t>
      </w:r>
      <w:r>
        <w:rPr>
          <w:rFonts w:ascii="Cambria"/>
          <w:spacing w:val="1"/>
        </w:rPr>
        <w:t xml:space="preserve"> </w:t>
      </w:r>
      <w:r>
        <w:rPr>
          <w:rFonts w:ascii="Cambria"/>
        </w:rPr>
        <w:t>Semesters ) of study in the chosen fields of study , provided that a skill based vocational course ( additional 4</w:t>
      </w:r>
      <w:r>
        <w:rPr>
          <w:rFonts w:ascii="Cambria"/>
          <w:spacing w:val="-42"/>
        </w:rPr>
        <w:t xml:space="preserve"> </w:t>
      </w:r>
      <w:r>
        <w:rPr>
          <w:rFonts w:ascii="Cambria"/>
        </w:rPr>
        <w:t>credits ) must be completed during the summer term by the students who will exit the programme after</w:t>
      </w:r>
      <w:r>
        <w:rPr>
          <w:rFonts w:ascii="Cambria"/>
          <w:spacing w:val="1"/>
        </w:rPr>
        <w:t xml:space="preserve"> </w:t>
      </w:r>
      <w:r>
        <w:rPr>
          <w:rFonts w:ascii="Cambria"/>
        </w:rPr>
        <w:t>securing 40 credits . These students are allowed to re - enter the degree programme within three years and</w:t>
      </w:r>
      <w:r>
        <w:rPr>
          <w:rFonts w:ascii="Cambria"/>
          <w:spacing w:val="1"/>
        </w:rPr>
        <w:t xml:space="preserve"> </w:t>
      </w:r>
      <w:r>
        <w:rPr>
          <w:rFonts w:ascii="Cambria"/>
        </w:rPr>
        <w:t>complete</w:t>
      </w:r>
      <w:r>
        <w:rPr>
          <w:rFonts w:ascii="Cambria"/>
          <w:spacing w:val="-4"/>
        </w:rPr>
        <w:t xml:space="preserve"> </w:t>
      </w:r>
      <w:r>
        <w:rPr>
          <w:rFonts w:ascii="Cambria"/>
        </w:rPr>
        <w:t>the</w:t>
      </w:r>
      <w:r>
        <w:rPr>
          <w:rFonts w:ascii="Cambria"/>
          <w:spacing w:val="-3"/>
        </w:rPr>
        <w:t xml:space="preserve"> </w:t>
      </w:r>
      <w:r>
        <w:rPr>
          <w:rFonts w:ascii="Cambria"/>
        </w:rPr>
        <w:t>degree</w:t>
      </w:r>
      <w:r>
        <w:rPr>
          <w:rFonts w:ascii="Cambria"/>
          <w:spacing w:val="-3"/>
        </w:rPr>
        <w:t xml:space="preserve"> </w:t>
      </w:r>
      <w:r>
        <w:rPr>
          <w:rFonts w:ascii="Cambria"/>
        </w:rPr>
        <w:t>programme</w:t>
      </w:r>
      <w:r>
        <w:rPr>
          <w:rFonts w:ascii="Cambria"/>
          <w:spacing w:val="-3"/>
        </w:rPr>
        <w:t xml:space="preserve"> </w:t>
      </w:r>
      <w:r>
        <w:rPr>
          <w:rFonts w:ascii="Cambria"/>
        </w:rPr>
        <w:t>within</w:t>
      </w:r>
      <w:r>
        <w:rPr>
          <w:rFonts w:ascii="Cambria"/>
          <w:spacing w:val="-3"/>
        </w:rPr>
        <w:t xml:space="preserve"> </w:t>
      </w:r>
      <w:r>
        <w:rPr>
          <w:rFonts w:ascii="Cambria"/>
        </w:rPr>
        <w:t>the</w:t>
      </w:r>
      <w:r>
        <w:rPr>
          <w:rFonts w:ascii="Cambria"/>
          <w:spacing w:val="-3"/>
        </w:rPr>
        <w:t xml:space="preserve"> </w:t>
      </w:r>
      <w:r>
        <w:rPr>
          <w:rFonts w:ascii="Cambria"/>
        </w:rPr>
        <w:t>stipulated</w:t>
      </w:r>
      <w:r>
        <w:rPr>
          <w:rFonts w:ascii="Cambria"/>
          <w:spacing w:val="-2"/>
        </w:rPr>
        <w:t xml:space="preserve"> </w:t>
      </w:r>
      <w:r>
        <w:rPr>
          <w:rFonts w:ascii="Cambria"/>
        </w:rPr>
        <w:t>maximum</w:t>
      </w:r>
      <w:r>
        <w:rPr>
          <w:rFonts w:ascii="Cambria"/>
          <w:spacing w:val="-1"/>
        </w:rPr>
        <w:t xml:space="preserve"> </w:t>
      </w:r>
      <w:r>
        <w:rPr>
          <w:rFonts w:ascii="Cambria"/>
        </w:rPr>
        <w:t>period</w:t>
      </w:r>
      <w:r>
        <w:rPr>
          <w:rFonts w:ascii="Cambria"/>
          <w:spacing w:val="-2"/>
        </w:rPr>
        <w:t xml:space="preserve"> </w:t>
      </w:r>
      <w:r>
        <w:rPr>
          <w:rFonts w:ascii="Cambria"/>
        </w:rPr>
        <w:t>of seven</w:t>
      </w:r>
      <w:r>
        <w:rPr>
          <w:rFonts w:ascii="Cambria"/>
          <w:spacing w:val="-3"/>
        </w:rPr>
        <w:t xml:space="preserve"> </w:t>
      </w:r>
      <w:r>
        <w:rPr>
          <w:rFonts w:ascii="Cambria"/>
        </w:rPr>
        <w:t>(</w:t>
      </w:r>
      <w:r>
        <w:rPr>
          <w:rFonts w:ascii="Cambria"/>
          <w:spacing w:val="-1"/>
        </w:rPr>
        <w:t xml:space="preserve"> </w:t>
      </w:r>
      <w:r>
        <w:rPr>
          <w:rFonts w:ascii="Cambria"/>
        </w:rPr>
        <w:t>7</w:t>
      </w:r>
      <w:r>
        <w:rPr>
          <w:rFonts w:ascii="Cambria"/>
          <w:spacing w:val="-2"/>
        </w:rPr>
        <w:t xml:space="preserve"> </w:t>
      </w:r>
      <w:r>
        <w:rPr>
          <w:rFonts w:ascii="Cambria"/>
        </w:rPr>
        <w:t>)</w:t>
      </w:r>
      <w:r>
        <w:rPr>
          <w:rFonts w:ascii="Cambria"/>
          <w:spacing w:val="3"/>
        </w:rPr>
        <w:t xml:space="preserve"> </w:t>
      </w:r>
      <w:r>
        <w:rPr>
          <w:rFonts w:ascii="Cambria"/>
        </w:rPr>
        <w:t>years</w:t>
      </w:r>
      <w:r>
        <w:rPr>
          <w:rFonts w:ascii="Cambria"/>
          <w:spacing w:val="-1"/>
        </w:rPr>
        <w:t xml:space="preserve"> </w:t>
      </w:r>
      <w:r>
        <w:rPr>
          <w:rFonts w:ascii="Cambria"/>
        </w:rPr>
        <w:t>.</w:t>
      </w:r>
    </w:p>
    <w:p>
      <w:pPr>
        <w:pStyle w:val="8"/>
        <w:spacing w:before="11"/>
        <w:ind w:left="0"/>
        <w:rPr>
          <w:rFonts w:ascii="Cambria"/>
          <w:sz w:val="22"/>
        </w:rPr>
      </w:pPr>
    </w:p>
    <w:p>
      <w:pPr>
        <w:pStyle w:val="8"/>
        <w:spacing w:line="276" w:lineRule="auto"/>
        <w:ind w:right="1371"/>
        <w:rPr>
          <w:rFonts w:ascii="Cambria"/>
        </w:rPr>
      </w:pPr>
      <w:r>
        <w:rPr>
          <w:rFonts w:ascii="Cambria"/>
        </w:rPr>
        <w:t>A UG Diploma after 2 years ( 4 Semesters ) of study , provided that a skill based vocational course ( additional</w:t>
      </w:r>
      <w:r>
        <w:rPr>
          <w:rFonts w:ascii="Cambria"/>
          <w:spacing w:val="-42"/>
        </w:rPr>
        <w:t xml:space="preserve"> </w:t>
      </w:r>
      <w:r>
        <w:rPr>
          <w:rFonts w:ascii="Cambria"/>
        </w:rPr>
        <w:t>4 credits ) must be completed during the summer term by the students who will exit the programme after</w:t>
      </w:r>
      <w:r>
        <w:rPr>
          <w:rFonts w:ascii="Cambria"/>
          <w:spacing w:val="1"/>
        </w:rPr>
        <w:t xml:space="preserve"> </w:t>
      </w:r>
      <w:r>
        <w:rPr>
          <w:rFonts w:ascii="Cambria"/>
        </w:rPr>
        <w:t>securing 80 credits . These students are allowed to re - enter the degree programme within three years and</w:t>
      </w:r>
      <w:r>
        <w:rPr>
          <w:rFonts w:ascii="Cambria"/>
          <w:spacing w:val="1"/>
        </w:rPr>
        <w:t xml:space="preserve"> </w:t>
      </w:r>
      <w:r>
        <w:rPr>
          <w:rFonts w:ascii="Cambria"/>
        </w:rPr>
        <w:t>complete</w:t>
      </w:r>
      <w:r>
        <w:rPr>
          <w:rFonts w:ascii="Cambria"/>
          <w:spacing w:val="-4"/>
        </w:rPr>
        <w:t xml:space="preserve"> </w:t>
      </w:r>
      <w:r>
        <w:rPr>
          <w:rFonts w:ascii="Cambria"/>
        </w:rPr>
        <w:t>the</w:t>
      </w:r>
      <w:r>
        <w:rPr>
          <w:rFonts w:ascii="Cambria"/>
          <w:spacing w:val="-3"/>
        </w:rPr>
        <w:t xml:space="preserve"> </w:t>
      </w:r>
      <w:r>
        <w:rPr>
          <w:rFonts w:ascii="Cambria"/>
        </w:rPr>
        <w:t>degree</w:t>
      </w:r>
      <w:r>
        <w:rPr>
          <w:rFonts w:ascii="Cambria"/>
          <w:spacing w:val="-3"/>
        </w:rPr>
        <w:t xml:space="preserve"> </w:t>
      </w:r>
      <w:r>
        <w:rPr>
          <w:rFonts w:ascii="Cambria"/>
        </w:rPr>
        <w:t>programme</w:t>
      </w:r>
      <w:r>
        <w:rPr>
          <w:rFonts w:ascii="Cambria"/>
          <w:spacing w:val="-3"/>
        </w:rPr>
        <w:t xml:space="preserve"> </w:t>
      </w:r>
      <w:r>
        <w:rPr>
          <w:rFonts w:ascii="Cambria"/>
        </w:rPr>
        <w:t>within</w:t>
      </w:r>
      <w:r>
        <w:rPr>
          <w:rFonts w:ascii="Cambria"/>
          <w:spacing w:val="-3"/>
        </w:rPr>
        <w:t xml:space="preserve"> </w:t>
      </w:r>
      <w:r>
        <w:rPr>
          <w:rFonts w:ascii="Cambria"/>
        </w:rPr>
        <w:t>the</w:t>
      </w:r>
      <w:r>
        <w:rPr>
          <w:rFonts w:ascii="Cambria"/>
          <w:spacing w:val="-3"/>
        </w:rPr>
        <w:t xml:space="preserve"> </w:t>
      </w:r>
      <w:r>
        <w:rPr>
          <w:rFonts w:ascii="Cambria"/>
        </w:rPr>
        <w:t>stipulated</w:t>
      </w:r>
      <w:r>
        <w:rPr>
          <w:rFonts w:ascii="Cambria"/>
          <w:spacing w:val="-2"/>
        </w:rPr>
        <w:t xml:space="preserve"> </w:t>
      </w:r>
      <w:r>
        <w:rPr>
          <w:rFonts w:ascii="Cambria"/>
        </w:rPr>
        <w:t>maximum</w:t>
      </w:r>
      <w:r>
        <w:rPr>
          <w:rFonts w:ascii="Cambria"/>
          <w:spacing w:val="-1"/>
        </w:rPr>
        <w:t xml:space="preserve"> </w:t>
      </w:r>
      <w:r>
        <w:rPr>
          <w:rFonts w:ascii="Cambria"/>
        </w:rPr>
        <w:t>period</w:t>
      </w:r>
      <w:r>
        <w:rPr>
          <w:rFonts w:ascii="Cambria"/>
          <w:spacing w:val="-2"/>
        </w:rPr>
        <w:t xml:space="preserve"> </w:t>
      </w:r>
      <w:r>
        <w:rPr>
          <w:rFonts w:ascii="Cambria"/>
        </w:rPr>
        <w:t>of seven</w:t>
      </w:r>
      <w:r>
        <w:rPr>
          <w:rFonts w:ascii="Cambria"/>
          <w:spacing w:val="-3"/>
        </w:rPr>
        <w:t xml:space="preserve"> </w:t>
      </w:r>
      <w:r>
        <w:rPr>
          <w:rFonts w:ascii="Cambria"/>
        </w:rPr>
        <w:t>(</w:t>
      </w:r>
      <w:r>
        <w:rPr>
          <w:rFonts w:ascii="Cambria"/>
          <w:spacing w:val="-1"/>
        </w:rPr>
        <w:t xml:space="preserve"> </w:t>
      </w:r>
      <w:r>
        <w:rPr>
          <w:rFonts w:ascii="Cambria"/>
        </w:rPr>
        <w:t>7</w:t>
      </w:r>
      <w:r>
        <w:rPr>
          <w:rFonts w:ascii="Cambria"/>
          <w:spacing w:val="-2"/>
        </w:rPr>
        <w:t xml:space="preserve"> </w:t>
      </w:r>
      <w:r>
        <w:rPr>
          <w:rFonts w:ascii="Cambria"/>
        </w:rPr>
        <w:t>)</w:t>
      </w:r>
      <w:r>
        <w:rPr>
          <w:rFonts w:ascii="Cambria"/>
          <w:spacing w:val="3"/>
        </w:rPr>
        <w:t xml:space="preserve"> </w:t>
      </w:r>
      <w:r>
        <w:rPr>
          <w:rFonts w:ascii="Cambria"/>
        </w:rPr>
        <w:t>years</w:t>
      </w:r>
      <w:r>
        <w:rPr>
          <w:rFonts w:ascii="Cambria"/>
          <w:spacing w:val="-1"/>
        </w:rPr>
        <w:t xml:space="preserve"> </w:t>
      </w:r>
      <w:r>
        <w:rPr>
          <w:rFonts w:ascii="Cambria"/>
        </w:rPr>
        <w:t>.</w:t>
      </w:r>
    </w:p>
    <w:p>
      <w:pPr>
        <w:pStyle w:val="8"/>
        <w:ind w:left="0"/>
        <w:rPr>
          <w:rFonts w:ascii="Cambria"/>
          <w:sz w:val="23"/>
        </w:rPr>
      </w:pPr>
    </w:p>
    <w:p>
      <w:pPr>
        <w:pStyle w:val="8"/>
        <w:spacing w:line="273" w:lineRule="auto"/>
        <w:ind w:right="1431"/>
        <w:jc w:val="both"/>
        <w:rPr>
          <w:rFonts w:ascii="Cambria"/>
        </w:rPr>
      </w:pPr>
      <w:r>
        <w:rPr>
          <w:rFonts w:ascii="Cambria"/>
        </w:rPr>
        <w:t>A Bachelor's Degree with Major shall be given after completing 3 - year ( 6 Semesters ) programme of study .</w:t>
      </w:r>
      <w:r>
        <w:rPr>
          <w:rFonts w:ascii="Cambria"/>
          <w:spacing w:val="-42"/>
        </w:rPr>
        <w:t xml:space="preserve"> </w:t>
      </w:r>
      <w:r>
        <w:rPr>
          <w:rFonts w:ascii="Cambria"/>
        </w:rPr>
        <w:t>A Bachelor's Degree ( Honours ) shall be given after completing 4 year ( 8 Semester ) programme of study . If</w:t>
      </w:r>
      <w:r>
        <w:rPr>
          <w:rFonts w:ascii="Cambria"/>
          <w:spacing w:val="-42"/>
        </w:rPr>
        <w:t xml:space="preserve"> </w:t>
      </w:r>
      <w:r>
        <w:rPr>
          <w:rFonts w:ascii="Cambria"/>
        </w:rPr>
        <w:t>the</w:t>
      </w:r>
      <w:r>
        <w:rPr>
          <w:rFonts w:ascii="Cambria"/>
          <w:spacing w:val="-4"/>
        </w:rPr>
        <w:t xml:space="preserve"> </w:t>
      </w:r>
      <w:r>
        <w:rPr>
          <w:rFonts w:ascii="Cambria"/>
        </w:rPr>
        <w:t>students</w:t>
      </w:r>
      <w:r>
        <w:rPr>
          <w:rFonts w:ascii="Cambria"/>
          <w:spacing w:val="-1"/>
        </w:rPr>
        <w:t xml:space="preserve"> </w:t>
      </w:r>
      <w:r>
        <w:rPr>
          <w:rFonts w:ascii="Cambria"/>
        </w:rPr>
        <w:t>complete</w:t>
      </w:r>
      <w:r>
        <w:rPr>
          <w:rFonts w:ascii="Cambria"/>
          <w:spacing w:val="-3"/>
        </w:rPr>
        <w:t xml:space="preserve"> </w:t>
      </w:r>
      <w:r>
        <w:rPr>
          <w:rFonts w:ascii="Cambria"/>
        </w:rPr>
        <w:t>a</w:t>
      </w:r>
      <w:r>
        <w:rPr>
          <w:rFonts w:ascii="Cambria"/>
          <w:spacing w:val="1"/>
        </w:rPr>
        <w:t xml:space="preserve"> </w:t>
      </w:r>
      <w:r>
        <w:rPr>
          <w:rFonts w:ascii="Cambria"/>
        </w:rPr>
        <w:t>rigorous</w:t>
      </w:r>
      <w:r>
        <w:rPr>
          <w:rFonts w:ascii="Cambria"/>
          <w:spacing w:val="-1"/>
        </w:rPr>
        <w:t xml:space="preserve"> </w:t>
      </w:r>
      <w:r>
        <w:rPr>
          <w:rFonts w:ascii="Cambria"/>
        </w:rPr>
        <w:t>research</w:t>
      </w:r>
      <w:r>
        <w:rPr>
          <w:rFonts w:ascii="Cambria"/>
          <w:spacing w:val="-2"/>
        </w:rPr>
        <w:t xml:space="preserve"> </w:t>
      </w:r>
      <w:r>
        <w:rPr>
          <w:rFonts w:ascii="Cambria"/>
        </w:rPr>
        <w:t>project</w:t>
      </w:r>
      <w:r>
        <w:rPr>
          <w:rFonts w:ascii="Cambria"/>
          <w:spacing w:val="-2"/>
        </w:rPr>
        <w:t xml:space="preserve"> </w:t>
      </w:r>
      <w:r>
        <w:rPr>
          <w:rFonts w:ascii="Cambria"/>
        </w:rPr>
        <w:t>/</w:t>
      </w:r>
      <w:r>
        <w:rPr>
          <w:rFonts w:ascii="Cambria"/>
          <w:spacing w:val="1"/>
        </w:rPr>
        <w:t xml:space="preserve"> </w:t>
      </w:r>
      <w:r>
        <w:rPr>
          <w:rFonts w:ascii="Cambria"/>
        </w:rPr>
        <w:t>dissertation</w:t>
      </w:r>
      <w:r>
        <w:rPr>
          <w:rFonts w:ascii="Cambria"/>
          <w:spacing w:val="-5"/>
        </w:rPr>
        <w:t xml:space="preserve"> </w:t>
      </w:r>
      <w:r>
        <w:rPr>
          <w:rFonts w:ascii="Cambria"/>
        </w:rPr>
        <w:t>in</w:t>
      </w:r>
      <w:r>
        <w:rPr>
          <w:rFonts w:ascii="Cambria"/>
          <w:spacing w:val="-3"/>
        </w:rPr>
        <w:t xml:space="preserve"> </w:t>
      </w:r>
      <w:r>
        <w:rPr>
          <w:rFonts w:ascii="Cambria"/>
        </w:rPr>
        <w:t>their</w:t>
      </w:r>
      <w:r>
        <w:rPr>
          <w:rFonts w:ascii="Cambria"/>
          <w:spacing w:val="-3"/>
        </w:rPr>
        <w:t xml:space="preserve"> </w:t>
      </w:r>
      <w:r>
        <w:rPr>
          <w:rFonts w:ascii="Cambria"/>
        </w:rPr>
        <w:t>major</w:t>
      </w:r>
      <w:r>
        <w:rPr>
          <w:rFonts w:ascii="Cambria"/>
          <w:spacing w:val="-3"/>
        </w:rPr>
        <w:t xml:space="preserve"> </w:t>
      </w:r>
      <w:r>
        <w:rPr>
          <w:rFonts w:ascii="Cambria"/>
        </w:rPr>
        <w:t>area (</w:t>
      </w:r>
      <w:r>
        <w:rPr>
          <w:rFonts w:ascii="Cambria"/>
          <w:spacing w:val="-1"/>
        </w:rPr>
        <w:t xml:space="preserve"> </w:t>
      </w:r>
      <w:r>
        <w:rPr>
          <w:rFonts w:ascii="Cambria"/>
        </w:rPr>
        <w:t>s</w:t>
      </w:r>
      <w:r>
        <w:rPr>
          <w:rFonts w:ascii="Cambria"/>
          <w:spacing w:val="-1"/>
        </w:rPr>
        <w:t xml:space="preserve"> </w:t>
      </w:r>
      <w:r>
        <w:rPr>
          <w:rFonts w:ascii="Cambria"/>
        </w:rPr>
        <w:t>)</w:t>
      </w:r>
      <w:r>
        <w:rPr>
          <w:rFonts w:ascii="Cambria"/>
          <w:spacing w:val="-1"/>
        </w:rPr>
        <w:t xml:space="preserve"> </w:t>
      </w:r>
      <w:r>
        <w:rPr>
          <w:rFonts w:ascii="Cambria"/>
        </w:rPr>
        <w:t>study</w:t>
      </w:r>
      <w:r>
        <w:rPr>
          <w:rFonts w:ascii="Cambria"/>
          <w:spacing w:val="-2"/>
        </w:rPr>
        <w:t xml:space="preserve"> </w:t>
      </w:r>
      <w:r>
        <w:rPr>
          <w:rFonts w:ascii="Cambria"/>
        </w:rPr>
        <w:t>in</w:t>
      </w:r>
      <w:r>
        <w:rPr>
          <w:rFonts w:ascii="Cambria"/>
          <w:spacing w:val="-3"/>
        </w:rPr>
        <w:t xml:space="preserve"> </w:t>
      </w:r>
      <w:r>
        <w:rPr>
          <w:rFonts w:ascii="Cambria"/>
        </w:rPr>
        <w:t>the</w:t>
      </w:r>
      <w:r>
        <w:rPr>
          <w:rFonts w:ascii="Cambria"/>
          <w:spacing w:val="-3"/>
        </w:rPr>
        <w:t xml:space="preserve"> </w:t>
      </w:r>
      <w:r>
        <w:rPr>
          <w:rFonts w:ascii="Cambria"/>
        </w:rPr>
        <w:t>4th</w:t>
      </w:r>
      <w:r>
        <w:rPr>
          <w:rFonts w:ascii="Cambria"/>
          <w:spacing w:val="-2"/>
        </w:rPr>
        <w:t xml:space="preserve"> </w:t>
      </w:r>
      <w:r>
        <w:rPr>
          <w:rFonts w:ascii="Cambria"/>
        </w:rPr>
        <w:t>year</w:t>
      </w:r>
      <w:r>
        <w:rPr>
          <w:rFonts w:ascii="Cambria"/>
          <w:spacing w:val="-42"/>
        </w:rPr>
        <w:t xml:space="preserve"> </w:t>
      </w:r>
      <w:r>
        <w:rPr>
          <w:rFonts w:ascii="Cambria"/>
        </w:rPr>
        <w:t>of a</w:t>
      </w:r>
      <w:r>
        <w:rPr>
          <w:rFonts w:ascii="Cambria"/>
          <w:spacing w:val="1"/>
        </w:rPr>
        <w:t xml:space="preserve"> </w:t>
      </w:r>
      <w:r>
        <w:rPr>
          <w:rFonts w:ascii="Cambria"/>
        </w:rPr>
        <w:t>bachelor's</w:t>
      </w:r>
      <w:r>
        <w:rPr>
          <w:rFonts w:ascii="Cambria"/>
          <w:spacing w:val="-1"/>
        </w:rPr>
        <w:t xml:space="preserve"> </w:t>
      </w:r>
      <w:r>
        <w:rPr>
          <w:rFonts w:ascii="Cambria"/>
        </w:rPr>
        <w:t>degree</w:t>
      </w:r>
      <w:r>
        <w:rPr>
          <w:rFonts w:ascii="Cambria"/>
          <w:spacing w:val="-3"/>
        </w:rPr>
        <w:t xml:space="preserve"> </w:t>
      </w:r>
      <w:r>
        <w:rPr>
          <w:rFonts w:ascii="Cambria"/>
        </w:rPr>
        <w:t>then</w:t>
      </w:r>
      <w:r>
        <w:rPr>
          <w:rFonts w:ascii="Cambria"/>
          <w:spacing w:val="-3"/>
        </w:rPr>
        <w:t xml:space="preserve"> </w:t>
      </w:r>
      <w:r>
        <w:rPr>
          <w:rFonts w:ascii="Cambria"/>
        </w:rPr>
        <w:t>he</w:t>
      </w:r>
      <w:r>
        <w:rPr>
          <w:rFonts w:ascii="Cambria"/>
          <w:spacing w:val="-3"/>
        </w:rPr>
        <w:t xml:space="preserve"> </w:t>
      </w:r>
      <w:r>
        <w:rPr>
          <w:rFonts w:ascii="Cambria"/>
        </w:rPr>
        <w:t>/</w:t>
      </w:r>
      <w:r>
        <w:rPr>
          <w:rFonts w:ascii="Cambria"/>
          <w:spacing w:val="1"/>
        </w:rPr>
        <w:t xml:space="preserve"> </w:t>
      </w:r>
      <w:r>
        <w:rPr>
          <w:rFonts w:ascii="Cambria"/>
        </w:rPr>
        <w:t>she</w:t>
      </w:r>
      <w:r>
        <w:rPr>
          <w:rFonts w:ascii="Cambria"/>
          <w:spacing w:val="-5"/>
        </w:rPr>
        <w:t xml:space="preserve"> </w:t>
      </w:r>
      <w:r>
        <w:rPr>
          <w:rFonts w:ascii="Cambria"/>
        </w:rPr>
        <w:t>will</w:t>
      </w:r>
      <w:r>
        <w:rPr>
          <w:rFonts w:ascii="Cambria"/>
          <w:spacing w:val="-3"/>
        </w:rPr>
        <w:t xml:space="preserve"> </w:t>
      </w:r>
      <w:r>
        <w:rPr>
          <w:rFonts w:ascii="Cambria"/>
        </w:rPr>
        <w:t>be</w:t>
      </w:r>
      <w:r>
        <w:rPr>
          <w:rFonts w:ascii="Cambria"/>
          <w:spacing w:val="-3"/>
        </w:rPr>
        <w:t xml:space="preserve"> </w:t>
      </w:r>
      <w:r>
        <w:rPr>
          <w:rFonts w:ascii="Cambria"/>
        </w:rPr>
        <w:t>given</w:t>
      </w:r>
      <w:r>
        <w:rPr>
          <w:rFonts w:ascii="Cambria"/>
          <w:spacing w:val="-3"/>
        </w:rPr>
        <w:t xml:space="preserve"> </w:t>
      </w:r>
      <w:r>
        <w:rPr>
          <w:rFonts w:ascii="Cambria"/>
        </w:rPr>
        <w:t>Honours</w:t>
      </w:r>
      <w:r>
        <w:rPr>
          <w:rFonts w:ascii="Cambria"/>
          <w:spacing w:val="-1"/>
        </w:rPr>
        <w:t xml:space="preserve"> </w:t>
      </w:r>
      <w:r>
        <w:rPr>
          <w:rFonts w:ascii="Cambria"/>
        </w:rPr>
        <w:t>with</w:t>
      </w:r>
      <w:r>
        <w:rPr>
          <w:rFonts w:ascii="Cambria"/>
          <w:spacing w:val="-2"/>
        </w:rPr>
        <w:t xml:space="preserve"> </w:t>
      </w:r>
      <w:r>
        <w:rPr>
          <w:rFonts w:ascii="Cambria"/>
        </w:rPr>
        <w:t>Research</w:t>
      </w:r>
      <w:r>
        <w:rPr>
          <w:rFonts w:ascii="Cambria"/>
          <w:spacing w:val="-2"/>
        </w:rPr>
        <w:t xml:space="preserve"> </w:t>
      </w:r>
      <w:r>
        <w:rPr>
          <w:rFonts w:ascii="Cambria"/>
        </w:rPr>
        <w:t>degree</w:t>
      </w:r>
      <w:r>
        <w:rPr>
          <w:rFonts w:ascii="Cambria"/>
          <w:spacing w:val="-3"/>
        </w:rPr>
        <w:t xml:space="preserve"> </w:t>
      </w:r>
      <w:r>
        <w:rPr>
          <w:rFonts w:ascii="Cambria"/>
        </w:rPr>
        <w:t>.</w:t>
      </w:r>
    </w:p>
    <w:p>
      <w:pPr>
        <w:spacing w:after="0" w:line="273" w:lineRule="auto"/>
        <w:jc w:val="both"/>
        <w:rPr>
          <w:rFonts w:ascii="Cambria"/>
        </w:rPr>
        <w:sectPr>
          <w:pgSz w:w="12240" w:h="15840"/>
          <w:pgMar w:top="1360" w:right="100" w:bottom="280" w:left="760" w:header="720" w:footer="720" w:gutter="0"/>
          <w:cols w:space="720" w:num="1"/>
        </w:sectPr>
      </w:pPr>
    </w:p>
    <w:p>
      <w:pPr>
        <w:pStyle w:val="4"/>
        <w:spacing w:before="82"/>
        <w:ind w:left="0" w:leftChars="0" w:firstLine="0" w:firstLineChars="0"/>
        <w:rPr>
          <w:color w:val="FF0000"/>
          <w:sz w:val="28"/>
          <w:szCs w:val="28"/>
          <w:u w:val="none"/>
          <w14:textFill>
            <w14:gradFill>
              <w14:gsLst>
                <w14:gs w14:pos="0">
                  <w14:srgbClr w14:val="012D86"/>
                </w14:gs>
                <w14:gs w14:pos="100000">
                  <w14:srgbClr w14:val="0E2557"/>
                </w14:gs>
              </w14:gsLst>
              <w14:lin w14:scaled="0"/>
            </w14:gradFill>
          </w14:textFill>
        </w:rPr>
      </w:pPr>
      <w:r>
        <w:rPr>
          <w:color w:val="FF0000"/>
          <w:sz w:val="28"/>
          <w:szCs w:val="28"/>
          <w:u w:val="none"/>
          <w14:textFill>
            <w14:gradFill>
              <w14:gsLst>
                <w14:gs w14:pos="0">
                  <w14:srgbClr w14:val="012D86"/>
                </w14:gs>
                <w14:gs w14:pos="100000">
                  <w14:srgbClr w14:val="0E2557"/>
                </w14:gs>
              </w14:gsLst>
              <w14:lin w14:scaled="0"/>
            </w14:gradFill>
          </w14:textFill>
        </w:rPr>
        <w:t>Statistical</w:t>
      </w:r>
      <w:r>
        <w:rPr>
          <w:color w:val="FF0000"/>
          <w:spacing w:val="-4"/>
          <w:sz w:val="28"/>
          <w:szCs w:val="28"/>
          <w:u w:val="none"/>
          <w14:textFill>
            <w14:gradFill>
              <w14:gsLst>
                <w14:gs w14:pos="0">
                  <w14:srgbClr w14:val="012D86"/>
                </w14:gs>
                <w14:gs w14:pos="100000">
                  <w14:srgbClr w14:val="0E2557"/>
                </w14:gs>
              </w14:gsLst>
              <w14:lin w14:scaled="0"/>
            </w14:gradFill>
          </w14:textFill>
        </w:rPr>
        <w:t xml:space="preserve"> </w:t>
      </w:r>
      <w:r>
        <w:rPr>
          <w:color w:val="FF0000"/>
          <w:sz w:val="28"/>
          <w:szCs w:val="28"/>
          <w:u w:val="none"/>
          <w14:textFill>
            <w14:gradFill>
              <w14:gsLst>
                <w14:gs w14:pos="0">
                  <w14:srgbClr w14:val="012D86"/>
                </w14:gs>
                <w14:gs w14:pos="100000">
                  <w14:srgbClr w14:val="0E2557"/>
                </w14:gs>
              </w14:gsLst>
              <w14:lin w14:scaled="0"/>
            </w14:gradFill>
          </w14:textFill>
        </w:rPr>
        <w:t>representation</w:t>
      </w:r>
      <w:r>
        <w:rPr>
          <w:color w:val="FF0000"/>
          <w:spacing w:val="-5"/>
          <w:sz w:val="28"/>
          <w:szCs w:val="28"/>
          <w:u w:val="none"/>
          <w14:textFill>
            <w14:gradFill>
              <w14:gsLst>
                <w14:gs w14:pos="0">
                  <w14:srgbClr w14:val="012D86"/>
                </w14:gs>
                <w14:gs w14:pos="100000">
                  <w14:srgbClr w14:val="0E2557"/>
                </w14:gs>
              </w14:gsLst>
              <w14:lin w14:scaled="0"/>
            </w14:gradFill>
          </w14:textFill>
        </w:rPr>
        <w:t xml:space="preserve"> </w:t>
      </w:r>
      <w:r>
        <w:rPr>
          <w:color w:val="FF0000"/>
          <w:sz w:val="28"/>
          <w:szCs w:val="28"/>
          <w:u w:val="none"/>
          <w14:textFill>
            <w14:gradFill>
              <w14:gsLst>
                <w14:gs w14:pos="0">
                  <w14:srgbClr w14:val="012D86"/>
                </w14:gs>
                <w14:gs w14:pos="100000">
                  <w14:srgbClr w14:val="0E2557"/>
                </w14:gs>
              </w14:gsLst>
              <w14:lin w14:scaled="0"/>
            </w14:gradFill>
          </w14:textFill>
        </w:rPr>
        <w:t>of</w:t>
      </w:r>
      <w:r>
        <w:rPr>
          <w:color w:val="FF0000"/>
          <w:spacing w:val="-2"/>
          <w:sz w:val="28"/>
          <w:szCs w:val="28"/>
          <w:u w:val="none"/>
          <w14:textFill>
            <w14:gradFill>
              <w14:gsLst>
                <w14:gs w14:pos="0">
                  <w14:srgbClr w14:val="012D86"/>
                </w14:gs>
                <w14:gs w14:pos="100000">
                  <w14:srgbClr w14:val="0E2557"/>
                </w14:gs>
              </w14:gsLst>
              <w14:lin w14:scaled="0"/>
            </w14:gradFill>
          </w14:textFill>
        </w:rPr>
        <w:t xml:space="preserve"> </w:t>
      </w:r>
      <w:r>
        <w:rPr>
          <w:color w:val="FF0000"/>
          <w:sz w:val="28"/>
          <w:szCs w:val="28"/>
          <w:u w:val="none"/>
          <w14:textFill>
            <w14:gradFill>
              <w14:gsLst>
                <w14:gs w14:pos="0">
                  <w14:srgbClr w14:val="012D86"/>
                </w14:gs>
                <w14:gs w14:pos="100000">
                  <w14:srgbClr w14:val="0E2557"/>
                </w14:gs>
              </w14:gsLst>
              <w14:lin w14:scaled="0"/>
            </w14:gradFill>
          </w14:textFill>
        </w:rPr>
        <w:t>our</w:t>
      </w:r>
      <w:r>
        <w:rPr>
          <w:color w:val="FF0000"/>
          <w:spacing w:val="-5"/>
          <w:sz w:val="28"/>
          <w:szCs w:val="28"/>
          <w:u w:val="none"/>
          <w14:textFill>
            <w14:gradFill>
              <w14:gsLst>
                <w14:gs w14:pos="0">
                  <w14:srgbClr w14:val="012D86"/>
                </w14:gs>
                <w14:gs w14:pos="100000">
                  <w14:srgbClr w14:val="0E2557"/>
                </w14:gs>
              </w14:gsLst>
              <w14:lin w14:scaled="0"/>
            </w14:gradFill>
          </w14:textFill>
        </w:rPr>
        <w:t xml:space="preserve"> </w:t>
      </w:r>
      <w:r>
        <w:rPr>
          <w:color w:val="FF0000"/>
          <w:sz w:val="28"/>
          <w:szCs w:val="28"/>
          <w:u w:val="none"/>
          <w14:textFill>
            <w14:gradFill>
              <w14:gsLst>
                <w14:gs w14:pos="0">
                  <w14:srgbClr w14:val="012D86"/>
                </w14:gs>
                <w14:gs w14:pos="100000">
                  <w14:srgbClr w14:val="0E2557"/>
                </w14:gs>
              </w14:gsLst>
              <w14:lin w14:scaled="0"/>
            </w14:gradFill>
          </w14:textFill>
        </w:rPr>
        <w:t>department,</w:t>
      </w:r>
      <w:r>
        <w:rPr>
          <w:color w:val="FF0000"/>
          <w:spacing w:val="-3"/>
          <w:sz w:val="28"/>
          <w:szCs w:val="28"/>
          <w:u w:val="none"/>
          <w14:textFill>
            <w14:gradFill>
              <w14:gsLst>
                <w14:gs w14:pos="0">
                  <w14:srgbClr w14:val="012D86"/>
                </w14:gs>
                <w14:gs w14:pos="100000">
                  <w14:srgbClr w14:val="0E2557"/>
                </w14:gs>
              </w14:gsLst>
              <w14:lin w14:scaled="0"/>
            </w14:gradFill>
          </w14:textFill>
        </w:rPr>
        <w:t xml:space="preserve"> </w:t>
      </w:r>
      <w:r>
        <w:rPr>
          <w:color w:val="FF0000"/>
          <w:sz w:val="28"/>
          <w:szCs w:val="28"/>
          <w:u w:val="none"/>
          <w14:textFill>
            <w14:gradFill>
              <w14:gsLst>
                <w14:gs w14:pos="0">
                  <w14:srgbClr w14:val="012D86"/>
                </w14:gs>
                <w14:gs w14:pos="100000">
                  <w14:srgbClr w14:val="0E2557"/>
                </w14:gs>
              </w14:gsLst>
              <w14:lin w14:scaled="0"/>
            </w14:gradFill>
          </w14:textFill>
        </w:rPr>
        <w:t>Academic</w:t>
      </w:r>
      <w:r>
        <w:rPr>
          <w:color w:val="FF0000"/>
          <w:spacing w:val="-2"/>
          <w:sz w:val="28"/>
          <w:szCs w:val="28"/>
          <w:u w:val="none"/>
          <w14:textFill>
            <w14:gradFill>
              <w14:gsLst>
                <w14:gs w14:pos="0">
                  <w14:srgbClr w14:val="012D86"/>
                </w14:gs>
                <w14:gs w14:pos="100000">
                  <w14:srgbClr w14:val="0E2557"/>
                </w14:gs>
              </w14:gsLst>
              <w14:lin w14:scaled="0"/>
            </w14:gradFill>
          </w14:textFill>
        </w:rPr>
        <w:t xml:space="preserve"> </w:t>
      </w:r>
      <w:r>
        <w:rPr>
          <w:color w:val="FF0000"/>
          <w:sz w:val="28"/>
          <w:szCs w:val="28"/>
          <w:u w:val="none"/>
          <w14:textFill>
            <w14:gradFill>
              <w14:gsLst>
                <w14:gs w14:pos="0">
                  <w14:srgbClr w14:val="012D86"/>
                </w14:gs>
                <w14:gs w14:pos="100000">
                  <w14:srgbClr w14:val="0E2557"/>
                </w14:gs>
              </w14:gsLst>
              <w14:lin w14:scaled="0"/>
            </w14:gradFill>
          </w14:textFill>
        </w:rPr>
        <w:t>Session</w:t>
      </w:r>
      <w:r>
        <w:rPr>
          <w:color w:val="FF0000"/>
          <w:spacing w:val="-5"/>
          <w:sz w:val="28"/>
          <w:szCs w:val="28"/>
          <w:u w:val="none"/>
          <w14:textFill>
            <w14:gradFill>
              <w14:gsLst>
                <w14:gs w14:pos="0">
                  <w14:srgbClr w14:val="012D86"/>
                </w14:gs>
                <w14:gs w14:pos="100000">
                  <w14:srgbClr w14:val="0E2557"/>
                </w14:gs>
              </w14:gsLst>
              <w14:lin w14:scaled="0"/>
            </w14:gradFill>
          </w14:textFill>
        </w:rPr>
        <w:t xml:space="preserve"> </w:t>
      </w:r>
      <w:r>
        <w:rPr>
          <w:color w:val="FF0000"/>
          <w:sz w:val="28"/>
          <w:szCs w:val="28"/>
          <w:u w:val="none"/>
          <w14:textFill>
            <w14:gradFill>
              <w14:gsLst>
                <w14:gs w14:pos="0">
                  <w14:srgbClr w14:val="012D86"/>
                </w14:gs>
                <w14:gs w14:pos="100000">
                  <w14:srgbClr w14:val="0E2557"/>
                </w14:gs>
              </w14:gsLst>
              <w14:lin w14:scaled="0"/>
            </w14:gradFill>
          </w14:textFill>
        </w:rPr>
        <w:t>2023-24:-</w:t>
      </w:r>
    </w:p>
    <w:p>
      <w:pPr>
        <w:pStyle w:val="4"/>
        <w:spacing w:before="82"/>
        <w:rPr>
          <w:color w:val="FF0000"/>
          <w:u w:val="none"/>
        </w:rPr>
      </w:pPr>
    </w:p>
    <w:p>
      <w:pPr>
        <w:spacing w:before="0"/>
        <w:ind w:left="739" w:right="13" w:hanging="740"/>
        <w:jc w:val="left"/>
        <w:rPr>
          <w:b/>
          <w:sz w:val="24"/>
        </w:rPr>
      </w:pPr>
      <w:r>
        <w:drawing>
          <wp:inline distT="0" distB="0" distL="114300" distR="114300">
            <wp:extent cx="2879090" cy="3134360"/>
            <wp:effectExtent l="4445" t="4445" r="12065" b="1587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drawing>
          <wp:inline distT="0" distB="0" distL="114300" distR="114300">
            <wp:extent cx="2875280" cy="3109595"/>
            <wp:effectExtent l="4445" t="4445" r="15875" b="1016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
      <w:pPr>
        <w:rPr>
          <w:rFonts w:ascii="Cambria"/>
        </w:rPr>
      </w:pPr>
      <w:r>
        <w:drawing>
          <wp:inline distT="0" distB="0" distL="114300" distR="114300">
            <wp:extent cx="2834005" cy="2776855"/>
            <wp:effectExtent l="4445" t="4445" r="11430" b="762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before="200" w:line="480" w:lineRule="auto"/>
        <w:ind w:left="300" w:right="2292" w:hanging="420" w:hangingChars="150"/>
        <w:jc w:val="left"/>
        <w:rPr>
          <w:rFonts w:ascii="Cambria"/>
          <w:b/>
          <w:color w:val="FF0000"/>
          <w:spacing w:val="1"/>
          <w:sz w:val="18"/>
          <w:szCs w:val="18"/>
        </w:rPr>
      </w:pPr>
      <w:r>
        <w:rPr>
          <w:rFonts w:ascii="Cambria"/>
          <w:b/>
          <w:color w:val="FF0000"/>
          <w:sz w:val="28"/>
          <w:szCs w:val="28"/>
          <w14:textFill>
            <w14:gradFill>
              <w14:gsLst>
                <w14:gs w14:pos="0">
                  <w14:srgbClr w14:val="7B32B2"/>
                </w14:gs>
                <w14:gs w14:pos="100000">
                  <w14:srgbClr w14:val="401A5D"/>
                </w14:gs>
              </w14:gsLst>
              <w14:lin w14:scaled="0"/>
            </w14:gradFill>
          </w14:textFill>
        </w:rPr>
        <w:t>Internal Question: - Academic Session 2023-24:-</w:t>
      </w:r>
      <w:r>
        <w:rPr>
          <w:rFonts w:ascii="Cambria"/>
          <w:b/>
          <w:color w:val="FF0000"/>
          <w:spacing w:val="1"/>
          <w:sz w:val="28"/>
          <w:szCs w:val="28"/>
          <w14:textFill>
            <w14:gradFill>
              <w14:gsLst>
                <w14:gs w14:pos="0">
                  <w14:srgbClr w14:val="7B32B2"/>
                </w14:gs>
                <w14:gs w14:pos="100000">
                  <w14:srgbClr w14:val="401A5D"/>
                </w14:gs>
              </w14:gsLst>
              <w14:lin w14:scaled="0"/>
            </w14:gradFill>
          </w14:textFill>
        </w:rPr>
        <w:t xml:space="preserve"> </w:t>
      </w:r>
      <w:r>
        <w:rPr>
          <w:rFonts w:hint="default" w:ascii="Cambria"/>
          <w:b/>
          <w:color w:val="4472C4" w:themeColor="accent5"/>
          <w:spacing w:val="1"/>
          <w:sz w:val="18"/>
          <w:szCs w:val="18"/>
          <w14:textFill>
            <w14:solidFill>
              <w14:schemeClr w14:val="accent5"/>
            </w14:solidFill>
          </w14:textFill>
        </w:rPr>
        <w:t>https://drive.google.com/drive/folders/1iEHEi64llXNrjeV0bQY46Rz0HnpqnVGM?usp=drive_link</w:t>
      </w:r>
    </w:p>
    <w:p>
      <w:pPr>
        <w:rPr>
          <w:rFonts w:asciiTheme="majorHAnsi" w:hAnsiTheme="majorHAnsi"/>
          <w:b/>
          <w:color w:val="FF0000"/>
          <w:sz w:val="20"/>
          <w:szCs w:val="20"/>
        </w:rPr>
      </w:pPr>
      <w:r>
        <w:rPr>
          <w:rFonts w:ascii="Cambria"/>
          <w:color w:val="0000FF"/>
          <w:sz w:val="20"/>
        </w:rPr>
        <w:t xml:space="preserve"> </w:t>
      </w:r>
      <w:r>
        <w:rPr>
          <w:rFonts w:ascii="Cambria"/>
          <w:b/>
          <w:bCs w:val="0"/>
          <w:color w:val="FF0000"/>
          <w:sz w:val="24"/>
          <w:szCs w:val="24"/>
          <w14:textFill>
            <w14:gradFill>
              <w14:gsLst>
                <w14:gs w14:pos="0">
                  <w14:srgbClr w14:val="012D86"/>
                </w14:gs>
                <w14:gs w14:pos="100000">
                  <w14:srgbClr w14:val="0E2557"/>
                </w14:gs>
              </w14:gsLst>
              <w14:lin w14:scaled="0"/>
            </w14:gradFill>
          </w14:textFill>
        </w:rPr>
        <w:t>Feed</w:t>
      </w:r>
      <w:r>
        <w:rPr>
          <w:rFonts w:ascii="Cambria"/>
          <w:b/>
          <w:bCs w:val="0"/>
          <w:color w:val="FF0000"/>
          <w:spacing w:val="-2"/>
          <w:sz w:val="24"/>
          <w:szCs w:val="24"/>
          <w14:textFill>
            <w14:gradFill>
              <w14:gsLst>
                <w14:gs w14:pos="0">
                  <w14:srgbClr w14:val="012D86"/>
                </w14:gs>
                <w14:gs w14:pos="100000">
                  <w14:srgbClr w14:val="0E2557"/>
                </w14:gs>
              </w14:gsLst>
              <w14:lin w14:scaled="0"/>
            </w14:gradFill>
          </w14:textFill>
        </w:rPr>
        <w:t xml:space="preserve"> </w:t>
      </w:r>
      <w:r>
        <w:rPr>
          <w:rFonts w:ascii="Cambria"/>
          <w:b/>
          <w:bCs w:val="0"/>
          <w:color w:val="FF0000"/>
          <w:sz w:val="24"/>
          <w:szCs w:val="24"/>
          <w14:textFill>
            <w14:gradFill>
              <w14:gsLst>
                <w14:gs w14:pos="0">
                  <w14:srgbClr w14:val="012D86"/>
                </w14:gs>
                <w14:gs w14:pos="100000">
                  <w14:srgbClr w14:val="0E2557"/>
                </w14:gs>
              </w14:gsLst>
              <w14:lin w14:scaled="0"/>
            </w14:gradFill>
          </w14:textFill>
        </w:rPr>
        <w:t>Back link for</w:t>
      </w:r>
      <w:r>
        <w:rPr>
          <w:rFonts w:ascii="Cambria"/>
          <w:b/>
          <w:bCs w:val="0"/>
          <w:color w:val="FF0000"/>
          <w:spacing w:val="-3"/>
          <w:sz w:val="24"/>
          <w:szCs w:val="24"/>
          <w14:textFill>
            <w14:gradFill>
              <w14:gsLst>
                <w14:gs w14:pos="0">
                  <w14:srgbClr w14:val="012D86"/>
                </w14:gs>
                <w14:gs w14:pos="100000">
                  <w14:srgbClr w14:val="0E2557"/>
                </w14:gs>
              </w14:gsLst>
              <w14:lin w14:scaled="0"/>
            </w14:gradFill>
          </w14:textFill>
        </w:rPr>
        <w:t xml:space="preserve"> </w:t>
      </w:r>
      <w:r>
        <w:rPr>
          <w:rFonts w:ascii="Cambria"/>
          <w:b/>
          <w:bCs w:val="0"/>
          <w:color w:val="FF0000"/>
          <w:sz w:val="24"/>
          <w:szCs w:val="24"/>
          <w14:textFill>
            <w14:gradFill>
              <w14:gsLst>
                <w14:gs w14:pos="0">
                  <w14:srgbClr w14:val="012D86"/>
                </w14:gs>
                <w14:gs w14:pos="100000">
                  <w14:srgbClr w14:val="0E2557"/>
                </w14:gs>
              </w14:gsLst>
              <w14:lin w14:scaled="0"/>
            </w14:gradFill>
          </w14:textFill>
        </w:rPr>
        <w:t>the</w:t>
      </w:r>
      <w:r>
        <w:rPr>
          <w:rFonts w:ascii="Cambria"/>
          <w:b/>
          <w:bCs w:val="0"/>
          <w:color w:val="FF0000"/>
          <w:spacing w:val="-2"/>
          <w:sz w:val="24"/>
          <w:szCs w:val="24"/>
          <w14:textFill>
            <w14:gradFill>
              <w14:gsLst>
                <w14:gs w14:pos="0">
                  <w14:srgbClr w14:val="012D86"/>
                </w14:gs>
                <w14:gs w14:pos="100000">
                  <w14:srgbClr w14:val="0E2557"/>
                </w14:gs>
              </w14:gsLst>
              <w14:lin w14:scaled="0"/>
            </w14:gradFill>
          </w14:textFill>
        </w:rPr>
        <w:t xml:space="preserve"> </w:t>
      </w:r>
      <w:r>
        <w:rPr>
          <w:rFonts w:ascii="Cambria"/>
          <w:b/>
          <w:bCs w:val="0"/>
          <w:color w:val="FF0000"/>
          <w:sz w:val="24"/>
          <w:szCs w:val="24"/>
          <w14:textFill>
            <w14:gradFill>
              <w14:gsLst>
                <w14:gs w14:pos="0">
                  <w14:srgbClr w14:val="012D86"/>
                </w14:gs>
                <w14:gs w14:pos="100000">
                  <w14:srgbClr w14:val="0E2557"/>
                </w14:gs>
              </w14:gsLst>
              <w14:lin w14:scaled="0"/>
            </w14:gradFill>
          </w14:textFill>
        </w:rPr>
        <w:t>academic Session</w:t>
      </w:r>
      <w:r>
        <w:rPr>
          <w:rFonts w:ascii="Cambria"/>
          <w:b/>
          <w:bCs w:val="0"/>
          <w:color w:val="FF0000"/>
          <w:spacing w:val="-3"/>
          <w:sz w:val="24"/>
          <w:szCs w:val="24"/>
          <w14:textFill>
            <w14:gradFill>
              <w14:gsLst>
                <w14:gs w14:pos="0">
                  <w14:srgbClr w14:val="012D86"/>
                </w14:gs>
                <w14:gs w14:pos="100000">
                  <w14:srgbClr w14:val="0E2557"/>
                </w14:gs>
              </w14:gsLst>
              <w14:lin w14:scaled="0"/>
            </w14:gradFill>
          </w14:textFill>
        </w:rPr>
        <w:t xml:space="preserve"> </w:t>
      </w:r>
      <w:r>
        <w:rPr>
          <w:rFonts w:ascii="Cambria"/>
          <w:b/>
          <w:bCs w:val="0"/>
          <w:color w:val="FF0000"/>
          <w:sz w:val="24"/>
          <w:szCs w:val="24"/>
          <w14:textFill>
            <w14:gradFill>
              <w14:gsLst>
                <w14:gs w14:pos="0">
                  <w14:srgbClr w14:val="012D86"/>
                </w14:gs>
                <w14:gs w14:pos="100000">
                  <w14:srgbClr w14:val="0E2557"/>
                </w14:gs>
              </w14:gsLst>
              <w14:lin w14:scaled="0"/>
            </w14:gradFill>
          </w14:textFill>
        </w:rPr>
        <w:t>2023-24:-</w:t>
      </w:r>
      <w:r>
        <w:rPr>
          <w:rFonts w:asciiTheme="majorHAnsi" w:hAnsiTheme="majorHAnsi"/>
          <w:b/>
          <w:bCs w:val="0"/>
          <w:color w:val="FF0000"/>
          <w:sz w:val="24"/>
          <w:szCs w:val="24"/>
          <w14:textFill>
            <w14:gradFill>
              <w14:gsLst>
                <w14:gs w14:pos="0">
                  <w14:srgbClr w14:val="012D86"/>
                </w14:gs>
                <w14:gs w14:pos="100000">
                  <w14:srgbClr w14:val="0E2557"/>
                </w14:gs>
              </w14:gsLst>
              <w14:lin w14:scaled="0"/>
            </w14:gradFill>
          </w14:textFill>
        </w:rPr>
        <w:t>Feed Back link for the academic Session 2023-24:-</w:t>
      </w:r>
    </w:p>
    <w:p>
      <w:pPr>
        <w:rPr>
          <w:rFonts w:asciiTheme="majorHAnsi" w:hAnsiTheme="majorHAnsi"/>
          <w:sz w:val="20"/>
          <w:szCs w:val="20"/>
        </w:rPr>
      </w:pPr>
    </w:p>
    <w:p>
      <w:pPr>
        <w:rPr>
          <w:rFonts w:asciiTheme="majorHAnsi" w:hAnsiTheme="majorHAnsi"/>
          <w:sz w:val="20"/>
          <w:szCs w:val="20"/>
        </w:rPr>
      </w:pPr>
      <w:r>
        <w:rPr>
          <w:rFonts w:asciiTheme="majorHAnsi" w:hAnsiTheme="majorHAnsi"/>
          <w:sz w:val="20"/>
          <w:szCs w:val="20"/>
        </w:rPr>
        <w:t xml:space="preserve">Your feedback is an invaluable resource that drives continuous improvement, supports personalized learning, enhances engagement, and nurtures a positive learning environment. so contribute your valuable observation and experiences through your feedback.  </w:t>
      </w:r>
    </w:p>
    <w:p>
      <w:pPr>
        <w:rPr>
          <w:rFonts w:asciiTheme="majorHAnsi" w:hAnsiTheme="majorHAnsi"/>
          <w:b/>
          <w:color w:val="FF0000"/>
          <w:sz w:val="20"/>
          <w:szCs w:val="20"/>
        </w:rPr>
      </w:pPr>
      <w:r>
        <w:fldChar w:fldCharType="begin"/>
      </w:r>
      <w:r>
        <w:instrText xml:space="preserve"> HYPERLINK "https://docs.google.com/forms/d/e/1FAIpQLSdQjZW9czcIB4ak3-g0mRbjhz-ir1NaoULvg9T0qlOpbBTuFw/viewform?usp=sf_link" </w:instrText>
      </w:r>
      <w:r>
        <w:fldChar w:fldCharType="separate"/>
      </w:r>
      <w:r>
        <w:rPr>
          <w:rStyle w:val="11"/>
        </w:rPr>
        <w:t>https://docs.google.com/forms/d/e/1FAIpQLSdQjZW9czcIB4ak3-g0mRbjhz-ir1NaoULvg9T0qlOpbBTuFw/viewform?usp=sf_link</w:t>
      </w:r>
      <w:r>
        <w:rPr>
          <w:rStyle w:val="11"/>
        </w:rPr>
        <w:fldChar w:fldCharType="end"/>
      </w:r>
      <w:r>
        <w:drawing>
          <wp:anchor distT="0" distB="0" distL="114300" distR="114300" simplePos="0" relativeHeight="251667456" behindDoc="0" locked="0" layoutInCell="1" allowOverlap="1">
            <wp:simplePos x="0" y="0"/>
            <wp:positionH relativeFrom="column">
              <wp:align>right</wp:align>
            </wp:positionH>
            <wp:positionV relativeFrom="paragraph">
              <wp:align>top</wp:align>
            </wp:positionV>
            <wp:extent cx="939800" cy="939800"/>
            <wp:effectExtent l="0" t="0" r="5080" b="5080"/>
            <wp:wrapSquare wrapText="bothSides"/>
            <wp:docPr id="22" name="Picture 1" descr="C:\Users\USER\Downloads\qrcode_109480612_0a27309b852eff1bc0fd13f8ac184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USER\Downloads\qrcode_109480612_0a27309b852eff1bc0fd13f8ac184f01.png"/>
                    <pic:cNvPicPr>
                      <a:picLocks noChangeAspect="1" noChangeArrowheads="1"/>
                    </pic:cNvPicPr>
                  </pic:nvPicPr>
                  <pic:blipFill>
                    <a:blip r:embed="rId13" cstate="print"/>
                    <a:srcRect/>
                    <a:stretch>
                      <a:fillRect/>
                    </a:stretch>
                  </pic:blipFill>
                  <pic:spPr>
                    <a:xfrm>
                      <a:off x="0" y="0"/>
                      <a:ext cx="939800" cy="939800"/>
                    </a:xfrm>
                    <a:prstGeom prst="rect">
                      <a:avLst/>
                    </a:prstGeom>
                    <a:noFill/>
                    <a:ln w="9525">
                      <a:noFill/>
                      <a:miter lim="800000"/>
                      <a:headEnd/>
                      <a:tailEnd/>
                    </a:ln>
                  </pic:spPr>
                </pic:pic>
              </a:graphicData>
            </a:graphic>
          </wp:anchor>
        </w:drawing>
      </w:r>
    </w:p>
    <w:p>
      <w:pPr>
        <w:spacing w:after="0" w:line="271" w:lineRule="auto"/>
        <w:rPr>
          <w:rFonts w:asciiTheme="majorHAnsi" w:hAnsiTheme="majorHAnsi"/>
          <w:b/>
          <w:sz w:val="24"/>
          <w:szCs w:val="24"/>
        </w:rPr>
      </w:pPr>
      <w:r>
        <w:rPr>
          <w:rFonts w:asciiTheme="majorHAnsi" w:hAnsiTheme="majorHAnsi"/>
          <w:b/>
          <w:sz w:val="24"/>
          <w:szCs w:val="24"/>
        </w:rPr>
        <w:t xml:space="preserve">or Scan the QR code </w:t>
      </w:r>
      <w:r>
        <w:rPr>
          <w:rFonts w:asciiTheme="majorHAnsi" w:hAnsiTheme="majorHAnsi"/>
          <w:b/>
          <w:sz w:val="24"/>
          <w:szCs w:val="24"/>
        </w:rPr>
        <w:sym w:font="Wingdings" w:char="F0E0"/>
      </w:r>
    </w:p>
    <w:p>
      <w:pPr>
        <w:spacing w:after="0" w:line="271" w:lineRule="auto"/>
        <w:rPr>
          <w:rFonts w:asciiTheme="majorHAnsi" w:hAnsiTheme="majorHAnsi" w:cstheme="minorHAnsi"/>
          <w:b/>
          <w:bCs w:val="0"/>
          <w:i/>
          <w:color w:val="4472C4" w:themeColor="accent5"/>
          <w:sz w:val="28"/>
          <w:szCs w:val="28"/>
          <w14:textFill>
            <w14:solidFill>
              <w14:schemeClr w14:val="accent5"/>
            </w14:solidFill>
          </w14:textFill>
        </w:rPr>
      </w:pPr>
    </w:p>
    <w:p>
      <w:pPr>
        <w:spacing w:after="0" w:line="271" w:lineRule="auto"/>
        <w:rPr>
          <w:rFonts w:asciiTheme="majorHAnsi" w:hAnsiTheme="majorHAnsi" w:cstheme="minorHAnsi"/>
          <w:b/>
          <w:bCs w:val="0"/>
          <w:i/>
          <w:color w:val="4472C4" w:themeColor="accent5"/>
          <w:sz w:val="28"/>
          <w:szCs w:val="28"/>
          <w14:textFill>
            <w14:solidFill>
              <w14:schemeClr w14:val="accent5"/>
            </w14:solidFill>
          </w14:textFill>
        </w:rPr>
      </w:pPr>
    </w:p>
    <w:p>
      <w:pPr>
        <w:spacing w:after="0" w:line="271" w:lineRule="auto"/>
        <w:rPr>
          <w:rFonts w:asciiTheme="majorHAnsi" w:hAnsiTheme="majorHAnsi" w:cstheme="minorHAnsi"/>
          <w:b/>
          <w:bCs w:val="0"/>
          <w:i/>
          <w:color w:val="4472C4" w:themeColor="accent5"/>
          <w:sz w:val="28"/>
          <w:szCs w:val="28"/>
          <w14:textFill>
            <w14:solidFill>
              <w14:schemeClr w14:val="accent5"/>
            </w14:solidFill>
          </w14:textFill>
        </w:rPr>
      </w:pPr>
    </w:p>
    <w:p>
      <w:pPr>
        <w:spacing w:after="0" w:line="271" w:lineRule="auto"/>
        <w:rPr>
          <w:rFonts w:hint="default" w:ascii="Algerian" w:hAnsi="Algerian" w:cs="Algerian"/>
          <w:b/>
          <w:bCs w:val="0"/>
          <w:i/>
          <w:color w:val="4472C4" w:themeColor="accent5"/>
          <w:sz w:val="40"/>
          <w:szCs w:val="40"/>
          <w14:textFill>
            <w14:gradFill>
              <w14:gsLst>
                <w14:gs w14:pos="0">
                  <w14:srgbClr w14:val="012D86"/>
                </w14:gs>
                <w14:gs w14:pos="100000">
                  <w14:srgbClr w14:val="0E2557"/>
                </w14:gs>
              </w14:gsLst>
              <w14:lin w14:scaled="0"/>
            </w14:gradFill>
          </w14:textFill>
        </w:rPr>
      </w:pPr>
      <w:r>
        <w:rPr>
          <w:rFonts w:hint="default" w:ascii="Algerian" w:hAnsi="Algerian" w:cs="Algerian"/>
          <w:b/>
          <w:bCs w:val="0"/>
          <w:i w:val="0"/>
          <w:iCs/>
          <w:color w:val="4472C4" w:themeColor="accent5"/>
          <w:sz w:val="32"/>
          <w:szCs w:val="32"/>
          <w14:textFill>
            <w14:gradFill>
              <w14:gsLst>
                <w14:gs w14:pos="0">
                  <w14:srgbClr w14:val="007BD3"/>
                </w14:gs>
                <w14:gs w14:pos="100000">
                  <w14:srgbClr w14:val="034373"/>
                </w14:gs>
              </w14:gsLst>
              <w14:lin w14:scaled="0"/>
            </w14:gradFill>
          </w14:textFill>
        </w:rPr>
        <w:t xml:space="preserve">Profile of our faculty members:- </w:t>
      </w:r>
      <w:r>
        <w:rPr>
          <w:rFonts w:hint="default" w:ascii="Algerian" w:hAnsi="Algerian" w:cs="Algerian"/>
          <w:b/>
          <w:bCs/>
          <w:color w:val="4472C4" w:themeColor="accent5"/>
          <w:sz w:val="40"/>
          <w:szCs w:val="40"/>
          <w:lang w:val="en-IN"/>
          <w14:textFill>
            <w14:gradFill>
              <w14:gsLst>
                <w14:gs w14:pos="0">
                  <w14:srgbClr w14:val="012D86"/>
                </w14:gs>
                <w14:gs w14:pos="100000">
                  <w14:srgbClr w14:val="0E2557"/>
                </w14:gs>
              </w14:gsLst>
              <w14:lin w14:scaled="0"/>
            </w14:gradFill>
          </w14:textFill>
        </w:rPr>
        <w:t>SYED JAHID ANWAR→↓</w:t>
      </w:r>
    </w:p>
    <w:tbl>
      <w:tblPr>
        <w:tblStyle w:val="7"/>
        <w:tblW w:w="10472" w:type="dxa"/>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9"/>
        <w:gridCol w:w="1889"/>
        <w:gridCol w:w="1313"/>
        <w:gridCol w:w="2962"/>
        <w:gridCol w:w="1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39" w:type="dxa"/>
          </w:tcPr>
          <w:p>
            <w:pPr>
              <w:pStyle w:val="14"/>
              <w:spacing w:line="269" w:lineRule="exact"/>
              <w:ind w:left="676"/>
              <w:rPr>
                <w:sz w:val="24"/>
              </w:rPr>
            </w:pPr>
            <w:r>
              <w:rPr>
                <w:sz w:val="24"/>
              </w:rPr>
              <w:t>Name of</w:t>
            </w:r>
            <w:r>
              <w:rPr>
                <w:spacing w:val="-4"/>
                <w:sz w:val="24"/>
              </w:rPr>
              <w:t xml:space="preserve"> </w:t>
            </w:r>
            <w:r>
              <w:rPr>
                <w:sz w:val="24"/>
              </w:rPr>
              <w:t>the</w:t>
            </w:r>
          </w:p>
          <w:p>
            <w:pPr>
              <w:pStyle w:val="14"/>
              <w:spacing w:line="263" w:lineRule="exact"/>
              <w:ind w:left="703"/>
              <w:rPr>
                <w:sz w:val="24"/>
              </w:rPr>
            </w:pPr>
            <w:r>
              <w:rPr>
                <w:sz w:val="24"/>
              </w:rPr>
              <w:t>Department</w:t>
            </w:r>
          </w:p>
        </w:tc>
        <w:tc>
          <w:tcPr>
            <w:tcW w:w="3202" w:type="dxa"/>
            <w:gridSpan w:val="2"/>
          </w:tcPr>
          <w:p>
            <w:pPr>
              <w:pStyle w:val="14"/>
              <w:spacing w:before="132"/>
              <w:ind w:left="499"/>
              <w:rPr>
                <w:sz w:val="24"/>
              </w:rPr>
            </w:pPr>
            <w:r>
              <w:rPr>
                <w:sz w:val="24"/>
              </w:rPr>
              <w:t>Name and Designation</w:t>
            </w:r>
          </w:p>
        </w:tc>
        <w:tc>
          <w:tcPr>
            <w:tcW w:w="2962" w:type="dxa"/>
          </w:tcPr>
          <w:p>
            <w:pPr>
              <w:pStyle w:val="14"/>
              <w:spacing w:before="132"/>
              <w:ind w:left="753"/>
              <w:rPr>
                <w:sz w:val="24"/>
              </w:rPr>
            </w:pPr>
            <w:r>
              <w:rPr>
                <w:sz w:val="24"/>
              </w:rPr>
              <w:t>Date of joining</w:t>
            </w:r>
          </w:p>
        </w:tc>
        <w:tc>
          <w:tcPr>
            <w:tcW w:w="1769" w:type="dxa"/>
            <w:vMerge w:val="restart"/>
          </w:tcPr>
          <w:p>
            <w:pPr>
              <w:pStyle w:val="14"/>
              <w:spacing w:before="171"/>
              <w:ind w:right="105"/>
              <w:rPr>
                <w:rFonts w:hint="default"/>
                <w:sz w:val="24"/>
                <w:lang w:val="en-IN"/>
              </w:rPr>
            </w:pPr>
            <w:r>
              <w:rPr>
                <w:rFonts w:hint="default"/>
                <w:sz w:val="24"/>
                <w:lang w:val="en-IN"/>
              </w:rPr>
              <w:drawing>
                <wp:inline distT="0" distB="0" distL="114300" distR="114300">
                  <wp:extent cx="1053465" cy="1301750"/>
                  <wp:effectExtent l="0" t="0" r="13335" b="8890"/>
                  <wp:docPr id="8" name="Picture 8" descr="IMG_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0689"/>
                          <pic:cNvPicPr>
                            <a:picLocks noChangeAspect="1"/>
                          </pic:cNvPicPr>
                        </pic:nvPicPr>
                        <pic:blipFill>
                          <a:blip r:embed="rId14"/>
                          <a:stretch>
                            <a:fillRect/>
                          </a:stretch>
                        </pic:blipFill>
                        <pic:spPr>
                          <a:xfrm>
                            <a:off x="0" y="0"/>
                            <a:ext cx="1053465" cy="13017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2539" w:type="dxa"/>
          </w:tcPr>
          <w:p>
            <w:pPr>
              <w:pStyle w:val="14"/>
              <w:jc w:val="both"/>
              <w:rPr>
                <w:rFonts w:hint="default"/>
                <w:b/>
                <w:sz w:val="24"/>
                <w:lang w:val="en-IN"/>
              </w:rPr>
            </w:pPr>
            <w:r>
              <w:rPr>
                <w:rFonts w:hint="default"/>
                <w:b/>
                <w:sz w:val="24"/>
                <w:lang w:val="en-IN"/>
              </w:rPr>
              <w:t>PHYSICS</w:t>
            </w:r>
          </w:p>
          <w:p>
            <w:pPr>
              <w:pStyle w:val="14"/>
              <w:jc w:val="center"/>
              <w:rPr>
                <w:sz w:val="24"/>
              </w:rPr>
            </w:pPr>
          </w:p>
        </w:tc>
        <w:tc>
          <w:tcPr>
            <w:tcW w:w="3202" w:type="dxa"/>
            <w:gridSpan w:val="2"/>
          </w:tcPr>
          <w:p>
            <w:pPr>
              <w:pStyle w:val="14"/>
              <w:jc w:val="both"/>
              <w:rPr>
                <w:rFonts w:hint="default"/>
                <w:b/>
                <w:sz w:val="24"/>
                <w:lang w:val="en-IN"/>
              </w:rPr>
            </w:pPr>
            <w:r>
              <w:rPr>
                <w:rFonts w:hint="default"/>
                <w:b/>
                <w:sz w:val="24"/>
                <w:lang w:val="en-IN"/>
              </w:rPr>
              <w:t>SYED JAHID ANWAR</w:t>
            </w:r>
          </w:p>
          <w:p>
            <w:pPr>
              <w:pStyle w:val="14"/>
              <w:jc w:val="center"/>
              <w:rPr>
                <w:b/>
                <w:sz w:val="24"/>
              </w:rPr>
            </w:pPr>
          </w:p>
          <w:p>
            <w:pPr>
              <w:pStyle w:val="14"/>
              <w:jc w:val="center"/>
              <w:rPr>
                <w:sz w:val="24"/>
              </w:rPr>
            </w:pPr>
            <w:r>
              <w:rPr>
                <w:sz w:val="24"/>
                <w:lang w:val="en-IN"/>
              </w:rPr>
              <w:t>SCAT-II</w:t>
            </w:r>
          </w:p>
        </w:tc>
        <w:tc>
          <w:tcPr>
            <w:tcW w:w="2962" w:type="dxa"/>
          </w:tcPr>
          <w:p>
            <w:pPr>
              <w:pStyle w:val="14"/>
              <w:jc w:val="center"/>
              <w:rPr>
                <w:sz w:val="24"/>
              </w:rPr>
            </w:pPr>
          </w:p>
          <w:p>
            <w:pPr>
              <w:pStyle w:val="14"/>
              <w:jc w:val="center"/>
              <w:rPr>
                <w:sz w:val="24"/>
              </w:rPr>
            </w:pPr>
            <w:r>
              <w:rPr>
                <w:rFonts w:hint="default"/>
                <w:sz w:val="24"/>
                <w:lang w:val="en-IN"/>
              </w:rPr>
              <w:t>01</w:t>
            </w:r>
            <w:r>
              <w:rPr>
                <w:rFonts w:hint="default"/>
                <w:sz w:val="24"/>
                <w:vertAlign w:val="superscript"/>
                <w:lang w:val="en-IN"/>
              </w:rPr>
              <w:t>ST</w:t>
            </w:r>
            <w:r>
              <w:rPr>
                <w:rFonts w:hint="default"/>
                <w:sz w:val="24"/>
                <w:lang w:val="en-IN"/>
              </w:rPr>
              <w:t xml:space="preserve"> MARCH</w:t>
            </w:r>
            <w:r>
              <w:rPr>
                <w:sz w:val="24"/>
              </w:rPr>
              <w:t xml:space="preserve"> , 2019</w:t>
            </w:r>
          </w:p>
        </w:tc>
        <w:tc>
          <w:tcPr>
            <w:tcW w:w="176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539" w:type="dxa"/>
          </w:tcPr>
          <w:p>
            <w:pPr>
              <w:pStyle w:val="14"/>
              <w:spacing w:before="115"/>
              <w:ind w:left="107" w:right="855"/>
              <w:rPr>
                <w:sz w:val="24"/>
              </w:rPr>
            </w:pPr>
            <w:r>
              <w:rPr>
                <w:sz w:val="24"/>
              </w:rPr>
              <w:t>Contact No. and e-mail ID</w:t>
            </w:r>
          </w:p>
        </w:tc>
        <w:tc>
          <w:tcPr>
            <w:tcW w:w="7933" w:type="dxa"/>
            <w:gridSpan w:val="4"/>
          </w:tcPr>
          <w:p>
            <w:pPr>
              <w:pStyle w:val="14"/>
              <w:rPr>
                <w:sz w:val="24"/>
              </w:rPr>
            </w:pPr>
            <w:r>
              <w:rPr>
                <w:sz w:val="24"/>
              </w:rPr>
              <w:t xml:space="preserve"> </w:t>
            </w:r>
          </w:p>
          <w:p>
            <w:pPr>
              <w:pStyle w:val="14"/>
              <w:rPr>
                <w:rFonts w:hint="default"/>
                <w:sz w:val="24"/>
                <w:lang w:val="en-IN"/>
              </w:rPr>
            </w:pPr>
            <w:r>
              <w:rPr>
                <w:sz w:val="24"/>
              </w:rPr>
              <w:t xml:space="preserve"> Contact number- </w:t>
            </w:r>
            <w:r>
              <w:rPr>
                <w:rFonts w:hint="default"/>
                <w:sz w:val="24"/>
                <w:lang w:val="en-IN"/>
              </w:rPr>
              <w:t>9153141465</w:t>
            </w:r>
          </w:p>
          <w:p>
            <w:pPr>
              <w:pStyle w:val="14"/>
              <w:rPr>
                <w:sz w:val="24"/>
              </w:rPr>
            </w:pPr>
          </w:p>
          <w:p>
            <w:pPr>
              <w:pStyle w:val="14"/>
              <w:rPr>
                <w:rStyle w:val="11"/>
                <w:rFonts w:hint="default"/>
                <w:sz w:val="24"/>
                <w:u w:val="none"/>
                <w:lang w:val="en-US"/>
              </w:rPr>
            </w:pPr>
            <w:r>
              <w:rPr>
                <w:sz w:val="24"/>
              </w:rPr>
              <w:t xml:space="preserve"> e-mail id- </w:t>
            </w:r>
            <w:r>
              <w:rPr>
                <w:rStyle w:val="11"/>
                <w:rFonts w:hint="default"/>
                <w:sz w:val="24"/>
                <w:u w:val="none"/>
                <w:lang w:val="en-US"/>
              </w:rPr>
              <w:fldChar w:fldCharType="begin"/>
            </w:r>
            <w:r>
              <w:rPr>
                <w:rStyle w:val="11"/>
                <w:rFonts w:hint="default"/>
                <w:sz w:val="24"/>
                <w:u w:val="none"/>
                <w:lang w:val="en-US"/>
              </w:rPr>
              <w:instrText xml:space="preserve"> HYPERLINK "mailto:Tony.sja16@gmail.com" </w:instrText>
            </w:r>
            <w:r>
              <w:rPr>
                <w:rStyle w:val="11"/>
                <w:rFonts w:hint="default"/>
                <w:sz w:val="24"/>
                <w:u w:val="none"/>
                <w:lang w:val="en-US"/>
              </w:rPr>
              <w:fldChar w:fldCharType="separate"/>
            </w:r>
            <w:r>
              <w:rPr>
                <w:rStyle w:val="11"/>
                <w:rFonts w:hint="default"/>
                <w:sz w:val="24"/>
                <w:u w:val="none"/>
                <w:lang w:val="en-US"/>
              </w:rPr>
              <w:t>tony.sja16@gmail.com</w:t>
            </w:r>
            <w:r>
              <w:rPr>
                <w:rStyle w:val="11"/>
                <w:rFonts w:hint="default"/>
                <w:sz w:val="24"/>
                <w:u w:val="none"/>
                <w:lang w:val="en-US"/>
              </w:rPr>
              <w:fldChar w:fldCharType="end"/>
            </w:r>
          </w:p>
          <w:p>
            <w:pPr>
              <w:pStyle w:val="14"/>
              <w:rPr>
                <w:rStyle w:val="11"/>
                <w:rFonts w:hint="default"/>
                <w:sz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9" w:hRule="atLeast"/>
        </w:trPr>
        <w:tc>
          <w:tcPr>
            <w:tcW w:w="2539" w:type="dxa"/>
            <w:vMerge w:val="restart"/>
          </w:tcPr>
          <w:p>
            <w:pPr>
              <w:pStyle w:val="14"/>
              <w:rPr>
                <w:sz w:val="26"/>
              </w:rPr>
            </w:pPr>
          </w:p>
          <w:p>
            <w:pPr>
              <w:pStyle w:val="14"/>
              <w:rPr>
                <w:sz w:val="26"/>
              </w:rPr>
            </w:pPr>
          </w:p>
          <w:p>
            <w:pPr>
              <w:pStyle w:val="14"/>
              <w:rPr>
                <w:sz w:val="26"/>
              </w:rPr>
            </w:pPr>
          </w:p>
          <w:p>
            <w:pPr>
              <w:pStyle w:val="14"/>
              <w:rPr>
                <w:sz w:val="26"/>
              </w:rPr>
            </w:pPr>
          </w:p>
          <w:p>
            <w:pPr>
              <w:pStyle w:val="14"/>
              <w:rPr>
                <w:sz w:val="26"/>
              </w:rPr>
            </w:pPr>
          </w:p>
          <w:p>
            <w:pPr>
              <w:pStyle w:val="14"/>
              <w:rPr>
                <w:sz w:val="26"/>
              </w:rPr>
            </w:pPr>
          </w:p>
          <w:p>
            <w:pPr>
              <w:pStyle w:val="14"/>
              <w:rPr>
                <w:sz w:val="26"/>
              </w:rPr>
            </w:pPr>
          </w:p>
          <w:p>
            <w:pPr>
              <w:pStyle w:val="14"/>
              <w:spacing w:before="5"/>
              <w:rPr>
                <w:sz w:val="35"/>
              </w:rPr>
            </w:pPr>
          </w:p>
          <w:p>
            <w:pPr>
              <w:pStyle w:val="14"/>
              <w:ind w:left="107"/>
              <w:rPr>
                <w:sz w:val="24"/>
              </w:rPr>
            </w:pPr>
            <w:r>
              <w:rPr>
                <w:sz w:val="24"/>
              </w:rPr>
              <w:t>Academic Information</w:t>
            </w:r>
          </w:p>
        </w:tc>
        <w:tc>
          <w:tcPr>
            <w:tcW w:w="1889" w:type="dxa"/>
          </w:tcPr>
          <w:p>
            <w:pPr>
              <w:pStyle w:val="14"/>
              <w:spacing w:before="206"/>
              <w:ind w:left="105" w:right="227"/>
              <w:rPr>
                <w:sz w:val="24"/>
              </w:rPr>
            </w:pPr>
            <w:r>
              <w:rPr>
                <w:sz w:val="24"/>
              </w:rPr>
              <w:t>Qualification (In details like year of passing, Institution, etc.)</w:t>
            </w:r>
          </w:p>
        </w:tc>
        <w:tc>
          <w:tcPr>
            <w:tcW w:w="6044" w:type="dxa"/>
            <w:gridSpan w:val="3"/>
          </w:tcPr>
          <w:p>
            <w:pPr>
              <w:pStyle w:val="14"/>
              <w:rPr>
                <w:sz w:val="24"/>
              </w:rPr>
            </w:pPr>
          </w:p>
          <w:p>
            <w:pPr>
              <w:pStyle w:val="14"/>
              <w:numPr>
                <w:ilvl w:val="0"/>
                <w:numId w:val="16"/>
              </w:numPr>
              <w:ind w:left="360" w:leftChars="0" w:firstLineChars="0"/>
              <w:rPr>
                <w:sz w:val="24"/>
              </w:rPr>
            </w:pPr>
            <w:r>
              <w:rPr>
                <w:sz w:val="24"/>
              </w:rPr>
              <w:t xml:space="preserve">M.Sc in </w:t>
            </w:r>
            <w:r>
              <w:rPr>
                <w:rFonts w:hint="default"/>
                <w:sz w:val="24"/>
                <w:lang w:val="en-IN"/>
              </w:rPr>
              <w:t>PHYSICS</w:t>
            </w:r>
          </w:p>
          <w:p>
            <w:pPr>
              <w:pStyle w:val="14"/>
              <w:rPr>
                <w:sz w:val="24"/>
              </w:rPr>
            </w:pPr>
            <w:r>
              <w:rPr>
                <w:sz w:val="24"/>
              </w:rPr>
              <w:t xml:space="preserve">      Year- 201</w:t>
            </w:r>
            <w:r>
              <w:rPr>
                <w:rFonts w:hint="default"/>
                <w:sz w:val="24"/>
                <w:lang w:val="en-IN"/>
              </w:rPr>
              <w:t>6</w:t>
            </w:r>
          </w:p>
          <w:p>
            <w:pPr>
              <w:pStyle w:val="14"/>
              <w:rPr>
                <w:rFonts w:hint="default"/>
                <w:sz w:val="24"/>
              </w:rPr>
            </w:pPr>
            <w:r>
              <w:rPr>
                <w:sz w:val="24"/>
              </w:rPr>
              <w:t xml:space="preserve">     </w:t>
            </w:r>
            <w:r>
              <w:rPr>
                <w:rFonts w:hint="default"/>
                <w:sz w:val="24"/>
                <w:lang w:val="en-IN"/>
              </w:rPr>
              <w:t xml:space="preserve"> </w:t>
            </w:r>
            <w:r>
              <w:rPr>
                <w:rFonts w:hint="default"/>
                <w:sz w:val="24"/>
                <w:lang w:val="en-US"/>
              </w:rPr>
              <w:t xml:space="preserve">B.U </w:t>
            </w:r>
            <w:r>
              <w:rPr>
                <w:rFonts w:hint="default"/>
                <w:sz w:val="24"/>
              </w:rPr>
              <w:t>, JHANSI</w:t>
            </w:r>
          </w:p>
          <w:p>
            <w:pPr>
              <w:pStyle w:val="14"/>
              <w:rPr>
                <w:rFonts w:hint="default"/>
                <w:sz w:val="24"/>
              </w:rPr>
            </w:pPr>
          </w:p>
          <w:p>
            <w:pPr>
              <w:pStyle w:val="14"/>
              <w:numPr>
                <w:ilvl w:val="0"/>
                <w:numId w:val="16"/>
              </w:numPr>
              <w:ind w:left="360" w:leftChars="0" w:firstLineChars="0"/>
              <w:rPr>
                <w:sz w:val="24"/>
              </w:rPr>
            </w:pPr>
            <w:r>
              <w:rPr>
                <w:sz w:val="24"/>
              </w:rPr>
              <w:t xml:space="preserve">B.Ed </w:t>
            </w:r>
          </w:p>
          <w:p>
            <w:pPr>
              <w:pStyle w:val="14"/>
              <w:numPr>
                <w:ilvl w:val="0"/>
                <w:numId w:val="0"/>
              </w:numPr>
              <w:ind w:left="105" w:leftChars="0" w:firstLine="240" w:firstLineChars="100"/>
              <w:rPr>
                <w:rFonts w:hint="default"/>
                <w:sz w:val="24"/>
                <w:lang w:val="en-IN"/>
              </w:rPr>
            </w:pPr>
            <w:r>
              <w:rPr>
                <w:rFonts w:hint="default"/>
                <w:sz w:val="24"/>
                <w:lang w:val="en-IN"/>
              </w:rPr>
              <w:t>Year-2014</w:t>
            </w:r>
          </w:p>
          <w:p>
            <w:pPr>
              <w:pStyle w:val="14"/>
              <w:numPr>
                <w:ilvl w:val="0"/>
                <w:numId w:val="0"/>
              </w:numPr>
              <w:ind w:left="105" w:leftChars="0" w:firstLine="240" w:firstLineChars="100"/>
              <w:rPr>
                <w:rFonts w:hint="default"/>
                <w:sz w:val="24"/>
                <w:lang w:val="en-IN"/>
              </w:rPr>
            </w:pPr>
            <w:r>
              <w:rPr>
                <w:rFonts w:hint="default"/>
                <w:sz w:val="24"/>
                <w:lang w:val="en-IN"/>
              </w:rPr>
              <w:t>MAH</w:t>
            </w:r>
            <w:r>
              <w:rPr>
                <w:rFonts w:hint="default"/>
                <w:sz w:val="24"/>
              </w:rPr>
              <w:t>ARSH</w:t>
            </w:r>
            <w:r>
              <w:rPr>
                <w:rFonts w:hint="default"/>
                <w:sz w:val="24"/>
                <w:lang w:val="en-IN"/>
              </w:rPr>
              <w:t xml:space="preserve">I </w:t>
            </w:r>
            <w:r>
              <w:rPr>
                <w:rFonts w:hint="default"/>
                <w:sz w:val="24"/>
              </w:rPr>
              <w:t>DAYANAND UN</w:t>
            </w:r>
            <w:r>
              <w:rPr>
                <w:rFonts w:hint="default"/>
                <w:sz w:val="24"/>
                <w:lang w:val="en-IN"/>
              </w:rPr>
              <w:t>I</w:t>
            </w:r>
            <w:r>
              <w:rPr>
                <w:rFonts w:hint="default"/>
                <w:sz w:val="24"/>
              </w:rPr>
              <w:t>VERS</w:t>
            </w:r>
            <w:r>
              <w:rPr>
                <w:rFonts w:hint="default"/>
                <w:sz w:val="24"/>
                <w:lang w:val="en-IN"/>
              </w:rPr>
              <w:t>ITY,ROTAK</w:t>
            </w:r>
          </w:p>
          <w:p>
            <w:pPr>
              <w:pStyle w:val="14"/>
              <w:numPr>
                <w:ilvl w:val="0"/>
                <w:numId w:val="0"/>
              </w:numPr>
              <w:ind w:left="105" w:leftChars="0"/>
              <w:rPr>
                <w:rFonts w:hint="default"/>
                <w:sz w:val="24"/>
                <w:lang w:val="en-IN"/>
              </w:rPr>
            </w:pPr>
          </w:p>
          <w:p>
            <w:pPr>
              <w:pStyle w:val="14"/>
              <w:numPr>
                <w:ilvl w:val="0"/>
                <w:numId w:val="16"/>
              </w:numPr>
              <w:ind w:left="360" w:leftChars="0" w:firstLineChars="0"/>
              <w:rPr>
                <w:sz w:val="24"/>
              </w:rPr>
            </w:pPr>
            <w:r>
              <w:rPr>
                <w:rFonts w:hint="default"/>
                <w:sz w:val="24"/>
                <w:lang w:val="en-IN"/>
              </w:rPr>
              <w:t>M.Ed</w:t>
            </w:r>
          </w:p>
          <w:p>
            <w:pPr>
              <w:pStyle w:val="14"/>
              <w:numPr>
                <w:ilvl w:val="0"/>
                <w:numId w:val="0"/>
              </w:numPr>
              <w:ind w:left="105" w:leftChars="0"/>
              <w:rPr>
                <w:rFonts w:hint="default"/>
                <w:sz w:val="24"/>
                <w:lang w:val="en-IN"/>
              </w:rPr>
            </w:pPr>
            <w:r>
              <w:rPr>
                <w:rFonts w:hint="default"/>
                <w:sz w:val="24"/>
                <w:lang w:val="en-IN"/>
              </w:rPr>
              <w:t xml:space="preserve">    Year-2019</w:t>
            </w:r>
          </w:p>
          <w:p>
            <w:pPr>
              <w:pStyle w:val="14"/>
              <w:numPr>
                <w:ilvl w:val="0"/>
                <w:numId w:val="0"/>
              </w:numPr>
              <w:ind w:left="105" w:leftChars="0" w:firstLine="240" w:firstLineChars="100"/>
              <w:rPr>
                <w:rFonts w:hint="default"/>
                <w:sz w:val="24"/>
                <w:lang w:val="en-IN"/>
              </w:rPr>
            </w:pPr>
            <w:r>
              <w:rPr>
                <w:rFonts w:hint="default"/>
                <w:sz w:val="24"/>
                <w:lang w:val="en-IN"/>
              </w:rPr>
              <w:t>WBUTTEPA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0" w:hRule="atLeast"/>
        </w:trPr>
        <w:tc>
          <w:tcPr>
            <w:tcW w:w="2539" w:type="dxa"/>
            <w:vMerge w:val="continue"/>
            <w:tcBorders>
              <w:top w:val="nil"/>
            </w:tcBorders>
          </w:tcPr>
          <w:p>
            <w:pPr>
              <w:rPr>
                <w:sz w:val="2"/>
                <w:szCs w:val="2"/>
              </w:rPr>
            </w:pPr>
          </w:p>
        </w:tc>
        <w:tc>
          <w:tcPr>
            <w:tcW w:w="1889" w:type="dxa"/>
          </w:tcPr>
          <w:p>
            <w:pPr>
              <w:pStyle w:val="14"/>
              <w:spacing w:before="7"/>
              <w:rPr>
                <w:sz w:val="33"/>
              </w:rPr>
            </w:pPr>
          </w:p>
          <w:p>
            <w:pPr>
              <w:pStyle w:val="14"/>
              <w:ind w:left="105"/>
              <w:rPr>
                <w:sz w:val="24"/>
              </w:rPr>
            </w:pPr>
            <w:r>
              <w:rPr>
                <w:sz w:val="24"/>
              </w:rPr>
              <w:t>Specialization</w:t>
            </w:r>
          </w:p>
        </w:tc>
        <w:tc>
          <w:tcPr>
            <w:tcW w:w="6044" w:type="dxa"/>
            <w:gridSpan w:val="3"/>
          </w:tcPr>
          <w:p>
            <w:pPr>
              <w:pStyle w:val="14"/>
              <w:ind w:left="465"/>
              <w:rPr>
                <w:sz w:val="24"/>
              </w:rPr>
            </w:pPr>
            <w:r>
              <w:rPr>
                <w:sz w:val="24"/>
              </w:rPr>
              <w:t xml:space="preserve"> </w:t>
            </w:r>
          </w:p>
          <w:p>
            <w:pPr>
              <w:pStyle w:val="14"/>
              <w:ind w:left="465"/>
              <w:rPr>
                <w:rFonts w:hint="default"/>
                <w:sz w:val="24"/>
                <w:lang w:val="en-IN"/>
              </w:rPr>
            </w:pPr>
            <w:r>
              <w:rPr>
                <w:rFonts w:hint="default"/>
                <w:sz w:val="24"/>
                <w:lang w:val="en-IN"/>
              </w:rPr>
              <w:t>ELECTRONIC</w:t>
            </w:r>
          </w:p>
          <w:p>
            <w:pPr>
              <w:ind w:firstLine="720"/>
            </w:pPr>
            <w:r>
              <w:t xml:space="preserve"> </w:t>
            </w:r>
          </w:p>
          <w:p>
            <w:pPr>
              <w:ind w:firstLine="72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2539" w:type="dxa"/>
            <w:vMerge w:val="continue"/>
            <w:tcBorders>
              <w:top w:val="nil"/>
              <w:bottom w:val="single" w:color="auto" w:sz="4" w:space="0"/>
            </w:tcBorders>
          </w:tcPr>
          <w:p>
            <w:pPr>
              <w:rPr>
                <w:sz w:val="2"/>
                <w:szCs w:val="2"/>
              </w:rPr>
            </w:pPr>
          </w:p>
        </w:tc>
        <w:tc>
          <w:tcPr>
            <w:tcW w:w="1889" w:type="dxa"/>
          </w:tcPr>
          <w:p>
            <w:pPr>
              <w:pStyle w:val="14"/>
              <w:spacing w:before="211"/>
              <w:ind w:left="105"/>
              <w:rPr>
                <w:sz w:val="24"/>
              </w:rPr>
            </w:pPr>
            <w:r>
              <w:rPr>
                <w:sz w:val="24"/>
              </w:rPr>
              <w:t>Area of Interest</w:t>
            </w:r>
          </w:p>
        </w:tc>
        <w:tc>
          <w:tcPr>
            <w:tcW w:w="6044" w:type="dxa"/>
            <w:gridSpan w:val="3"/>
          </w:tcPr>
          <w:p>
            <w:pPr>
              <w:pStyle w:val="14"/>
              <w:rPr>
                <w:sz w:val="24"/>
              </w:rPr>
            </w:pPr>
          </w:p>
          <w:p>
            <w:pPr>
              <w:pStyle w:val="14"/>
              <w:rPr>
                <w:rFonts w:hint="default"/>
                <w:sz w:val="24"/>
                <w:lang w:val="en-IN"/>
              </w:rPr>
            </w:pPr>
            <w:r>
              <w:t xml:space="preserve">  </w:t>
            </w:r>
            <w:r>
              <w:rPr>
                <w:sz w:val="24"/>
              </w:rPr>
              <w:t xml:space="preserve">  </w:t>
            </w:r>
            <w:r>
              <w:rPr>
                <w:rFonts w:hint="default"/>
                <w:sz w:val="24"/>
                <w:lang w:val="en-IN"/>
              </w:rPr>
              <w:t>MODERN PHYSICS</w:t>
            </w:r>
          </w:p>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2539" w:type="dxa"/>
            <w:tcBorders>
              <w:top w:val="single" w:color="auto" w:sz="4" w:space="0"/>
            </w:tcBorders>
          </w:tcPr>
          <w:p>
            <w:pPr>
              <w:pStyle w:val="14"/>
              <w:ind w:left="107" w:right="369"/>
              <w:rPr>
                <w:sz w:val="24"/>
              </w:rPr>
            </w:pPr>
          </w:p>
          <w:p>
            <w:pPr>
              <w:pStyle w:val="14"/>
              <w:ind w:left="107" w:right="369"/>
              <w:rPr>
                <w:sz w:val="24"/>
              </w:rPr>
            </w:pPr>
            <w:r>
              <w:rPr>
                <w:sz w:val="24"/>
              </w:rPr>
              <w:t xml:space="preserve">Teaching Experience </w:t>
            </w:r>
          </w:p>
        </w:tc>
        <w:tc>
          <w:tcPr>
            <w:tcW w:w="7933" w:type="dxa"/>
            <w:gridSpan w:val="4"/>
          </w:tcPr>
          <w:p>
            <w:pPr>
              <w:pStyle w:val="14"/>
              <w:rPr>
                <w:sz w:val="24"/>
              </w:rPr>
            </w:pPr>
          </w:p>
          <w:p>
            <w:pPr>
              <w:pStyle w:val="14"/>
              <w:numPr>
                <w:ilvl w:val="0"/>
                <w:numId w:val="17"/>
              </w:numPr>
              <w:rPr>
                <w:sz w:val="24"/>
              </w:rPr>
            </w:pPr>
            <w:r>
              <w:rPr>
                <w:rFonts w:hint="default"/>
                <w:sz w:val="24"/>
                <w:lang w:val="en-US"/>
              </w:rPr>
              <w:t>T</w:t>
            </w:r>
            <w:r>
              <w:rPr>
                <w:sz w:val="24"/>
              </w:rPr>
              <w:t xml:space="preserve">eaching experience from my date of joining at Sagardighi K.K.S.Mahavidyalaya . </w:t>
            </w:r>
          </w:p>
          <w:p>
            <w:pPr>
              <w:pStyle w:val="14"/>
              <w:ind w:left="405"/>
              <w:rPr>
                <w:sz w:val="24"/>
              </w:rPr>
            </w:pPr>
          </w:p>
        </w:tc>
      </w:tr>
    </w:tbl>
    <w:p>
      <w:pPr>
        <w:ind w:firstLine="1081" w:firstLineChars="150"/>
        <w:jc w:val="both"/>
        <w:rPr>
          <w:rFonts w:hint="default" w:ascii="Magneto" w:hAnsi="Magneto" w:cs="Magneto"/>
          <w:b/>
          <w:bCs/>
          <w:color w:val="FF0000"/>
          <w:sz w:val="72"/>
          <w:szCs w:val="72"/>
          <w:u w:val="single"/>
        </w:rPr>
      </w:pPr>
    </w:p>
    <w:p>
      <w:pPr>
        <w:ind w:firstLine="1081" w:firstLineChars="150"/>
        <w:jc w:val="both"/>
        <w:rPr>
          <w:rFonts w:hint="default" w:ascii="Magneto" w:hAnsi="Magneto" w:cs="Magneto"/>
          <w:b/>
          <w:bCs/>
          <w:color w:val="FF0000"/>
          <w:sz w:val="72"/>
          <w:szCs w:val="72"/>
          <w:u w:val="single"/>
        </w:rPr>
      </w:pPr>
    </w:p>
    <w:p>
      <w:pPr>
        <w:ind w:firstLine="1081" w:firstLineChars="150"/>
        <w:jc w:val="both"/>
        <w:rPr>
          <w:rFonts w:hint="default" w:ascii="Magneto" w:hAnsi="Magneto" w:cs="Magneto"/>
          <w:b/>
          <w:bCs/>
          <w:color w:val="FF0000"/>
          <w:sz w:val="72"/>
          <w:szCs w:val="72"/>
          <w:u w:val="single"/>
        </w:rPr>
      </w:pPr>
    </w:p>
    <w:p>
      <w:pPr>
        <w:ind w:firstLine="1081" w:firstLineChars="150"/>
        <w:jc w:val="both"/>
        <w:rPr>
          <w:rFonts w:hint="default" w:ascii="Magneto" w:hAnsi="Magneto" w:cs="Magneto"/>
          <w:b/>
          <w:bCs/>
          <w:color w:val="FF0000"/>
          <w:sz w:val="72"/>
          <w:szCs w:val="72"/>
          <w:u w:val="single"/>
        </w:rPr>
      </w:pPr>
      <w:r>
        <w:rPr>
          <w:rFonts w:hint="default" w:ascii="Magneto" w:hAnsi="Magneto" w:cs="Magneto"/>
          <w:b/>
          <w:bCs/>
          <w:color w:val="FF0000"/>
          <w:sz w:val="72"/>
          <w:szCs w:val="72"/>
          <w:u w:val="single"/>
        </w:rPr>
        <w:t xml:space="preserve">Department of Physics </w:t>
      </w:r>
    </w:p>
    <w:p>
      <w:pPr>
        <w:jc w:val="center"/>
        <w:rPr>
          <w:rFonts w:hint="default" w:ascii="Monotype Corsiva" w:hAnsi="Monotype Corsiva" w:cs="Monotype Corsiva"/>
          <w:b/>
          <w:bCs/>
          <w:color w:val="002060"/>
          <w:sz w:val="40"/>
          <w:szCs w:val="40"/>
          <w:u w:val="single"/>
        </w:rPr>
      </w:pPr>
      <w:r>
        <w:rPr>
          <w:rFonts w:hint="default" w:ascii="Monotype Corsiva" w:hAnsi="Monotype Corsiva" w:cs="Monotype Corsiva"/>
          <w:b/>
          <w:bCs/>
          <w:color w:val="002060"/>
          <w:sz w:val="40"/>
          <w:szCs w:val="40"/>
          <w:u w:val="single"/>
        </w:rPr>
        <w:t>Courses</w:t>
      </w:r>
      <w:r>
        <w:rPr>
          <w:rFonts w:hint="default" w:ascii="Monotype Corsiva" w:hAnsi="Monotype Corsiva" w:cs="Monotype Corsiva"/>
          <w:b/>
          <w:bCs/>
          <w:color w:val="002060"/>
          <w:sz w:val="40"/>
          <w:szCs w:val="40"/>
          <w:u w:val="single"/>
          <w:lang w:val="en-IN"/>
        </w:rPr>
        <w:t xml:space="preserve">  </w:t>
      </w:r>
      <w:r>
        <w:rPr>
          <w:rFonts w:hint="default" w:ascii="Monotype Corsiva" w:hAnsi="Monotype Corsiva" w:cs="Monotype Corsiva"/>
          <w:b/>
          <w:bCs/>
          <w:color w:val="002060"/>
          <w:sz w:val="40"/>
          <w:szCs w:val="40"/>
          <w:u w:val="single"/>
        </w:rPr>
        <w:t xml:space="preserve"> Offered </w:t>
      </w:r>
    </w:p>
    <w:p>
      <w:pPr>
        <w:jc w:val="center"/>
        <w:rPr>
          <w:sz w:val="20"/>
          <w:szCs w:val="20"/>
        </w:rPr>
      </w:pPr>
      <w:r>
        <w:rPr>
          <w:sz w:val="20"/>
          <w:szCs w:val="20"/>
        </w:rPr>
        <w:t xml:space="preserve">Academic Session </w:t>
      </w:r>
      <w:r>
        <w:rPr>
          <w:sz w:val="20"/>
          <w:szCs w:val="20"/>
          <w:highlight w:val="yellow"/>
        </w:rPr>
        <w:t>- 2023-24</w:t>
      </w:r>
    </w:p>
    <w:tbl>
      <w:tblPr>
        <w:tblStyle w:val="12"/>
        <w:tblW w:w="0" w:type="auto"/>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248"/>
        <w:gridCol w:w="1985"/>
        <w:gridCol w:w="1425"/>
        <w:gridCol w:w="2402"/>
        <w:gridCol w:w="1214"/>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shd w:val="clear" w:color="auto" w:fill="C55911" w:themeFill="accent2" w:themeFillShade="BF"/>
          </w:tcPr>
          <w:p>
            <w:pPr>
              <w:tabs>
                <w:tab w:val="left" w:pos="300"/>
              </w:tabs>
              <w:spacing w:after="0" w:line="240" w:lineRule="auto"/>
              <w:rPr>
                <w:rFonts w:hint="eastAsia" w:asciiTheme="minorEastAsia" w:hAnsiTheme="minorEastAsia" w:eastAsiaTheme="minorEastAsia" w:cstheme="minorEastAsia"/>
                <w:b/>
                <w:bCs/>
                <w:sz w:val="22"/>
                <w:szCs w:val="22"/>
              </w:rPr>
            </w:pPr>
          </w:p>
        </w:tc>
        <w:tc>
          <w:tcPr>
            <w:tcW w:w="1248" w:type="dxa"/>
            <w:shd w:val="clear" w:color="auto" w:fill="C55911" w:themeFill="accent2" w:themeFillShade="BF"/>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Semester</w:t>
            </w:r>
          </w:p>
        </w:tc>
        <w:tc>
          <w:tcPr>
            <w:tcW w:w="1985" w:type="dxa"/>
            <w:shd w:val="clear" w:color="auto" w:fill="C55911" w:themeFill="accent2" w:themeFillShade="BF"/>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Course</w:t>
            </w:r>
          </w:p>
        </w:tc>
        <w:tc>
          <w:tcPr>
            <w:tcW w:w="1425" w:type="dxa"/>
            <w:shd w:val="clear" w:color="auto" w:fill="C55911" w:themeFill="accent2" w:themeFillShade="BF"/>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Paper Code</w:t>
            </w:r>
          </w:p>
        </w:tc>
        <w:tc>
          <w:tcPr>
            <w:tcW w:w="2402" w:type="dxa"/>
            <w:shd w:val="clear" w:color="auto" w:fill="C55911" w:themeFill="accent2" w:themeFillShade="BF"/>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Name of the</w:t>
            </w:r>
          </w:p>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paper</w:t>
            </w:r>
          </w:p>
        </w:tc>
        <w:tc>
          <w:tcPr>
            <w:tcW w:w="961" w:type="dxa"/>
            <w:shd w:val="clear" w:color="auto" w:fill="C55911" w:themeFill="accent2" w:themeFillShade="BF"/>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Course Credit</w:t>
            </w:r>
          </w:p>
        </w:tc>
        <w:tc>
          <w:tcPr>
            <w:tcW w:w="657" w:type="dxa"/>
            <w:shd w:val="clear" w:color="auto" w:fill="C55911" w:themeFill="accent2" w:themeFillShade="BF"/>
          </w:tcPr>
          <w:p>
            <w:pPr>
              <w:spacing w:after="0" w:line="240" w:lineRule="auto"/>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vMerge w:val="restart"/>
          </w:tcPr>
          <w:p>
            <w:pPr>
              <w:spacing w:after="0" w:line="240" w:lineRule="auto"/>
              <w:rPr>
                <w:rFonts w:hint="eastAsia" w:asciiTheme="minorEastAsia" w:hAnsiTheme="minorEastAsia" w:eastAsiaTheme="minorEastAsia" w:cstheme="minorEastAsia"/>
                <w:b/>
                <w:bCs/>
                <w:sz w:val="22"/>
                <w:szCs w:val="22"/>
              </w:rPr>
            </w:pPr>
          </w:p>
        </w:tc>
        <w:tc>
          <w:tcPr>
            <w:tcW w:w="1248" w:type="dxa"/>
            <w:vMerge w:val="restart"/>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3</w:t>
            </w:r>
            <w:r>
              <w:rPr>
                <w:rFonts w:hint="default" w:ascii="Gloucester MT Extra Condensed" w:hAnsi="Gloucester MT Extra Condensed" w:cs="Gloucester MT Extra Condensed" w:eastAsiaTheme="minorEastAsia"/>
                <w:b/>
                <w:bCs/>
                <w:color w:val="C00000"/>
                <w:sz w:val="22"/>
                <w:szCs w:val="22"/>
                <w:highlight w:val="none"/>
                <w:vertAlign w:val="superscript"/>
                <w14:textFill>
                  <w14:gradFill>
                    <w14:gsLst>
                      <w14:gs w14:pos="0">
                        <w14:srgbClr w14:val="012D86"/>
                      </w14:gs>
                      <w14:gs w14:pos="100000">
                        <w14:srgbClr w14:val="0E2557"/>
                      </w14:gs>
                    </w14:gsLst>
                    <w14:lin w14:scaled="0"/>
                  </w14:gradFill>
                </w14:textFill>
              </w:rPr>
              <w:t>rd</w:t>
            </w: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 xml:space="preserve"> Semester</w:t>
            </w:r>
          </w:p>
        </w:tc>
        <w:tc>
          <w:tcPr>
            <w:tcW w:w="1985" w:type="dxa"/>
            <w:vMerge w:val="restart"/>
          </w:tcPr>
          <w:p>
            <w:pPr>
              <w:spacing w:after="0" w:line="240" w:lineRule="auto"/>
              <w:rPr>
                <w:rFonts w:hint="default" w:ascii="Calibri" w:hAnsi="Calibri" w:cs="Calibri" w:eastAsiaTheme="minorEastAsia"/>
                <w:b/>
                <w:bCs/>
                <w:sz w:val="22"/>
                <w:szCs w:val="22"/>
              </w:rPr>
            </w:pP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For Programme course Students </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PHY-G-CC-T-03</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PHY-G-CC-P-03</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Thermal Physics and Statistical Mechanics</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06(4T+2P)</w:t>
            </w:r>
          </w:p>
        </w:tc>
        <w:tc>
          <w:tcPr>
            <w:tcW w:w="657" w:type="dxa"/>
            <w:vMerge w:val="restart"/>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p>
        </w:tc>
        <w:tc>
          <w:tcPr>
            <w:tcW w:w="1985" w:type="dxa"/>
            <w:vMerge w:val="continue"/>
          </w:tcPr>
          <w:p>
            <w:pPr>
              <w:spacing w:after="0" w:line="240" w:lineRule="auto"/>
              <w:jc w:val="center"/>
              <w:rPr>
                <w:rFonts w:hint="default" w:ascii="Calibri" w:hAnsi="Calibri" w:cs="Calibri" w:eastAsiaTheme="minorEastAsia"/>
                <w:b/>
                <w:bCs/>
                <w:sz w:val="22"/>
                <w:szCs w:val="22"/>
              </w:rPr>
            </w:pP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PHY-G-SEC-T-01</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Renewable Energy &amp; Energy Harvesting</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restart"/>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4</w:t>
            </w:r>
            <w:r>
              <w:rPr>
                <w:rFonts w:hint="default" w:ascii="Gloucester MT Extra Condensed" w:hAnsi="Gloucester MT Extra Condensed" w:cs="Gloucester MT Extra Condensed" w:eastAsiaTheme="minorEastAsia"/>
                <w:b/>
                <w:bCs/>
                <w:color w:val="C00000"/>
                <w:sz w:val="22"/>
                <w:szCs w:val="22"/>
                <w:highlight w:val="none"/>
                <w:vertAlign w:val="superscript"/>
                <w14:textFill>
                  <w14:gradFill>
                    <w14:gsLst>
                      <w14:gs w14:pos="0">
                        <w14:srgbClr w14:val="012D86"/>
                      </w14:gs>
                      <w14:gs w14:pos="100000">
                        <w14:srgbClr w14:val="0E2557"/>
                      </w14:gs>
                    </w14:gsLst>
                    <w14:lin w14:scaled="0"/>
                  </w14:gradFill>
                </w14:textFill>
              </w:rPr>
              <w:t>th</w:t>
            </w: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 xml:space="preserve"> Semester</w:t>
            </w:r>
          </w:p>
        </w:tc>
        <w:tc>
          <w:tcPr>
            <w:tcW w:w="1985" w:type="dxa"/>
            <w:vMerge w:val="restart"/>
          </w:tcPr>
          <w:p>
            <w:pPr>
              <w:spacing w:after="0" w:line="240" w:lineRule="auto"/>
              <w:rPr>
                <w:rFonts w:hint="default" w:ascii="Calibri" w:hAnsi="Calibri" w:cs="Calibri" w:eastAsiaTheme="minorEastAsia"/>
                <w:b/>
                <w:bCs/>
                <w:sz w:val="22"/>
                <w:szCs w:val="22"/>
              </w:rPr>
            </w:pP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For Programme course Students </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PHY-G-CC-T-04</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PHY-G-CC-P-04</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Electromagnetic Theory</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06(4T+2P)</w:t>
            </w:r>
          </w:p>
        </w:tc>
        <w:tc>
          <w:tcPr>
            <w:tcW w:w="657" w:type="dxa"/>
            <w:vMerge w:val="restart"/>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p>
        </w:tc>
        <w:tc>
          <w:tcPr>
            <w:tcW w:w="1985" w:type="dxa"/>
            <w:vMerge w:val="continue"/>
          </w:tcPr>
          <w:p>
            <w:pPr>
              <w:spacing w:after="0" w:line="240" w:lineRule="auto"/>
              <w:jc w:val="center"/>
              <w:rPr>
                <w:rFonts w:hint="default" w:ascii="Calibri" w:hAnsi="Calibri" w:cs="Calibri" w:eastAsiaTheme="minorEastAsia"/>
                <w:b/>
                <w:bCs/>
                <w:sz w:val="22"/>
                <w:szCs w:val="22"/>
              </w:rPr>
            </w:pP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PHY-G-SEC-T-02</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Renewable Energy &amp; Energy Harvesting</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restart"/>
          </w:tcPr>
          <w:p>
            <w:pPr>
              <w:spacing w:after="0" w:line="240" w:lineRule="auto"/>
              <w:jc w:val="center"/>
              <w:rPr>
                <w:rFonts w:hint="default" w:ascii="Gloucester MT Extra Condensed" w:hAnsi="Gloucester MT Extra Condensed" w:cs="Gloucester MT Extra Condensed" w:eastAsiaTheme="minorEastAsia"/>
                <w:b/>
                <w:bCs/>
                <w:color w:val="00206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002060"/>
                <w:sz w:val="22"/>
                <w:szCs w:val="22"/>
                <w:highlight w:val="none"/>
                <w14:textFill>
                  <w14:gradFill>
                    <w14:gsLst>
                      <w14:gs w14:pos="0">
                        <w14:srgbClr w14:val="012D86"/>
                      </w14:gs>
                      <w14:gs w14:pos="100000">
                        <w14:srgbClr w14:val="0E2557"/>
                      </w14:gs>
                    </w14:gsLst>
                    <w14:lin w14:scaled="0"/>
                  </w14:gradFill>
                </w14:textFill>
              </w:rPr>
            </w:pPr>
            <w:r>
              <w:rPr>
                <w:rFonts w:hint="default" w:ascii="Gloucester MT Extra Condensed" w:hAnsi="Gloucester MT Extra Condensed" w:cs="Gloucester MT Extra Condensed" w:eastAsiaTheme="minorEastAsia"/>
                <w:b/>
                <w:bCs/>
                <w:color w:val="002060"/>
                <w:sz w:val="22"/>
                <w:szCs w:val="22"/>
                <w:highlight w:val="none"/>
                <w14:textFill>
                  <w14:gradFill>
                    <w14:gsLst>
                      <w14:gs w14:pos="0">
                        <w14:srgbClr w14:val="012D86"/>
                      </w14:gs>
                      <w14:gs w14:pos="100000">
                        <w14:srgbClr w14:val="0E2557"/>
                      </w14:gs>
                    </w14:gsLst>
                    <w14:lin w14:scaled="0"/>
                  </w14:gradFill>
                </w14:textFill>
              </w:rPr>
              <w:t>5</w:t>
            </w:r>
            <w:r>
              <w:rPr>
                <w:rFonts w:hint="default" w:ascii="Gloucester MT Extra Condensed" w:hAnsi="Gloucester MT Extra Condensed" w:cs="Gloucester MT Extra Condensed" w:eastAsiaTheme="minorEastAsia"/>
                <w:b/>
                <w:bCs/>
                <w:color w:val="002060"/>
                <w:sz w:val="22"/>
                <w:szCs w:val="22"/>
                <w:highlight w:val="none"/>
                <w:vertAlign w:val="superscript"/>
                <w14:textFill>
                  <w14:gradFill>
                    <w14:gsLst>
                      <w14:gs w14:pos="0">
                        <w14:srgbClr w14:val="012D86"/>
                      </w14:gs>
                      <w14:gs w14:pos="100000">
                        <w14:srgbClr w14:val="0E2557"/>
                      </w14:gs>
                    </w14:gsLst>
                    <w14:lin w14:scaled="0"/>
                  </w14:gradFill>
                </w14:textFill>
              </w:rPr>
              <w:t>th</w:t>
            </w:r>
            <w:r>
              <w:rPr>
                <w:rFonts w:hint="default" w:ascii="Gloucester MT Extra Condensed" w:hAnsi="Gloucester MT Extra Condensed" w:cs="Gloucester MT Extra Condensed" w:eastAsiaTheme="minorEastAsia"/>
                <w:b/>
                <w:bCs/>
                <w:color w:val="002060"/>
                <w:sz w:val="22"/>
                <w:szCs w:val="22"/>
                <w:highlight w:val="none"/>
                <w14:textFill>
                  <w14:gradFill>
                    <w14:gsLst>
                      <w14:gs w14:pos="0">
                        <w14:srgbClr w14:val="012D86"/>
                      </w14:gs>
                      <w14:gs w14:pos="100000">
                        <w14:srgbClr w14:val="0E2557"/>
                      </w14:gs>
                    </w14:gsLst>
                    <w14:lin w14:scaled="0"/>
                  </w14:gradFill>
                </w14:textFill>
              </w:rPr>
              <w:t xml:space="preserve"> Semester</w:t>
            </w:r>
          </w:p>
        </w:tc>
        <w:tc>
          <w:tcPr>
            <w:tcW w:w="1985" w:type="dxa"/>
            <w:vMerge w:val="restart"/>
          </w:tcPr>
          <w:p>
            <w:pPr>
              <w:spacing w:after="0" w:line="240" w:lineRule="auto"/>
              <w:jc w:val="center"/>
              <w:rPr>
                <w:rFonts w:hint="default" w:ascii="Calibri" w:hAnsi="Calibri" w:cs="Calibri" w:eastAsiaTheme="minorEastAsia"/>
                <w:b/>
                <w:bCs/>
                <w:sz w:val="22"/>
                <w:szCs w:val="22"/>
              </w:rPr>
            </w:pPr>
          </w:p>
          <w:p>
            <w:pPr>
              <w:spacing w:after="0" w:line="240" w:lineRule="auto"/>
              <w:jc w:val="center"/>
              <w:rPr>
                <w:rFonts w:hint="default" w:ascii="Calibri" w:hAnsi="Calibri" w:cs="Calibri" w:eastAsiaTheme="minorEastAsia"/>
                <w:b/>
                <w:bCs/>
                <w:sz w:val="22"/>
                <w:szCs w:val="22"/>
              </w:rPr>
            </w:pP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For Programme course Students </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PHY-G-DSE-T-1</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PHY-G-DSE-P-01</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Electricity and Magnetism</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06(4T+2P)</w:t>
            </w:r>
          </w:p>
        </w:tc>
        <w:tc>
          <w:tcPr>
            <w:tcW w:w="657" w:type="dxa"/>
            <w:vMerge w:val="restart"/>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p>
        </w:tc>
        <w:tc>
          <w:tcPr>
            <w:tcW w:w="1985" w:type="dxa"/>
            <w:vMerge w:val="continue"/>
          </w:tcPr>
          <w:p>
            <w:pPr>
              <w:spacing w:after="0" w:line="240" w:lineRule="auto"/>
              <w:jc w:val="center"/>
              <w:rPr>
                <w:rFonts w:hint="default" w:ascii="Calibri" w:hAnsi="Calibri" w:cs="Calibri" w:eastAsiaTheme="minorEastAsia"/>
                <w:b/>
                <w:bCs/>
                <w:sz w:val="22"/>
                <w:szCs w:val="22"/>
              </w:rPr>
            </w:pP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PHY-G-SEC-T-03</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Computational Physics Skills</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p>
            <w:pPr>
              <w:spacing w:after="0" w:line="240" w:lineRule="auto"/>
              <w:jc w:val="both"/>
              <w:rPr>
                <w:rFonts w:hint="eastAsia" w:asciiTheme="minorEastAsia" w:hAnsiTheme="minorEastAsia" w:eastAsiaTheme="minorEastAsia" w:cstheme="minorEastAsia"/>
                <w:b/>
                <w:bCs/>
                <w:sz w:val="22"/>
                <w:szCs w:val="22"/>
              </w:rPr>
            </w:pP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restart"/>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6</w:t>
            </w:r>
            <w:r>
              <w:rPr>
                <w:rFonts w:hint="default" w:ascii="Gloucester MT Extra Condensed" w:hAnsi="Gloucester MT Extra Condensed" w:cs="Gloucester MT Extra Condensed" w:eastAsiaTheme="minorEastAsia"/>
                <w:b/>
                <w:bCs/>
                <w:color w:val="C00000"/>
                <w:sz w:val="22"/>
                <w:szCs w:val="22"/>
                <w:highlight w:val="none"/>
                <w:vertAlign w:val="superscript"/>
                <w14:textFill>
                  <w14:gradFill>
                    <w14:gsLst>
                      <w14:gs w14:pos="0">
                        <w14:srgbClr w14:val="012D86"/>
                      </w14:gs>
                      <w14:gs w14:pos="100000">
                        <w14:srgbClr w14:val="0E2557"/>
                      </w14:gs>
                    </w14:gsLst>
                    <w14:lin w14:scaled="0"/>
                  </w14:gradFill>
                </w14:textFill>
              </w:rPr>
              <w:t>th</w:t>
            </w: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 xml:space="preserve"> Semester</w:t>
            </w:r>
          </w:p>
        </w:tc>
        <w:tc>
          <w:tcPr>
            <w:tcW w:w="1985" w:type="dxa"/>
            <w:vMerge w:val="restart"/>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For Programme course Students </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PHY-G-DSE-T-02</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PHY-G-DSE-P-02</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Digital, Analog Circuits and  Instrumentation</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06(4T+2P)</w:t>
            </w:r>
          </w:p>
        </w:tc>
        <w:tc>
          <w:tcPr>
            <w:tcW w:w="657" w:type="dxa"/>
            <w:vMerge w:val="restart"/>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rPr>
            </w:pPr>
          </w:p>
        </w:tc>
        <w:tc>
          <w:tcPr>
            <w:tcW w:w="1985" w:type="dxa"/>
            <w:vMerge w:val="continue"/>
          </w:tcPr>
          <w:p>
            <w:pPr>
              <w:spacing w:after="0" w:line="240" w:lineRule="auto"/>
              <w:jc w:val="center"/>
              <w:rPr>
                <w:rFonts w:hint="default" w:ascii="Calibri" w:hAnsi="Calibri" w:cs="Calibri" w:eastAsiaTheme="minorEastAsia"/>
                <w:b/>
                <w:bCs/>
                <w:sz w:val="22"/>
                <w:szCs w:val="22"/>
              </w:rPr>
            </w:pP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PHY-G-SEC-T-04</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Weather Forecasting</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02</w:t>
            </w: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vMerge w:val="restart"/>
            <w:textDirection w:val="tbRl"/>
          </w:tcPr>
          <w:p>
            <w:pPr>
              <w:spacing w:after="0" w:line="240" w:lineRule="auto"/>
              <w:ind w:left="113" w:right="113"/>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UNDER N.E.P</w:t>
            </w:r>
          </w:p>
        </w:tc>
        <w:tc>
          <w:tcPr>
            <w:tcW w:w="1248" w:type="dxa"/>
            <w:vMerge w:val="restart"/>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1</w:t>
            </w:r>
            <w:r>
              <w:rPr>
                <w:rFonts w:hint="default" w:ascii="Gloucester MT Extra Condensed" w:hAnsi="Gloucester MT Extra Condensed" w:cs="Gloucester MT Extra Condensed" w:eastAsiaTheme="minorEastAsia"/>
                <w:b/>
                <w:bCs/>
                <w:color w:val="C00000"/>
                <w:sz w:val="22"/>
                <w:szCs w:val="22"/>
                <w:highlight w:val="none"/>
                <w:vertAlign w:val="superscript"/>
                <w14:textFill>
                  <w14:gradFill>
                    <w14:gsLst>
                      <w14:gs w14:pos="0">
                        <w14:srgbClr w14:val="012D86"/>
                      </w14:gs>
                      <w14:gs w14:pos="100000">
                        <w14:srgbClr w14:val="0E2557"/>
                      </w14:gs>
                    </w14:gsLst>
                    <w14:lin w14:scaled="0"/>
                  </w14:gradFill>
                </w14:textFill>
              </w:rPr>
              <w:t>St</w:t>
            </w: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 xml:space="preserve"> semester</w:t>
            </w:r>
          </w:p>
        </w:tc>
        <w:tc>
          <w:tcPr>
            <w:tcW w:w="1985" w:type="dxa"/>
            <w:vMerge w:val="restart"/>
          </w:tcPr>
          <w:p>
            <w:pPr>
              <w:spacing w:after="0" w:line="240" w:lineRule="auto"/>
              <w:jc w:val="center"/>
              <w:rPr>
                <w:rFonts w:hint="default" w:ascii="Calibri" w:hAnsi="Calibri" w:cs="Calibri" w:eastAsiaTheme="minorEastAsia"/>
                <w:b/>
                <w:bCs/>
                <w:sz w:val="22"/>
                <w:szCs w:val="22"/>
              </w:rPr>
            </w:pP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For Physics Major Students</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PHY-M-T-1</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PHY-M-P-1</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MATHEMATICAL PHYSICS-I</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06(4T+2P)</w:t>
            </w:r>
          </w:p>
        </w:tc>
        <w:tc>
          <w:tcPr>
            <w:tcW w:w="657" w:type="dxa"/>
            <w:vMerge w:val="restart"/>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p>
        </w:tc>
        <w:tc>
          <w:tcPr>
            <w:tcW w:w="1985" w:type="dxa"/>
            <w:vMerge w:val="continue"/>
          </w:tcPr>
          <w:p>
            <w:pPr>
              <w:spacing w:after="0" w:line="240" w:lineRule="auto"/>
              <w:jc w:val="center"/>
              <w:rPr>
                <w:rFonts w:hint="default" w:ascii="Calibri" w:hAnsi="Calibri" w:cs="Calibri" w:eastAsiaTheme="minorEastAsia"/>
                <w:b/>
                <w:bCs/>
                <w:sz w:val="22"/>
                <w:szCs w:val="22"/>
              </w:rPr>
            </w:pP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PHY-SEC-T-1</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ELECTRICAL CIRCUITS &amp; NETWORK SKILLS</w:t>
            </w:r>
          </w:p>
          <w:p>
            <w:pPr>
              <w:spacing w:after="0" w:line="240" w:lineRule="auto"/>
              <w:jc w:val="center"/>
              <w:rPr>
                <w:rFonts w:hint="default" w:ascii="Calibri" w:hAnsi="Calibri" w:cs="Calibri" w:eastAsiaTheme="minorEastAsia"/>
                <w:b/>
                <w:bCs/>
                <w:sz w:val="22"/>
                <w:szCs w:val="22"/>
              </w:rPr>
            </w:pPr>
          </w:p>
          <w:p>
            <w:pPr>
              <w:spacing w:after="0" w:line="240" w:lineRule="auto"/>
              <w:jc w:val="center"/>
              <w:rPr>
                <w:rFonts w:hint="default" w:ascii="Calibri" w:hAnsi="Calibri" w:cs="Calibri" w:eastAsiaTheme="minorEastAsia"/>
                <w:b/>
                <w:bCs/>
                <w:sz w:val="22"/>
                <w:szCs w:val="22"/>
              </w:rPr>
            </w:pP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3</w:t>
            </w: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rPr>
            </w:pPr>
          </w:p>
        </w:tc>
        <w:tc>
          <w:tcPr>
            <w:tcW w:w="198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For other than Physics Major Students</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PHY-MI-T-1</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PHY-MI-P-1</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 MATHEMATICAL PHYSICS -I</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4(3T+1P)</w:t>
            </w: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restart"/>
          </w:tcPr>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p>
          <w:p>
            <w:pPr>
              <w:spacing w:after="0" w:line="240" w:lineRule="auto"/>
              <w:jc w:val="cente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pP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2</w:t>
            </w:r>
            <w:r>
              <w:rPr>
                <w:rFonts w:hint="default" w:ascii="Gloucester MT Extra Condensed" w:hAnsi="Gloucester MT Extra Condensed" w:cs="Gloucester MT Extra Condensed" w:eastAsiaTheme="minorEastAsia"/>
                <w:b/>
                <w:bCs/>
                <w:color w:val="C00000"/>
                <w:sz w:val="22"/>
                <w:szCs w:val="22"/>
                <w:highlight w:val="none"/>
                <w:vertAlign w:val="superscript"/>
                <w14:textFill>
                  <w14:gradFill>
                    <w14:gsLst>
                      <w14:gs w14:pos="0">
                        <w14:srgbClr w14:val="012D86"/>
                      </w14:gs>
                      <w14:gs w14:pos="100000">
                        <w14:srgbClr w14:val="0E2557"/>
                      </w14:gs>
                    </w14:gsLst>
                    <w14:lin w14:scaled="0"/>
                  </w14:gradFill>
                </w14:textFill>
              </w:rPr>
              <w:t>nd</w:t>
            </w:r>
            <w:r>
              <w:rPr>
                <w:rFonts w:hint="default" w:ascii="Gloucester MT Extra Condensed" w:hAnsi="Gloucester MT Extra Condensed" w:cs="Gloucester MT Extra Condensed" w:eastAsiaTheme="minorEastAsia"/>
                <w:b/>
                <w:bCs/>
                <w:color w:val="C00000"/>
                <w:sz w:val="22"/>
                <w:szCs w:val="22"/>
                <w:highlight w:val="none"/>
                <w14:textFill>
                  <w14:gradFill>
                    <w14:gsLst>
                      <w14:gs w14:pos="0">
                        <w14:srgbClr w14:val="012D86"/>
                      </w14:gs>
                      <w14:gs w14:pos="100000">
                        <w14:srgbClr w14:val="0E2557"/>
                      </w14:gs>
                    </w14:gsLst>
                    <w14:lin w14:scaled="0"/>
                  </w14:gradFill>
                </w14:textFill>
              </w:rPr>
              <w:t xml:space="preserve"> Semester</w:t>
            </w:r>
          </w:p>
        </w:tc>
        <w:tc>
          <w:tcPr>
            <w:tcW w:w="1985" w:type="dxa"/>
            <w:vMerge w:val="restart"/>
          </w:tcPr>
          <w:p>
            <w:pPr>
              <w:spacing w:after="0" w:line="240" w:lineRule="auto"/>
              <w:rPr>
                <w:rFonts w:hint="default" w:ascii="Calibri" w:hAnsi="Calibri" w:cs="Calibri" w:eastAsiaTheme="minorEastAsia"/>
                <w:b/>
                <w:bCs/>
                <w:sz w:val="22"/>
                <w:szCs w:val="22"/>
              </w:rPr>
            </w:pP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For Physics Major Students</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PHY-M-T-02</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PHY-M-P-02</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 MECHANICS</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06(4T+2P)</w:t>
            </w:r>
          </w:p>
        </w:tc>
        <w:tc>
          <w:tcPr>
            <w:tcW w:w="657" w:type="dxa"/>
            <w:vMerge w:val="restart"/>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eastAsia" w:asciiTheme="minorEastAsia" w:hAnsiTheme="minorEastAsia" w:eastAsiaTheme="minorEastAsia" w:cstheme="minorEastAsia"/>
                <w:b/>
                <w:bCs/>
                <w:sz w:val="22"/>
                <w:szCs w:val="22"/>
              </w:rPr>
            </w:pPr>
          </w:p>
        </w:tc>
        <w:tc>
          <w:tcPr>
            <w:tcW w:w="1985" w:type="dxa"/>
            <w:vMerge w:val="continue"/>
          </w:tcPr>
          <w:p>
            <w:pPr>
              <w:spacing w:after="0" w:line="240" w:lineRule="auto"/>
              <w:jc w:val="center"/>
              <w:rPr>
                <w:rFonts w:hint="default" w:ascii="Calibri" w:hAnsi="Calibri" w:cs="Calibri" w:eastAsiaTheme="minorEastAsia"/>
                <w:b/>
                <w:bCs/>
                <w:sz w:val="22"/>
                <w:szCs w:val="22"/>
              </w:rPr>
            </w:pP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PHY-SEC-T-2</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Basic Instrumentation Skills </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3</w:t>
            </w: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dxa"/>
            <w:vMerge w:val="continue"/>
          </w:tcPr>
          <w:p>
            <w:pPr>
              <w:spacing w:after="0" w:line="240" w:lineRule="auto"/>
              <w:rPr>
                <w:rFonts w:hint="eastAsia" w:asciiTheme="minorEastAsia" w:hAnsiTheme="minorEastAsia" w:eastAsiaTheme="minorEastAsia" w:cstheme="minorEastAsia"/>
                <w:b/>
                <w:bCs/>
                <w:sz w:val="22"/>
                <w:szCs w:val="22"/>
              </w:rPr>
            </w:pPr>
          </w:p>
        </w:tc>
        <w:tc>
          <w:tcPr>
            <w:tcW w:w="1248" w:type="dxa"/>
            <w:vMerge w:val="continue"/>
          </w:tcPr>
          <w:p>
            <w:pPr>
              <w:spacing w:after="0" w:line="240" w:lineRule="auto"/>
              <w:jc w:val="center"/>
              <w:rPr>
                <w:rFonts w:hint="eastAsia" w:asciiTheme="minorEastAsia" w:hAnsiTheme="minorEastAsia" w:eastAsiaTheme="minorEastAsia" w:cstheme="minorEastAsia"/>
                <w:b/>
                <w:bCs/>
                <w:sz w:val="22"/>
                <w:szCs w:val="22"/>
              </w:rPr>
            </w:pPr>
          </w:p>
        </w:tc>
        <w:tc>
          <w:tcPr>
            <w:tcW w:w="198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For other than Physics Major Students</w:t>
            </w:r>
          </w:p>
        </w:tc>
        <w:tc>
          <w:tcPr>
            <w:tcW w:w="1425"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PHY-MI-T-2</w:t>
            </w:r>
          </w:p>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PHY-MI-P-2</w:t>
            </w:r>
          </w:p>
        </w:tc>
        <w:tc>
          <w:tcPr>
            <w:tcW w:w="2402" w:type="dxa"/>
          </w:tcPr>
          <w:p>
            <w:pPr>
              <w:spacing w:after="0" w:line="240" w:lineRule="auto"/>
              <w:jc w:val="center"/>
              <w:rPr>
                <w:rFonts w:hint="default" w:ascii="Calibri" w:hAnsi="Calibri" w:cs="Calibri" w:eastAsiaTheme="minorEastAsia"/>
                <w:b/>
                <w:bCs/>
                <w:sz w:val="22"/>
                <w:szCs w:val="22"/>
              </w:rPr>
            </w:pPr>
            <w:r>
              <w:rPr>
                <w:rFonts w:hint="default" w:ascii="Calibri" w:hAnsi="Calibri" w:cs="Calibri" w:eastAsiaTheme="minorEastAsia"/>
                <w:b/>
                <w:bCs/>
                <w:sz w:val="22"/>
                <w:szCs w:val="22"/>
              </w:rPr>
              <w:t xml:space="preserve"> MECHANICS</w:t>
            </w:r>
          </w:p>
        </w:tc>
        <w:tc>
          <w:tcPr>
            <w:tcW w:w="961"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4(3T+1P)</w:t>
            </w:r>
          </w:p>
        </w:tc>
        <w:tc>
          <w:tcPr>
            <w:tcW w:w="657" w:type="dxa"/>
            <w:vMerge w:val="continue"/>
          </w:tcPr>
          <w:p>
            <w:pPr>
              <w:spacing w:after="0" w:line="240" w:lineRule="auto"/>
              <w:jc w:val="center"/>
              <w:rPr>
                <w:rFonts w:hint="eastAsia" w:asciiTheme="minorEastAsia" w:hAnsiTheme="minorEastAsia" w:eastAsiaTheme="minorEastAsia" w:cstheme="minorEastAsia"/>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9" w:type="dxa"/>
            <w:gridSpan w:val="6"/>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Total course Offered</w:t>
            </w:r>
          </w:p>
        </w:tc>
        <w:tc>
          <w:tcPr>
            <w:tcW w:w="657" w:type="dxa"/>
          </w:tcPr>
          <w:p>
            <w:pPr>
              <w:spacing w:after="0" w:line="240" w:lineRule="auto"/>
              <w:jc w:val="cente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14</w:t>
            </w:r>
          </w:p>
        </w:tc>
      </w:tr>
    </w:tbl>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lang w:val="en-IN"/>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8"/>
        <w:gridCol w:w="5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0" w:hRule="atLeast"/>
        </w:trPr>
        <w:tc>
          <w:tcPr>
            <w:tcW w:w="5448" w:type="dxa"/>
          </w:tcPr>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lang w:val="en-IN"/>
              </w:rPr>
              <w:drawing>
                <wp:inline distT="0" distB="0" distL="114300" distR="114300">
                  <wp:extent cx="3263265" cy="3205480"/>
                  <wp:effectExtent l="0" t="0" r="13335" b="10160"/>
                  <wp:docPr id="13" name="Picture 13" descr="WhatsApp Image 2024-05-30 at 2.41.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4-05-30 at 2.41.37 PM"/>
                          <pic:cNvPicPr>
                            <a:picLocks noChangeAspect="1"/>
                          </pic:cNvPicPr>
                        </pic:nvPicPr>
                        <pic:blipFill>
                          <a:blip r:embed="rId15"/>
                          <a:srcRect l="-1397" t="-2341" r="28125" b="18383"/>
                          <a:stretch>
                            <a:fillRect/>
                          </a:stretch>
                        </pic:blipFill>
                        <pic:spPr>
                          <a:xfrm>
                            <a:off x="0" y="0"/>
                            <a:ext cx="3263265" cy="3205480"/>
                          </a:xfrm>
                          <a:prstGeom prst="rect">
                            <a:avLst/>
                          </a:prstGeom>
                        </pic:spPr>
                      </pic:pic>
                    </a:graphicData>
                  </a:graphic>
                </wp:inline>
              </w:drawing>
            </w:r>
          </w:p>
        </w:tc>
        <w:tc>
          <w:tcPr>
            <w:tcW w:w="5591" w:type="dxa"/>
          </w:tcPr>
          <w:p>
            <w:pPr>
              <w:spacing w:before="0" w:line="480" w:lineRule="auto"/>
              <w:ind w:right="7024"/>
              <w:jc w:val="left"/>
              <w:rPr>
                <w:rFonts w:hint="default" w:ascii="Cambria"/>
                <w:b/>
                <w:i/>
                <w:color w:val="FF0000"/>
                <w:sz w:val="20"/>
                <w:vertAlign w:val="baseline"/>
                <w:lang w:val="en-IN"/>
              </w:rPr>
            </w:pPr>
            <w:r>
              <w:rPr>
                <w:rFonts w:ascii="Cambria"/>
                <w:b/>
                <w:i/>
                <w:color w:val="FF0000"/>
                <w:sz w:val="20"/>
              </w:rPr>
              <w:drawing>
                <wp:inline distT="0" distB="0" distL="114300" distR="114300">
                  <wp:extent cx="3970655" cy="3288665"/>
                  <wp:effectExtent l="0" t="0" r="6985" b="3175"/>
                  <wp:docPr id="14" name="Picture 14" descr="WhatsApp Image 2024-05-30 at 2.41.3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4-05-30 at 2.41.34 PM"/>
                          <pic:cNvPicPr>
                            <a:picLocks noChangeAspect="1"/>
                          </pic:cNvPicPr>
                        </pic:nvPicPr>
                        <pic:blipFill>
                          <a:blip r:embed="rId16"/>
                          <a:stretch>
                            <a:fillRect/>
                          </a:stretch>
                        </pic:blipFill>
                        <pic:spPr>
                          <a:xfrm>
                            <a:off x="0" y="0"/>
                            <a:ext cx="3970655" cy="3288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5448" w:type="dxa"/>
          </w:tcPr>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vertAlign w:val="baseline"/>
                <w:lang w:val="en-IN"/>
              </w:rPr>
              <w:drawing>
                <wp:inline distT="0" distB="0" distL="114300" distR="114300">
                  <wp:extent cx="3399155" cy="3385820"/>
                  <wp:effectExtent l="0" t="0" r="14605" b="12700"/>
                  <wp:docPr id="16" name="Picture 16" descr="WhatsApp Image 2024-05-30 at 2.41.37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4-05-30 at 2.41.37 PM (1)"/>
                          <pic:cNvPicPr>
                            <a:picLocks noChangeAspect="1"/>
                          </pic:cNvPicPr>
                        </pic:nvPicPr>
                        <pic:blipFill>
                          <a:blip r:embed="rId17"/>
                          <a:srcRect l="23650" t="26847" r="23975" b="5696"/>
                          <a:stretch>
                            <a:fillRect/>
                          </a:stretch>
                        </pic:blipFill>
                        <pic:spPr>
                          <a:xfrm>
                            <a:off x="0" y="0"/>
                            <a:ext cx="3399155" cy="3385820"/>
                          </a:xfrm>
                          <a:prstGeom prst="rect">
                            <a:avLst/>
                          </a:prstGeom>
                        </pic:spPr>
                      </pic:pic>
                    </a:graphicData>
                  </a:graphic>
                </wp:inline>
              </w:drawing>
            </w:r>
          </w:p>
        </w:tc>
        <w:tc>
          <w:tcPr>
            <w:tcW w:w="5591" w:type="dxa"/>
          </w:tcPr>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vertAlign w:val="baseline"/>
                <w:lang w:val="en-IN"/>
              </w:rPr>
              <w:drawing>
                <wp:inline distT="0" distB="0" distL="114300" distR="114300">
                  <wp:extent cx="3408680" cy="3246755"/>
                  <wp:effectExtent l="0" t="0" r="5080" b="14605"/>
                  <wp:docPr id="15" name="Picture 15" descr="WhatsApp Image 2024-05-30 at 2.41.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4-05-30 at 2.41.33 PM"/>
                          <pic:cNvPicPr>
                            <a:picLocks noChangeAspect="1"/>
                          </pic:cNvPicPr>
                        </pic:nvPicPr>
                        <pic:blipFill>
                          <a:blip r:embed="rId18"/>
                          <a:stretch>
                            <a:fillRect/>
                          </a:stretch>
                        </pic:blipFill>
                        <pic:spPr>
                          <a:xfrm>
                            <a:off x="0" y="0"/>
                            <a:ext cx="3408680" cy="32467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0" w:hRule="atLeast"/>
        </w:trPr>
        <w:tc>
          <w:tcPr>
            <w:tcW w:w="5448" w:type="dxa"/>
          </w:tcPr>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vertAlign w:val="baseline"/>
                <w:lang w:val="en-IN"/>
              </w:rPr>
              <w:drawing>
                <wp:inline distT="0" distB="0" distL="114300" distR="114300">
                  <wp:extent cx="3315970" cy="2349500"/>
                  <wp:effectExtent l="0" t="0" r="6350" b="12700"/>
                  <wp:docPr id="10" name="Picture 10" descr="IMG-20230111-WA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30111-WA0055"/>
                          <pic:cNvPicPr>
                            <a:picLocks noChangeAspect="1"/>
                          </pic:cNvPicPr>
                        </pic:nvPicPr>
                        <pic:blipFill>
                          <a:blip r:embed="rId19"/>
                          <a:stretch>
                            <a:fillRect/>
                          </a:stretch>
                        </pic:blipFill>
                        <pic:spPr>
                          <a:xfrm>
                            <a:off x="0" y="0"/>
                            <a:ext cx="3315970" cy="2349500"/>
                          </a:xfrm>
                          <a:prstGeom prst="rect">
                            <a:avLst/>
                          </a:prstGeom>
                        </pic:spPr>
                      </pic:pic>
                    </a:graphicData>
                  </a:graphic>
                </wp:inline>
              </w:drawing>
            </w:r>
          </w:p>
        </w:tc>
        <w:tc>
          <w:tcPr>
            <w:tcW w:w="5591" w:type="dxa"/>
          </w:tcPr>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vertAlign w:val="baseline"/>
                <w:lang w:val="en-IN"/>
              </w:rPr>
              <w:drawing>
                <wp:inline distT="0" distB="0" distL="114300" distR="114300">
                  <wp:extent cx="3323590" cy="2338070"/>
                  <wp:effectExtent l="0" t="0" r="13970" b="8890"/>
                  <wp:docPr id="11" name="Picture 11" descr="IMG-20230111-WA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30111-WA0060"/>
                          <pic:cNvPicPr>
                            <a:picLocks noChangeAspect="1"/>
                          </pic:cNvPicPr>
                        </pic:nvPicPr>
                        <pic:blipFill>
                          <a:blip r:embed="rId20"/>
                          <a:stretch>
                            <a:fillRect/>
                          </a:stretch>
                        </pic:blipFill>
                        <pic:spPr>
                          <a:xfrm>
                            <a:off x="0" y="0"/>
                            <a:ext cx="3323590" cy="23380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6" w:hRule="atLeast"/>
        </w:trPr>
        <w:tc>
          <w:tcPr>
            <w:tcW w:w="5448" w:type="dxa"/>
          </w:tcPr>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vertAlign w:val="baseline"/>
                <w:lang w:val="en-IN"/>
              </w:rPr>
              <w:drawing>
                <wp:inline distT="0" distB="0" distL="114300" distR="114300">
                  <wp:extent cx="3309620" cy="2150745"/>
                  <wp:effectExtent l="0" t="0" r="12700" b="13335"/>
                  <wp:docPr id="1" name="Picture 1" descr="DSC_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SC_4537"/>
                          <pic:cNvPicPr>
                            <a:picLocks noChangeAspect="1"/>
                          </pic:cNvPicPr>
                        </pic:nvPicPr>
                        <pic:blipFill>
                          <a:blip r:embed="rId21"/>
                          <a:stretch>
                            <a:fillRect/>
                          </a:stretch>
                        </pic:blipFill>
                        <pic:spPr>
                          <a:xfrm>
                            <a:off x="0" y="0"/>
                            <a:ext cx="3309620" cy="2150745"/>
                          </a:xfrm>
                          <a:prstGeom prst="rect">
                            <a:avLst/>
                          </a:prstGeom>
                        </pic:spPr>
                      </pic:pic>
                    </a:graphicData>
                  </a:graphic>
                </wp:inline>
              </w:drawing>
            </w:r>
          </w:p>
        </w:tc>
        <w:tc>
          <w:tcPr>
            <w:tcW w:w="5591" w:type="dxa"/>
          </w:tcPr>
          <w:p>
            <w:pPr>
              <w:spacing w:before="0" w:line="480" w:lineRule="auto"/>
              <w:ind w:right="7024"/>
              <w:jc w:val="left"/>
              <w:rPr>
                <w:rFonts w:hint="default" w:ascii="Cambria"/>
                <w:b/>
                <w:i/>
                <w:color w:val="FF0000"/>
                <w:sz w:val="20"/>
                <w:vertAlign w:val="baseline"/>
                <w:lang w:val="en-IN"/>
              </w:rPr>
            </w:pPr>
            <w:r>
              <w:rPr>
                <w:rFonts w:hint="default" w:ascii="Cambria"/>
                <w:b/>
                <w:i/>
                <w:color w:val="FF0000"/>
                <w:sz w:val="20"/>
                <w:vertAlign w:val="baseline"/>
                <w:lang w:val="en-IN"/>
              </w:rPr>
              <w:drawing>
                <wp:inline distT="0" distB="0" distL="114300" distR="114300">
                  <wp:extent cx="3960495" cy="2259330"/>
                  <wp:effectExtent l="0" t="0" r="1905" b="11430"/>
                  <wp:docPr id="7" name="Picture 7" descr="DSC_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SC_4540"/>
                          <pic:cNvPicPr>
                            <a:picLocks noChangeAspect="1"/>
                          </pic:cNvPicPr>
                        </pic:nvPicPr>
                        <pic:blipFill>
                          <a:blip r:embed="rId22"/>
                          <a:stretch>
                            <a:fillRect/>
                          </a:stretch>
                        </pic:blipFill>
                        <pic:spPr>
                          <a:xfrm>
                            <a:off x="0" y="0"/>
                            <a:ext cx="3960495" cy="2259330"/>
                          </a:xfrm>
                          <a:prstGeom prst="rect">
                            <a:avLst/>
                          </a:prstGeom>
                        </pic:spPr>
                      </pic:pic>
                    </a:graphicData>
                  </a:graphic>
                </wp:inline>
              </w:drawing>
            </w:r>
          </w:p>
        </w:tc>
      </w:tr>
    </w:tbl>
    <w:p>
      <w:pPr>
        <w:spacing w:before="0" w:line="480" w:lineRule="auto"/>
        <w:ind w:left="680" w:right="7024" w:firstLine="0"/>
        <w:jc w:val="left"/>
        <w:rPr>
          <w:rFonts w:ascii="Cambria"/>
          <w:b/>
          <w:i/>
          <w:color w:val="FF0000"/>
          <w:sz w:val="20"/>
        </w:rPr>
      </w:pPr>
      <w:r>
        <w:rPr>
          <w:rFonts w:hint="default" w:ascii="Cambria"/>
          <w:b/>
          <w:i/>
          <w:color w:val="FF0000"/>
          <w:sz w:val="20"/>
          <w:lang w:val="en-IN"/>
        </w:rPr>
        <w:t xml:space="preserve">                                        </w:t>
      </w:r>
    </w:p>
    <w:p>
      <w:pPr>
        <w:spacing w:before="0" w:line="480" w:lineRule="auto"/>
        <w:ind w:left="680" w:right="7024" w:firstLine="0"/>
        <w:jc w:val="left"/>
        <w:rPr>
          <w:rFonts w:ascii="Cambria"/>
          <w:b/>
          <w:i/>
        </w:rPr>
      </w:pPr>
      <w:bookmarkStart w:id="0" w:name="OLE_LINK1"/>
      <w:r>
        <w:fldChar w:fldCharType="begin"/>
      </w:r>
      <w:r>
        <w:instrText xml:space="preserve"> HYPERLINK "http://skksm.ac.in/" \h </w:instrText>
      </w:r>
      <w:r>
        <w:fldChar w:fldCharType="separate"/>
      </w:r>
      <w:r>
        <w:rPr>
          <w:rFonts w:ascii="Cambria"/>
          <w:b/>
          <w:i/>
          <w:color w:val="0000FF"/>
          <w:sz w:val="20"/>
          <w:u w:val="single" w:color="0000FF"/>
        </w:rPr>
        <w:t>http://skksm.ac.in/</w:t>
      </w:r>
      <w:r>
        <w:rPr>
          <w:rFonts w:ascii="Cambria"/>
          <w:b/>
          <w:i/>
          <w:color w:val="0000FF"/>
          <w:sz w:val="20"/>
          <w:u w:val="single" w:color="0000FF"/>
        </w:rPr>
        <w:fldChar w:fldCharType="end"/>
      </w:r>
      <w:r>
        <w:rPr>
          <w:rFonts w:ascii="Cambria"/>
          <w:b/>
          <w:i/>
          <w:color w:val="0000FF"/>
          <w:spacing w:val="1"/>
          <w:sz w:val="20"/>
        </w:rPr>
        <w:t xml:space="preserve"> </w:t>
      </w:r>
      <w:r>
        <w:rPr>
          <w:rFonts w:ascii="Cambria"/>
          <w:b/>
          <w:i/>
          <w:color w:val="0000FF"/>
          <w:sz w:val="20"/>
          <w:u w:val="single" w:color="0000FF"/>
        </w:rPr>
        <w:t>https://klyuniv.ac.in/</w:t>
      </w:r>
      <w:r>
        <w:rPr>
          <w:rFonts w:ascii="Cambria"/>
          <w:b/>
          <w:i/>
          <w:color w:val="0000FF"/>
          <w:spacing w:val="1"/>
          <w:sz w:val="20"/>
        </w:rPr>
        <w:t xml:space="preserve">  </w:t>
      </w:r>
      <w:r>
        <w:rPr>
          <w:rFonts w:ascii="Cambria"/>
          <w:b/>
          <w:i/>
          <w:color w:val="0000FF"/>
          <w:sz w:val="20"/>
          <w:u w:val="single" w:color="0000FF"/>
        </w:rPr>
        <w:t>https://ugcnet.nta.ac.in/</w:t>
      </w:r>
      <w:bookmarkEnd w:id="0"/>
    </w:p>
    <w:p>
      <w:pPr>
        <w:pStyle w:val="8"/>
        <w:spacing w:line="482" w:lineRule="auto"/>
        <w:ind w:left="0" w:leftChars="0" w:right="1561" w:firstLine="0" w:firstLineChars="0"/>
        <w:jc w:val="center"/>
        <w:rPr>
          <w:rFonts w:ascii="Cambria"/>
        </w:rPr>
      </w:pPr>
      <w:r>
        <w:rPr>
          <w:rFonts w:hint="default" w:ascii="Cambria"/>
          <w:lang w:val="en-IN"/>
        </w:rPr>
        <w:t xml:space="preserve">                                                                                                                                                              </w:t>
      </w:r>
      <w:r>
        <w:rPr>
          <w:rFonts w:ascii="Cambria"/>
        </w:rPr>
        <w:t>Departmental e-mail id</w:t>
      </w:r>
    </w:p>
    <w:p>
      <w:pPr>
        <w:pStyle w:val="8"/>
        <w:spacing w:line="482" w:lineRule="auto"/>
        <w:ind w:right="1561"/>
        <w:jc w:val="center"/>
        <w:rPr>
          <w:rFonts w:ascii="Cambria"/>
        </w:rPr>
      </w:pPr>
      <w:r>
        <w:rPr>
          <w:rFonts w:hint="default" w:ascii="Cambria"/>
          <w:color w:val="0000FF"/>
          <w:highlight w:val="none"/>
          <w:u w:val="single" w:color="auto"/>
          <w:lang w:val="en-IN"/>
        </w:rPr>
        <w:t xml:space="preserve"> </w:t>
      </w:r>
      <w:r>
        <w:rPr>
          <w:rFonts w:hint="default" w:ascii="Cambria"/>
          <w:color w:val="0000FF"/>
          <w:highlight w:val="none"/>
          <w:u w:val="none" w:color="auto"/>
          <w:lang w:val="en-IN"/>
        </w:rPr>
        <w:t xml:space="preserve">                                                                                                                                             </w:t>
      </w:r>
      <w:r>
        <w:rPr>
          <w:rFonts w:hint="default" w:ascii="Cambria"/>
          <w:color w:val="0000FF"/>
          <w:highlight w:val="none"/>
          <w:u w:val="single" w:color="auto"/>
          <w:lang w:val="en-IN"/>
        </w:rPr>
        <w:t xml:space="preserve"> sagordighi.science20</w:t>
      </w:r>
      <w:r>
        <w:rPr>
          <w:color w:val="0000FF"/>
          <w:highlight w:val="none"/>
          <w:u w:val="single" w:color="auto"/>
        </w:rPr>
        <w:fldChar w:fldCharType="begin"/>
      </w:r>
      <w:r>
        <w:rPr>
          <w:color w:val="0000FF"/>
          <w:highlight w:val="none"/>
          <w:u w:val="single" w:color="auto"/>
        </w:rPr>
        <w:instrText xml:space="preserve"> HYPERLINK "mailto:Philosophydepartment.skksm@gmail.com" \h </w:instrText>
      </w:r>
      <w:r>
        <w:rPr>
          <w:color w:val="0000FF"/>
          <w:highlight w:val="none"/>
          <w:u w:val="single" w:color="auto"/>
        </w:rPr>
        <w:fldChar w:fldCharType="separate"/>
      </w:r>
      <w:r>
        <w:rPr>
          <w:rFonts w:ascii="Cambria"/>
          <w:color w:val="0000FF"/>
          <w:spacing w:val="-1"/>
          <w:highlight w:val="none"/>
          <w:u w:val="single" w:color="auto"/>
        </w:rPr>
        <w:t>@gmail.com</w:t>
      </w:r>
      <w:r>
        <w:rPr>
          <w:rFonts w:ascii="Cambria"/>
          <w:color w:val="0000FF"/>
          <w:spacing w:val="-1"/>
          <w:highlight w:val="none"/>
          <w:u w:val="single" w:color="auto"/>
        </w:rPr>
        <w:fldChar w:fldCharType="end"/>
      </w:r>
    </w:p>
    <w:p>
      <w:pPr>
        <w:pStyle w:val="8"/>
        <w:ind w:left="0" w:firstLine="900" w:firstLineChars="450"/>
        <w:jc w:val="center"/>
        <w:rPr>
          <w:rFonts w:ascii="Cambria" w:hAnsi="Cambria"/>
          <w:sz w:val="20"/>
        </w:rPr>
      </w:pPr>
      <w:r>
        <w:rPr>
          <w:rFonts w:ascii="Cambria" w:hAnsi="Cambria"/>
          <w:sz w:val="20"/>
        </w:rPr>
        <w:t>Feel</w:t>
      </w:r>
      <w:r>
        <w:rPr>
          <w:rFonts w:ascii="Cambria" w:hAnsi="Cambria"/>
          <w:spacing w:val="-3"/>
          <w:sz w:val="20"/>
        </w:rPr>
        <w:t xml:space="preserve"> </w:t>
      </w:r>
      <w:r>
        <w:rPr>
          <w:rFonts w:ascii="Cambria" w:hAnsi="Cambria"/>
          <w:sz w:val="20"/>
        </w:rPr>
        <w:t>free</w:t>
      </w:r>
      <w:r>
        <w:rPr>
          <w:rFonts w:ascii="Cambria" w:hAnsi="Cambria"/>
          <w:spacing w:val="1"/>
          <w:sz w:val="20"/>
        </w:rPr>
        <w:t xml:space="preserve"> </w:t>
      </w:r>
      <w:r>
        <w:rPr>
          <w:rFonts w:ascii="Cambria" w:hAnsi="Cambria"/>
          <w:sz w:val="20"/>
        </w:rPr>
        <w:t>to</w:t>
      </w:r>
      <w:r>
        <w:rPr>
          <w:rFonts w:ascii="Cambria" w:hAnsi="Cambria"/>
          <w:spacing w:val="3"/>
          <w:sz w:val="20"/>
        </w:rPr>
        <w:t xml:space="preserve"> </w:t>
      </w:r>
      <w:r>
        <w:rPr>
          <w:rFonts w:ascii="Cambria" w:hAnsi="Cambria"/>
          <w:sz w:val="20"/>
        </w:rPr>
        <w:t>communicate</w:t>
      </w:r>
    </w:p>
    <w:p>
      <w:pPr>
        <w:pStyle w:val="8"/>
        <w:ind w:left="0"/>
        <w:jc w:val="left"/>
        <w:rPr>
          <w:rFonts w:ascii="Cambria" w:hAnsi="Cambria"/>
          <w:sz w:val="20"/>
        </w:rPr>
      </w:pPr>
    </w:p>
    <w:p>
      <w:pPr>
        <w:pStyle w:val="8"/>
        <w:ind w:left="0"/>
        <w:jc w:val="left"/>
        <w:rPr>
          <w:rFonts w:ascii="Cambria" w:hAnsi="Cambria"/>
          <w:sz w:val="20"/>
        </w:rPr>
      </w:pPr>
    </w:p>
    <w:p>
      <w:pPr>
        <w:pStyle w:val="8"/>
        <w:ind w:left="0"/>
        <w:jc w:val="left"/>
        <w:rPr>
          <w:rFonts w:ascii="Cambria" w:hAnsi="Cambria"/>
          <w:sz w:val="20"/>
        </w:rPr>
      </w:pPr>
    </w:p>
    <w:p>
      <w:pPr>
        <w:pStyle w:val="8"/>
        <w:ind w:left="0"/>
        <w:jc w:val="left"/>
        <w:rPr>
          <w:rFonts w:ascii="Cambria" w:hAnsi="Cambria"/>
          <w:sz w:val="20"/>
        </w:rPr>
      </w:pPr>
    </w:p>
    <w:p>
      <w:pPr>
        <w:pStyle w:val="8"/>
        <w:ind w:left="0"/>
        <w:jc w:val="left"/>
        <w:rPr>
          <w:rFonts w:ascii="Cambria" w:hAnsi="Cambria"/>
          <w:sz w:val="20"/>
        </w:rPr>
      </w:pPr>
    </w:p>
    <w:p>
      <w:pPr>
        <w:pStyle w:val="8"/>
        <w:spacing w:before="7"/>
        <w:ind w:left="0"/>
        <w:rPr>
          <w:rFonts w:ascii="Cambria"/>
          <w:b/>
          <w:i/>
          <w:sz w:val="19"/>
        </w:rPr>
      </w:pPr>
    </w:p>
    <w:p>
      <w:pPr>
        <w:tabs>
          <w:tab w:val="left" w:pos="8793"/>
        </w:tabs>
        <w:spacing w:before="0" w:line="233" w:lineRule="exact"/>
        <w:ind w:left="4856" w:right="0" w:firstLine="0"/>
        <w:jc w:val="both"/>
        <w:rPr>
          <w:rFonts w:hint="default" w:ascii="Arial Black" w:hAnsi="Arial Black" w:cs="Arial Black"/>
          <w:b/>
          <w:bCs/>
          <w:i w:val="0"/>
          <w:iCs/>
          <w:color w:val="843C0B" w:themeColor="accent2" w:themeShade="80"/>
          <w:w w:val="85"/>
          <w:sz w:val="28"/>
          <w:szCs w:val="28"/>
        </w:rPr>
      </w:pPr>
      <w:r>
        <w:rPr>
          <w:rFonts w:hint="default" w:ascii="Arial Black" w:hAnsi="Arial Black" w:cs="Arial Black"/>
          <w:b/>
          <w:bCs/>
          <w:i w:val="0"/>
          <w:iCs/>
          <w:color w:val="843C0B" w:themeColor="accent2" w:themeShade="80"/>
          <w:w w:val="85"/>
          <w:sz w:val="28"/>
          <w:szCs w:val="28"/>
        </w:rPr>
        <w:t>Thank</w:t>
      </w:r>
      <w:r>
        <w:rPr>
          <w:rFonts w:hint="default" w:ascii="Arial Black" w:hAnsi="Arial Black" w:cs="Arial Black"/>
          <w:b/>
          <w:bCs/>
          <w:i w:val="0"/>
          <w:iCs/>
          <w:color w:val="843C0B" w:themeColor="accent2" w:themeShade="80"/>
          <w:spacing w:val="7"/>
          <w:w w:val="85"/>
          <w:sz w:val="28"/>
          <w:szCs w:val="28"/>
        </w:rPr>
        <w:t xml:space="preserve"> </w:t>
      </w:r>
      <w:r>
        <w:rPr>
          <w:rFonts w:hint="default" w:ascii="Arial Black" w:hAnsi="Arial Black" w:cs="Arial Black"/>
          <w:b/>
          <w:bCs/>
          <w:i w:val="0"/>
          <w:iCs/>
          <w:color w:val="843C0B" w:themeColor="accent2" w:themeShade="80"/>
          <w:w w:val="85"/>
          <w:sz w:val="28"/>
          <w:szCs w:val="28"/>
        </w:rPr>
        <w:t>you…</w:t>
      </w:r>
    </w:p>
    <w:p>
      <w:pPr>
        <w:tabs>
          <w:tab w:val="left" w:pos="8793"/>
        </w:tabs>
        <w:spacing w:before="0" w:line="233" w:lineRule="exact"/>
        <w:ind w:left="4856" w:right="0" w:firstLine="0"/>
        <w:jc w:val="both"/>
        <w:rPr>
          <w:rFonts w:ascii="Arial" w:hAnsi="Arial"/>
          <w:i/>
          <w:w w:val="85"/>
          <w:sz w:val="20"/>
        </w:rPr>
      </w:pPr>
    </w:p>
    <w:p>
      <w:pPr>
        <w:tabs>
          <w:tab w:val="left" w:pos="8793"/>
        </w:tabs>
        <w:spacing w:before="0" w:line="233" w:lineRule="exact"/>
        <w:ind w:left="4856" w:right="0" w:firstLine="0"/>
        <w:jc w:val="both"/>
        <w:rPr>
          <w:rFonts w:ascii="Arial" w:hAnsi="Arial"/>
          <w:i/>
          <w:w w:val="85"/>
          <w:sz w:val="20"/>
        </w:rPr>
      </w:pPr>
    </w:p>
    <w:p>
      <w:pPr>
        <w:tabs>
          <w:tab w:val="left" w:pos="8793"/>
        </w:tabs>
        <w:spacing w:before="0" w:line="233" w:lineRule="exact"/>
        <w:ind w:right="0" w:firstLine="4525" w:firstLineChars="1900"/>
        <w:jc w:val="both"/>
        <w:rPr>
          <w:rFonts w:hint="default" w:ascii="Algerian" w:hAnsi="Algerian" w:cs="Algerian"/>
          <w:b/>
          <w:bCs/>
          <w:i w:val="0"/>
          <w:iCs/>
          <w:w w:val="85"/>
          <w:sz w:val="28"/>
          <w:szCs w:val="28"/>
          <w:lang w:val="en-IN"/>
          <w14:textFill>
            <w14:gradFill>
              <w14:gsLst>
                <w14:gs w14:pos="0">
                  <w14:srgbClr w14:val="012D86"/>
                </w14:gs>
                <w14:gs w14:pos="100000">
                  <w14:srgbClr w14:val="0E2557"/>
                </w14:gs>
              </w14:gsLst>
              <w14:lin w14:scaled="0"/>
            </w14:gradFill>
          </w14:textFill>
        </w:rPr>
      </w:pPr>
      <w:r>
        <w:rPr>
          <w:rFonts w:hint="default" w:ascii="Algerian" w:hAnsi="Algerian" w:cs="Algerian"/>
          <w:b/>
          <w:bCs/>
          <w:i w:val="0"/>
          <w:iCs/>
          <w:w w:val="85"/>
          <w:sz w:val="28"/>
          <w:szCs w:val="28"/>
          <w:lang w:val="en-IN"/>
          <w14:textFill>
            <w14:gradFill>
              <w14:gsLst>
                <w14:gs w14:pos="0">
                  <w14:srgbClr w14:val="012D86"/>
                </w14:gs>
                <w14:gs w14:pos="100000">
                  <w14:srgbClr w14:val="0E2557"/>
                </w14:gs>
              </w14:gsLst>
              <w14:lin w14:scaled="0"/>
            </w14:gradFill>
          </w14:textFill>
        </w:rPr>
        <w:t>SYED JAHID ANWAR</w:t>
      </w:r>
    </w:p>
    <w:p>
      <w:pPr>
        <w:spacing w:after="0" w:line="271" w:lineRule="auto"/>
        <w:ind w:left="0" w:leftChars="0" w:firstLine="3752" w:firstLineChars="1168"/>
        <w:jc w:val="both"/>
        <w:rPr>
          <w:rFonts w:hint="default"/>
          <w:lang w:val="en-US"/>
        </w:rPr>
      </w:pPr>
      <w:r>
        <w:rPr>
          <w:rFonts w:hint="default" w:ascii="Agency FB" w:hAnsi="Agency FB" w:eastAsia="SimSun" w:cs="Agency FB"/>
          <w:b/>
          <w:bCs/>
          <w:color w:val="002060"/>
          <w:sz w:val="32"/>
          <w:szCs w:val="32"/>
          <w14:textFill>
            <w14:gradFill>
              <w14:gsLst>
                <w14:gs w14:pos="0">
                  <w14:srgbClr w14:val="7B32B2"/>
                </w14:gs>
                <w14:gs w14:pos="100000">
                  <w14:srgbClr w14:val="401A5D"/>
                </w14:gs>
              </w14:gsLst>
              <w14:lin w14:scaled="0"/>
            </w14:gradFill>
          </w14:textFill>
        </w:rPr>
        <w:t>Head of the Departme</w:t>
      </w:r>
      <w:bookmarkStart w:id="1" w:name="_GoBack"/>
      <w:bookmarkEnd w:id="1"/>
      <w:r>
        <w:rPr>
          <w:rFonts w:hint="default" w:ascii="Agency FB" w:hAnsi="Agency FB" w:eastAsia="SimSun" w:cs="Agency FB"/>
          <w:b/>
          <w:bCs/>
          <w:color w:val="002060"/>
          <w:sz w:val="32"/>
          <w:szCs w:val="32"/>
          <w14:textFill>
            <w14:gradFill>
              <w14:gsLst>
                <w14:gs w14:pos="0">
                  <w14:srgbClr w14:val="7B32B2"/>
                </w14:gs>
                <w14:gs w14:pos="100000">
                  <w14:srgbClr w14:val="401A5D"/>
                </w14:gs>
              </w14:gsLst>
              <w14:lin w14:scaled="0"/>
            </w14:gradFill>
          </w14:textFill>
        </w:rPr>
        <w:t xml:space="preserve">nt of </w:t>
      </w:r>
      <w:r>
        <w:rPr>
          <w:rFonts w:hint="default" w:ascii="Agency FB" w:hAnsi="Agency FB" w:eastAsia="SimSun" w:cs="Agency FB"/>
          <w:b/>
          <w:bCs/>
          <w:color w:val="002060"/>
          <w:sz w:val="32"/>
          <w:szCs w:val="32"/>
          <w:lang w:val="en-IN"/>
          <w14:textFill>
            <w14:gradFill>
              <w14:gsLst>
                <w14:gs w14:pos="0">
                  <w14:srgbClr w14:val="7B32B2"/>
                </w14:gs>
                <w14:gs w14:pos="100000">
                  <w14:srgbClr w14:val="401A5D"/>
                </w14:gs>
              </w14:gsLst>
              <w14:lin w14:scaled="0"/>
            </w14:gradFill>
          </w14:textFill>
        </w:rPr>
        <w:t>PHYSIC</w:t>
      </w:r>
      <w:r>
        <w:rPr>
          <w:rFonts w:hint="default" w:ascii="Agency FB" w:hAnsi="Agency FB" w:eastAsia="SimSun" w:cs="Agency FB"/>
          <w:b/>
          <w:bCs/>
          <w:color w:val="002060"/>
          <w:sz w:val="32"/>
          <w:szCs w:val="32"/>
          <w:lang w:val="en-US"/>
          <w14:textFill>
            <w14:gradFill>
              <w14:gsLst>
                <w14:gs w14:pos="0">
                  <w14:srgbClr w14:val="7B32B2"/>
                </w14:gs>
                <w14:gs w14:pos="100000">
                  <w14:srgbClr w14:val="401A5D"/>
                </w14:gs>
              </w14:gsLst>
              <w14:lin w14:scaled="0"/>
            </w14:gradFill>
          </w14:textFill>
        </w:rPr>
        <w:t>S</w:t>
      </w:r>
    </w:p>
    <w:sectPr>
      <w:pgSz w:w="12240" w:h="15840"/>
      <w:pgMar w:top="1440" w:right="100" w:bottom="280" w:left="7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1"/>
    <w:family w:val="roman"/>
    <w:pitch w:val="default"/>
    <w:sig w:usb0="E00006FF" w:usb1="420024FF" w:usb2="02000000" w:usb3="00000000" w:csb0="2000019F" w:csb1="00000000"/>
  </w:font>
  <w:font w:name="Algerian">
    <w:panose1 w:val="04020705040A02060702"/>
    <w:charset w:val="00"/>
    <w:family w:val="decorative"/>
    <w:pitch w:val="default"/>
    <w:sig w:usb0="00000003" w:usb1="00000000" w:usb2="00000000" w:usb3="00000000" w:csb0="20000001" w:csb1="00000000"/>
  </w:font>
  <w:font w:name="Rockwell Condensed">
    <w:panose1 w:val="02060603050405020104"/>
    <w:charset w:val="00"/>
    <w:family w:val="auto"/>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Georgia">
    <w:panose1 w:val="02040502050405020303"/>
    <w:charset w:val="01"/>
    <w:family w:val="roman"/>
    <w:pitch w:val="default"/>
    <w:sig w:usb0="00000287" w:usb1="00000000" w:usb2="00000000" w:usb3="00000000" w:csb0="2000009F" w:csb1="00000000"/>
  </w:font>
  <w:font w:name="Cambria Math">
    <w:panose1 w:val="02040503050406030204"/>
    <w:charset w:val="01"/>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Calibri Light">
    <w:panose1 w:val="020F0302020204030204"/>
    <w:charset w:val="00"/>
    <w:family w:val="auto"/>
    <w:pitch w:val="default"/>
    <w:sig w:usb0="E4002EFF" w:usb1="C000247B" w:usb2="00000009" w:usb3="00000000" w:csb0="200001FF" w:csb1="00000000"/>
  </w:font>
  <w:font w:name="Magneto">
    <w:panose1 w:val="04030805050802020D02"/>
    <w:charset w:val="00"/>
    <w:family w:val="auto"/>
    <w:pitch w:val="default"/>
    <w:sig w:usb0="00000003" w:usb1="00000000" w:usb2="00000000" w:usb3="00000000" w:csb0="20000001" w:csb1="00000000"/>
  </w:font>
  <w:font w:name="Monotype Corsiva">
    <w:panose1 w:val="03010101010201010101"/>
    <w:charset w:val="00"/>
    <w:family w:val="auto"/>
    <w:pitch w:val="default"/>
    <w:sig w:usb0="00000287" w:usb1="00000000" w:usb2="00000000" w:usb3="00000000" w:csb0="2000009F" w:csb1="DFD70000"/>
  </w:font>
  <w:font w:name="Gloucester MT Extra Condensed">
    <w:panose1 w:val="02030808020601010101"/>
    <w:charset w:val="00"/>
    <w:family w:val="auto"/>
    <w:pitch w:val="default"/>
    <w:sig w:usb0="00000003" w:usb1="00000000" w:usb2="00000000" w:usb3="00000000" w:csb0="20000001" w:csb1="00000000"/>
  </w:font>
  <w:font w:name="Arial Black">
    <w:panose1 w:val="020B0A04020102020204"/>
    <w:charset w:val="00"/>
    <w:family w:val="auto"/>
    <w:pitch w:val="default"/>
    <w:sig w:usb0="A00002AF" w:usb1="400078FB" w:usb2="00000000" w:usb3="00000000" w:csb0="6000009F" w:csb1="DFD70000"/>
  </w:font>
  <w:font w:name="Agency FB">
    <w:panose1 w:val="020B0503020202020204"/>
    <w:charset w:val="00"/>
    <w:family w:val="auto"/>
    <w:pitch w:val="default"/>
    <w:sig w:usb0="00000003"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F6FAD"/>
    <w:multiLevelType w:val="singleLevel"/>
    <w:tmpl w:val="815F6FA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AF42B0C"/>
    <w:multiLevelType w:val="singleLevel"/>
    <w:tmpl w:val="9AF42B0C"/>
    <w:lvl w:ilvl="0" w:tentative="0">
      <w:start w:val="1"/>
      <w:numFmt w:val="decimal"/>
      <w:lvlText w:val="%1."/>
      <w:lvlJc w:val="left"/>
      <w:pPr>
        <w:tabs>
          <w:tab w:val="left" w:pos="312"/>
        </w:tabs>
      </w:pPr>
    </w:lvl>
  </w:abstractNum>
  <w:abstractNum w:abstractNumId="2">
    <w:nsid w:val="9BBD19F7"/>
    <w:multiLevelType w:val="singleLevel"/>
    <w:tmpl w:val="9BBD19F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8CEF35B"/>
    <w:multiLevelType w:val="multilevel"/>
    <w:tmpl w:val="B8CEF35B"/>
    <w:lvl w:ilvl="0" w:tentative="0">
      <w:start w:val="1"/>
      <w:numFmt w:val="decimal"/>
      <w:lvlText w:val="%1."/>
      <w:lvlJc w:val="left"/>
      <w:pPr>
        <w:ind w:left="717" w:hanging="2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1"/>
      <w:numFmt w:val="decimal"/>
      <w:lvlText w:val="%1.%2"/>
      <w:lvlJc w:val="left"/>
      <w:pPr>
        <w:ind w:left="1425" w:hanging="42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2443" w:hanging="428"/>
      </w:pPr>
      <w:rPr>
        <w:rFonts w:hint="default"/>
        <w:lang w:val="en-US" w:eastAsia="en-US" w:bidi="ar-SA"/>
      </w:rPr>
    </w:lvl>
    <w:lvl w:ilvl="3" w:tentative="0">
      <w:start w:val="0"/>
      <w:numFmt w:val="bullet"/>
      <w:lvlText w:val="•"/>
      <w:lvlJc w:val="left"/>
      <w:pPr>
        <w:ind w:left="3466" w:hanging="428"/>
      </w:pPr>
      <w:rPr>
        <w:rFonts w:hint="default"/>
        <w:lang w:val="en-US" w:eastAsia="en-US" w:bidi="ar-SA"/>
      </w:rPr>
    </w:lvl>
    <w:lvl w:ilvl="4" w:tentative="0">
      <w:start w:val="0"/>
      <w:numFmt w:val="bullet"/>
      <w:lvlText w:val="•"/>
      <w:lvlJc w:val="left"/>
      <w:pPr>
        <w:ind w:left="4489" w:hanging="428"/>
      </w:pPr>
      <w:rPr>
        <w:rFonts w:hint="default"/>
        <w:lang w:val="en-US" w:eastAsia="en-US" w:bidi="ar-SA"/>
      </w:rPr>
    </w:lvl>
    <w:lvl w:ilvl="5" w:tentative="0">
      <w:start w:val="0"/>
      <w:numFmt w:val="bullet"/>
      <w:lvlText w:val="•"/>
      <w:lvlJc w:val="left"/>
      <w:pPr>
        <w:ind w:left="5512" w:hanging="428"/>
      </w:pPr>
      <w:rPr>
        <w:rFonts w:hint="default"/>
        <w:lang w:val="en-US" w:eastAsia="en-US" w:bidi="ar-SA"/>
      </w:rPr>
    </w:lvl>
    <w:lvl w:ilvl="6" w:tentative="0">
      <w:start w:val="0"/>
      <w:numFmt w:val="bullet"/>
      <w:lvlText w:val="•"/>
      <w:lvlJc w:val="left"/>
      <w:pPr>
        <w:ind w:left="6536" w:hanging="428"/>
      </w:pPr>
      <w:rPr>
        <w:rFonts w:hint="default"/>
        <w:lang w:val="en-US" w:eastAsia="en-US" w:bidi="ar-SA"/>
      </w:rPr>
    </w:lvl>
    <w:lvl w:ilvl="7" w:tentative="0">
      <w:start w:val="0"/>
      <w:numFmt w:val="bullet"/>
      <w:lvlText w:val="•"/>
      <w:lvlJc w:val="left"/>
      <w:pPr>
        <w:ind w:left="7559" w:hanging="428"/>
      </w:pPr>
      <w:rPr>
        <w:rFonts w:hint="default"/>
        <w:lang w:val="en-US" w:eastAsia="en-US" w:bidi="ar-SA"/>
      </w:rPr>
    </w:lvl>
    <w:lvl w:ilvl="8" w:tentative="0">
      <w:start w:val="0"/>
      <w:numFmt w:val="bullet"/>
      <w:lvlText w:val="•"/>
      <w:lvlJc w:val="left"/>
      <w:pPr>
        <w:ind w:left="8582" w:hanging="428"/>
      </w:pPr>
      <w:rPr>
        <w:rFonts w:hint="default"/>
        <w:lang w:val="en-US" w:eastAsia="en-US" w:bidi="ar-SA"/>
      </w:rPr>
    </w:lvl>
  </w:abstractNum>
  <w:abstractNum w:abstractNumId="4">
    <w:nsid w:val="BE923771"/>
    <w:multiLevelType w:val="multilevel"/>
    <w:tmpl w:val="BE923771"/>
    <w:lvl w:ilvl="0" w:tentative="0">
      <w:start w:val="17"/>
      <w:numFmt w:val="decimal"/>
      <w:lvlText w:val="%1-"/>
      <w:lvlJc w:val="left"/>
      <w:pPr>
        <w:ind w:left="399" w:hanging="290"/>
        <w:jc w:val="left"/>
      </w:pPr>
      <w:rPr>
        <w:rFonts w:hint="default" w:ascii="Calibri" w:hAnsi="Calibri" w:eastAsia="Calibri" w:cs="Calibri"/>
        <w:spacing w:val="-2"/>
        <w:w w:val="100"/>
        <w:sz w:val="20"/>
        <w:szCs w:val="20"/>
        <w:lang w:val="en-US" w:eastAsia="en-US" w:bidi="ar-SA"/>
      </w:rPr>
    </w:lvl>
    <w:lvl w:ilvl="1" w:tentative="0">
      <w:start w:val="0"/>
      <w:numFmt w:val="bullet"/>
      <w:lvlText w:val="•"/>
      <w:lvlJc w:val="left"/>
      <w:pPr>
        <w:ind w:left="869" w:hanging="290"/>
      </w:pPr>
      <w:rPr>
        <w:rFonts w:hint="default"/>
        <w:lang w:val="en-US" w:eastAsia="en-US" w:bidi="ar-SA"/>
      </w:rPr>
    </w:lvl>
    <w:lvl w:ilvl="2" w:tentative="0">
      <w:start w:val="0"/>
      <w:numFmt w:val="bullet"/>
      <w:lvlText w:val="•"/>
      <w:lvlJc w:val="left"/>
      <w:pPr>
        <w:ind w:left="1338" w:hanging="290"/>
      </w:pPr>
      <w:rPr>
        <w:rFonts w:hint="default"/>
        <w:lang w:val="en-US" w:eastAsia="en-US" w:bidi="ar-SA"/>
      </w:rPr>
    </w:lvl>
    <w:lvl w:ilvl="3" w:tentative="0">
      <w:start w:val="0"/>
      <w:numFmt w:val="bullet"/>
      <w:lvlText w:val="•"/>
      <w:lvlJc w:val="left"/>
      <w:pPr>
        <w:ind w:left="1807" w:hanging="290"/>
      </w:pPr>
      <w:rPr>
        <w:rFonts w:hint="default"/>
        <w:lang w:val="en-US" w:eastAsia="en-US" w:bidi="ar-SA"/>
      </w:rPr>
    </w:lvl>
    <w:lvl w:ilvl="4" w:tentative="0">
      <w:start w:val="0"/>
      <w:numFmt w:val="bullet"/>
      <w:lvlText w:val="•"/>
      <w:lvlJc w:val="left"/>
      <w:pPr>
        <w:ind w:left="2276" w:hanging="290"/>
      </w:pPr>
      <w:rPr>
        <w:rFonts w:hint="default"/>
        <w:lang w:val="en-US" w:eastAsia="en-US" w:bidi="ar-SA"/>
      </w:rPr>
    </w:lvl>
    <w:lvl w:ilvl="5" w:tentative="0">
      <w:start w:val="0"/>
      <w:numFmt w:val="bullet"/>
      <w:lvlText w:val="•"/>
      <w:lvlJc w:val="left"/>
      <w:pPr>
        <w:ind w:left="2746" w:hanging="290"/>
      </w:pPr>
      <w:rPr>
        <w:rFonts w:hint="default"/>
        <w:lang w:val="en-US" w:eastAsia="en-US" w:bidi="ar-SA"/>
      </w:rPr>
    </w:lvl>
    <w:lvl w:ilvl="6" w:tentative="0">
      <w:start w:val="0"/>
      <w:numFmt w:val="bullet"/>
      <w:lvlText w:val="•"/>
      <w:lvlJc w:val="left"/>
      <w:pPr>
        <w:ind w:left="3215" w:hanging="290"/>
      </w:pPr>
      <w:rPr>
        <w:rFonts w:hint="default"/>
        <w:lang w:val="en-US" w:eastAsia="en-US" w:bidi="ar-SA"/>
      </w:rPr>
    </w:lvl>
    <w:lvl w:ilvl="7" w:tentative="0">
      <w:start w:val="0"/>
      <w:numFmt w:val="bullet"/>
      <w:lvlText w:val="•"/>
      <w:lvlJc w:val="left"/>
      <w:pPr>
        <w:ind w:left="3684" w:hanging="290"/>
      </w:pPr>
      <w:rPr>
        <w:rFonts w:hint="default"/>
        <w:lang w:val="en-US" w:eastAsia="en-US" w:bidi="ar-SA"/>
      </w:rPr>
    </w:lvl>
    <w:lvl w:ilvl="8" w:tentative="0">
      <w:start w:val="0"/>
      <w:numFmt w:val="bullet"/>
      <w:lvlText w:val="•"/>
      <w:lvlJc w:val="left"/>
      <w:pPr>
        <w:ind w:left="4153" w:hanging="290"/>
      </w:pPr>
      <w:rPr>
        <w:rFonts w:hint="default"/>
        <w:lang w:val="en-US" w:eastAsia="en-US" w:bidi="ar-SA"/>
      </w:rPr>
    </w:lvl>
  </w:abstractNum>
  <w:abstractNum w:abstractNumId="5">
    <w:nsid w:val="C4B4D431"/>
    <w:multiLevelType w:val="singleLevel"/>
    <w:tmpl w:val="C4B4D43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D476EA2F"/>
    <w:multiLevelType w:val="singleLevel"/>
    <w:tmpl w:val="D476EA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14094898"/>
    <w:multiLevelType w:val="multilevel"/>
    <w:tmpl w:val="14094898"/>
    <w:lvl w:ilvl="0" w:tentative="0">
      <w:start w:val="13"/>
      <w:numFmt w:val="bullet"/>
      <w:lvlText w:val=""/>
      <w:lvlJc w:val="left"/>
      <w:pPr>
        <w:ind w:left="405" w:hanging="360"/>
      </w:pPr>
      <w:rPr>
        <w:rFonts w:hint="default" w:ascii="Wingdings" w:hAnsi="Wingdings" w:eastAsia="Times New Roman" w:cs="Times New Roman"/>
      </w:rPr>
    </w:lvl>
    <w:lvl w:ilvl="1" w:tentative="0">
      <w:start w:val="1"/>
      <w:numFmt w:val="bullet"/>
      <w:lvlText w:val="o"/>
      <w:lvlJc w:val="left"/>
      <w:pPr>
        <w:ind w:left="1125" w:hanging="360"/>
      </w:pPr>
      <w:rPr>
        <w:rFonts w:hint="default" w:ascii="Courier New" w:hAnsi="Courier New" w:cs="Courier New"/>
      </w:rPr>
    </w:lvl>
    <w:lvl w:ilvl="2" w:tentative="0">
      <w:start w:val="1"/>
      <w:numFmt w:val="bullet"/>
      <w:lvlText w:val=""/>
      <w:lvlJc w:val="left"/>
      <w:pPr>
        <w:ind w:left="1845" w:hanging="360"/>
      </w:pPr>
      <w:rPr>
        <w:rFonts w:hint="default" w:ascii="Wingdings" w:hAnsi="Wingdings"/>
      </w:rPr>
    </w:lvl>
    <w:lvl w:ilvl="3" w:tentative="0">
      <w:start w:val="1"/>
      <w:numFmt w:val="bullet"/>
      <w:lvlText w:val=""/>
      <w:lvlJc w:val="left"/>
      <w:pPr>
        <w:ind w:left="2565" w:hanging="360"/>
      </w:pPr>
      <w:rPr>
        <w:rFonts w:hint="default" w:ascii="Symbol" w:hAnsi="Symbol"/>
      </w:rPr>
    </w:lvl>
    <w:lvl w:ilvl="4" w:tentative="0">
      <w:start w:val="1"/>
      <w:numFmt w:val="bullet"/>
      <w:lvlText w:val="o"/>
      <w:lvlJc w:val="left"/>
      <w:pPr>
        <w:ind w:left="3285" w:hanging="360"/>
      </w:pPr>
      <w:rPr>
        <w:rFonts w:hint="default" w:ascii="Courier New" w:hAnsi="Courier New" w:cs="Courier New"/>
      </w:rPr>
    </w:lvl>
    <w:lvl w:ilvl="5" w:tentative="0">
      <w:start w:val="1"/>
      <w:numFmt w:val="bullet"/>
      <w:lvlText w:val=""/>
      <w:lvlJc w:val="left"/>
      <w:pPr>
        <w:ind w:left="4005" w:hanging="360"/>
      </w:pPr>
      <w:rPr>
        <w:rFonts w:hint="default" w:ascii="Wingdings" w:hAnsi="Wingdings"/>
      </w:rPr>
    </w:lvl>
    <w:lvl w:ilvl="6" w:tentative="0">
      <w:start w:val="1"/>
      <w:numFmt w:val="bullet"/>
      <w:lvlText w:val=""/>
      <w:lvlJc w:val="left"/>
      <w:pPr>
        <w:ind w:left="4725" w:hanging="360"/>
      </w:pPr>
      <w:rPr>
        <w:rFonts w:hint="default" w:ascii="Symbol" w:hAnsi="Symbol"/>
      </w:rPr>
    </w:lvl>
    <w:lvl w:ilvl="7" w:tentative="0">
      <w:start w:val="1"/>
      <w:numFmt w:val="bullet"/>
      <w:lvlText w:val="o"/>
      <w:lvlJc w:val="left"/>
      <w:pPr>
        <w:ind w:left="5445" w:hanging="360"/>
      </w:pPr>
      <w:rPr>
        <w:rFonts w:hint="default" w:ascii="Courier New" w:hAnsi="Courier New" w:cs="Courier New"/>
      </w:rPr>
    </w:lvl>
    <w:lvl w:ilvl="8" w:tentative="0">
      <w:start w:val="1"/>
      <w:numFmt w:val="bullet"/>
      <w:lvlText w:val=""/>
      <w:lvlJc w:val="left"/>
      <w:pPr>
        <w:ind w:left="6165" w:hanging="360"/>
      </w:pPr>
      <w:rPr>
        <w:rFonts w:hint="default" w:ascii="Wingdings" w:hAnsi="Wingdings"/>
      </w:rPr>
    </w:lvl>
  </w:abstractNum>
  <w:abstractNum w:abstractNumId="8">
    <w:nsid w:val="1809555C"/>
    <w:multiLevelType w:val="multilevel"/>
    <w:tmpl w:val="1809555C"/>
    <w:lvl w:ilvl="0" w:tentative="0">
      <w:start w:val="1"/>
      <w:numFmt w:val="decimal"/>
      <w:lvlText w:val="%1."/>
      <w:lvlJc w:val="left"/>
      <w:pPr>
        <w:ind w:left="720" w:hanging="360"/>
      </w:pPr>
      <w:rPr>
        <w:rFonts w:hint="defaul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A6E692B"/>
    <w:multiLevelType w:val="multilevel"/>
    <w:tmpl w:val="2A6E692B"/>
    <w:lvl w:ilvl="0" w:tentative="0">
      <w:start w:val="1"/>
      <w:numFmt w:val="decimal"/>
      <w:lvlText w:val="%1."/>
      <w:lvlJc w:val="left"/>
      <w:pPr>
        <w:ind w:left="720" w:hanging="360"/>
      </w:pPr>
      <w:rPr>
        <w:rFonts w:hint="default"/>
        <w:color w:val="0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7D61249"/>
    <w:multiLevelType w:val="singleLevel"/>
    <w:tmpl w:val="37D612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48603B46"/>
    <w:multiLevelType w:val="singleLevel"/>
    <w:tmpl w:val="48603B46"/>
    <w:lvl w:ilvl="0" w:tentative="0">
      <w:start w:val="1"/>
      <w:numFmt w:val="upperRoman"/>
      <w:lvlText w:val="%1."/>
      <w:lvlJc w:val="left"/>
      <w:pPr>
        <w:tabs>
          <w:tab w:val="left" w:pos="425"/>
        </w:tabs>
        <w:ind w:left="425" w:leftChars="0" w:hanging="425" w:firstLineChars="0"/>
      </w:pPr>
      <w:rPr>
        <w:rFonts w:hint="default"/>
      </w:rPr>
    </w:lvl>
  </w:abstractNum>
  <w:abstractNum w:abstractNumId="12">
    <w:nsid w:val="583A6B4F"/>
    <w:multiLevelType w:val="multilevel"/>
    <w:tmpl w:val="583A6B4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4484D2D"/>
    <w:multiLevelType w:val="singleLevel"/>
    <w:tmpl w:val="64484D2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727363CB"/>
    <w:multiLevelType w:val="multilevel"/>
    <w:tmpl w:val="727363CB"/>
    <w:lvl w:ilvl="0" w:tentative="0">
      <w:start w:val="2009"/>
      <w:numFmt w:val="bullet"/>
      <w:lvlText w:val=""/>
      <w:lvlJc w:val="left"/>
      <w:pPr>
        <w:ind w:left="360" w:hanging="360"/>
      </w:pPr>
      <w:rPr>
        <w:rFonts w:hint="default" w:ascii="Wingdings" w:hAnsi="Wingdings" w:eastAsia="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5">
    <w:nsid w:val="75836A08"/>
    <w:multiLevelType w:val="multilevel"/>
    <w:tmpl w:val="75836A08"/>
    <w:lvl w:ilvl="0" w:tentative="0">
      <w:start w:val="1"/>
      <w:numFmt w:val="decimal"/>
      <w:lvlText w:val="%1."/>
      <w:lvlJc w:val="left"/>
      <w:pPr>
        <w:ind w:left="720" w:hanging="360"/>
      </w:pPr>
      <w:rPr>
        <w:rFonts w:hint="defaul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79984AB8"/>
    <w:multiLevelType w:val="multilevel"/>
    <w:tmpl w:val="79984AB8"/>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1"/>
  </w:num>
  <w:num w:numId="2">
    <w:abstractNumId w:val="3"/>
  </w:num>
  <w:num w:numId="3">
    <w:abstractNumId w:val="9"/>
  </w:num>
  <w:num w:numId="4">
    <w:abstractNumId w:val="8"/>
  </w:num>
  <w:num w:numId="5">
    <w:abstractNumId w:val="15"/>
  </w:num>
  <w:num w:numId="6">
    <w:abstractNumId w:val="12"/>
  </w:num>
  <w:num w:numId="7">
    <w:abstractNumId w:val="0"/>
  </w:num>
  <w:num w:numId="8">
    <w:abstractNumId w:val="13"/>
  </w:num>
  <w:num w:numId="9">
    <w:abstractNumId w:val="10"/>
  </w:num>
  <w:num w:numId="10">
    <w:abstractNumId w:val="5"/>
  </w:num>
  <w:num w:numId="11">
    <w:abstractNumId w:val="1"/>
  </w:num>
  <w:num w:numId="12">
    <w:abstractNumId w:val="16"/>
  </w:num>
  <w:num w:numId="13">
    <w:abstractNumId w:val="2"/>
  </w:num>
  <w:num w:numId="14">
    <w:abstractNumId w:val="6"/>
  </w:num>
  <w:num w:numId="15">
    <w:abstractNumId w:val="4"/>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0"/>
  <w:bordersDoNotSurroundFooter w:val="0"/>
  <w:attachedTemplate r:id="rId1"/>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E73483F"/>
    <w:rsid w:val="159A3D04"/>
    <w:rsid w:val="18877D4D"/>
    <w:rsid w:val="245B3C84"/>
    <w:rsid w:val="2DE50C48"/>
    <w:rsid w:val="2FEF7BF9"/>
    <w:rsid w:val="34D00D29"/>
    <w:rsid w:val="36526F63"/>
    <w:rsid w:val="38C03C2B"/>
    <w:rsid w:val="3FD15F61"/>
    <w:rsid w:val="445F0FDA"/>
    <w:rsid w:val="47CA40B0"/>
    <w:rsid w:val="48764B4C"/>
    <w:rsid w:val="4A8F075E"/>
    <w:rsid w:val="4AA43C21"/>
    <w:rsid w:val="4FB235F0"/>
    <w:rsid w:val="4FD77C09"/>
    <w:rsid w:val="539D38BA"/>
    <w:rsid w:val="56CB5332"/>
    <w:rsid w:val="6A364A76"/>
    <w:rsid w:val="6B8A692F"/>
    <w:rsid w:val="77F03556"/>
    <w:rsid w:val="79F25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libri" w:hAnsi="Calibri" w:eastAsia="Calibri" w:cs="Calibri"/>
      <w:sz w:val="22"/>
      <w:szCs w:val="22"/>
      <w:lang w:val="en-US" w:eastAsia="en-US" w:bidi="ar-SA"/>
    </w:rPr>
  </w:style>
  <w:style w:type="paragraph" w:styleId="2">
    <w:name w:val="heading 1"/>
    <w:basedOn w:val="1"/>
    <w:qFormat/>
    <w:uiPriority w:val="1"/>
    <w:pPr>
      <w:spacing w:before="1"/>
      <w:ind w:left="680"/>
      <w:outlineLvl w:val="1"/>
    </w:pPr>
    <w:rPr>
      <w:rFonts w:ascii="Calibri" w:hAnsi="Calibri" w:eastAsia="Calibri" w:cs="Calibri"/>
      <w:b/>
      <w:bCs/>
      <w:sz w:val="28"/>
      <w:szCs w:val="28"/>
      <w:lang w:val="en-US" w:eastAsia="en-US" w:bidi="ar-SA"/>
    </w:rPr>
  </w:style>
  <w:style w:type="paragraph" w:styleId="3">
    <w:name w:val="heading 2"/>
    <w:basedOn w:val="1"/>
    <w:qFormat/>
    <w:uiPriority w:val="1"/>
    <w:pPr>
      <w:ind w:left="680"/>
      <w:outlineLvl w:val="2"/>
    </w:pPr>
    <w:rPr>
      <w:rFonts w:ascii="Calibri" w:hAnsi="Calibri" w:eastAsia="Calibri" w:cs="Calibri"/>
      <w:b/>
      <w:bCs/>
      <w:sz w:val="22"/>
      <w:szCs w:val="22"/>
      <w:lang w:val="en-US" w:eastAsia="en-US" w:bidi="ar-SA"/>
    </w:rPr>
  </w:style>
  <w:style w:type="paragraph" w:styleId="4">
    <w:name w:val="heading 4"/>
    <w:basedOn w:val="1"/>
    <w:qFormat/>
    <w:uiPriority w:val="1"/>
    <w:pPr>
      <w:spacing w:before="199"/>
      <w:ind w:left="680"/>
      <w:outlineLvl w:val="4"/>
    </w:pPr>
    <w:rPr>
      <w:rFonts w:ascii="Cambria" w:hAnsi="Cambria" w:eastAsia="Cambria" w:cs="Cambria"/>
      <w:b/>
      <w:bCs/>
      <w:sz w:val="20"/>
      <w:szCs w:val="20"/>
      <w:u w:val="single" w:color="000000"/>
      <w:lang w:val="en-US" w:eastAsia="en-US" w:bidi="ar-SA"/>
    </w:rPr>
  </w:style>
  <w:style w:type="paragraph" w:styleId="5">
    <w:name w:val="heading 5"/>
    <w:basedOn w:val="1"/>
    <w:qFormat/>
    <w:uiPriority w:val="1"/>
    <w:pPr>
      <w:ind w:left="680"/>
      <w:outlineLvl w:val="5"/>
    </w:pPr>
    <w:rPr>
      <w:rFonts w:ascii="Cambria" w:hAnsi="Cambria" w:eastAsia="Cambria" w:cs="Cambria"/>
      <w:b/>
      <w:bCs/>
      <w:i/>
      <w:iCs/>
      <w:sz w:val="20"/>
      <w:szCs w:val="20"/>
      <w:u w:val="single" w:color="000000"/>
      <w:lang w:val="en-US" w:eastAsia="en-US" w:bidi="ar-SA"/>
    </w:rPr>
  </w:style>
  <w:style w:type="character" w:default="1" w:styleId="6">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pPr>
      <w:ind w:left="680"/>
    </w:pPr>
    <w:rPr>
      <w:rFonts w:ascii="Calibri" w:hAnsi="Calibri" w:eastAsia="Calibri" w:cs="Calibri"/>
      <w:sz w:val="20"/>
      <w:szCs w:val="20"/>
      <w:lang w:val="en-US" w:eastAsia="en-US" w:bidi="ar-SA"/>
    </w:rPr>
  </w:style>
  <w:style w:type="paragraph" w:styleId="9">
    <w:name w:val="footer"/>
    <w:basedOn w:val="1"/>
    <w:qFormat/>
    <w:uiPriority w:val="0"/>
    <w:pPr>
      <w:tabs>
        <w:tab w:val="center" w:pos="4153"/>
        <w:tab w:val="right" w:pos="8306"/>
      </w:tabs>
      <w:autoSpaceDE/>
      <w:autoSpaceDN/>
      <w:snapToGrid w:val="0"/>
      <w:spacing w:before="0" w:after="0" w:line="240" w:lineRule="auto"/>
      <w:ind w:left="0" w:right="0"/>
      <w:jc w:val="left"/>
    </w:pPr>
    <w:rPr>
      <w:rFonts w:ascii="Times New Roman" w:hAnsi="Times New Roman" w:eastAsia="SimSun" w:cs="Times New Roman"/>
      <w:kern w:val="2"/>
      <w:sz w:val="18"/>
      <w:szCs w:val="20"/>
      <w:lang w:eastAsia="zh-CN"/>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autoSpaceDE/>
      <w:autoSpaceDN/>
      <w:snapToGrid w:val="0"/>
      <w:spacing w:before="0" w:after="0" w:line="240" w:lineRule="auto"/>
      <w:ind w:left="0" w:right="0"/>
      <w:jc w:val="both"/>
      <w:outlineLvl w:val="9"/>
    </w:pPr>
    <w:rPr>
      <w:rFonts w:ascii="Times New Roman" w:hAnsi="Times New Roman" w:eastAsia="SimSun" w:cs="Times New Roman"/>
      <w:kern w:val="2"/>
      <w:sz w:val="18"/>
      <w:szCs w:val="20"/>
      <w:lang w:eastAsia="zh-CN"/>
    </w:rPr>
  </w:style>
  <w:style w:type="character" w:styleId="11">
    <w:name w:val="Hyperlink"/>
    <w:basedOn w:val="6"/>
    <w:qFormat/>
    <w:uiPriority w:val="0"/>
    <w:rPr>
      <w:color w:val="0000FF"/>
      <w:u w:val="single"/>
    </w:rPr>
  </w:style>
  <w:style w:type="table" w:styleId="12">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1"/>
    <w:pPr>
      <w:spacing w:before="199"/>
      <w:ind w:left="680"/>
    </w:pPr>
    <w:rPr>
      <w:rFonts w:ascii="Calibri" w:hAnsi="Calibri" w:eastAsia="Calibri" w:cs="Calibri"/>
      <w:lang w:val="en-US" w:eastAsia="en-US" w:bidi="ar-SA"/>
    </w:rPr>
  </w:style>
  <w:style w:type="paragraph" w:customStyle="1" w:styleId="14">
    <w:name w:val="Table Paragraph"/>
    <w:basedOn w:val="1"/>
    <w:qFormat/>
    <w:uiPriority w:val="1"/>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s\AppData\Local\Kingsoft\WPS%20Office\12.2.0.17119\office6\Normal.wp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tonys\Downloads\ADMISSION%20REPORT%202023-24%20(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tonys\Downloads\ADMISSION%20REPORT%202023-2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tonys\Downloads\ADMISSION%20REPORT%202023-2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tonys\Downloads\ADMISSION%20REPORT%202023-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ltLang="en-US"/>
              <a:t>INTAKE CAPACITY</a:t>
            </a:r>
            <a:endParaRPr lang="en-IN" altLang="en-US"/>
          </a:p>
        </c:rich>
      </c:tx>
      <c:layout/>
      <c:overlay val="0"/>
      <c:spPr>
        <a:noFill/>
        <a:ln>
          <a:noFill/>
        </a:ln>
        <a:effectLst/>
      </c:spPr>
    </c:title>
    <c:autoTitleDeleted val="0"/>
    <c:plotArea>
      <c:layout/>
      <c:pieChart>
        <c:varyColors val="1"/>
        <c:ser>
          <c:idx val="0"/>
          <c:order val="0"/>
          <c:spPr>
            <a:effectLst/>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GEN 56</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ST</a:t>
                    </a:r>
                    <a:r>
                      <a:t>11%</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SC </a:t>
                    </a:r>
                    <a:r>
                      <a:t>11%</a:t>
                    </a:r>
                  </a:p>
                </c:rich>
              </c:tx>
              <c:dLblPos val="inEnd"/>
              <c:showLegendKey val="0"/>
              <c:showVal val="0"/>
              <c:showCatName val="0"/>
              <c:showSerName val="0"/>
              <c:showPercent val="1"/>
              <c:showBubbleSize val="0"/>
              <c:extLst>
                <c:ext xmlns:c15="http://schemas.microsoft.com/office/drawing/2012/chart" uri="{CE6537A1-D6FC-4f65-9D91-7224C49458BB}"/>
              </c:extLst>
            </c:dLbl>
            <c:dLbl>
              <c:idx val="3"/>
              <c:layout>
                <c:manualLayout>
                  <c:x val="0.0409928674999757"/>
                  <c:y val="0.0742423875030845"/>
                </c:manualLayout>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OBC B</a:t>
                    </a:r>
                    <a:r>
                      <a:t>11%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OBC A </a:t>
                    </a:r>
                    <a:r>
                      <a:t>11%</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'REPORT 2'!$C$33:$G$33</c:f>
              <c:numCache>
                <c:formatCode>General</c:formatCode>
                <c:ptCount val="5"/>
                <c:pt idx="0">
                  <c:v>5</c:v>
                </c:pt>
                <c:pt idx="1">
                  <c:v>1</c:v>
                </c:pt>
                <c:pt idx="2">
                  <c:v>1</c:v>
                </c:pt>
                <c:pt idx="3">
                  <c:v>1</c:v>
                </c:pt>
                <c:pt idx="4">
                  <c:v>1</c:v>
                </c:pt>
              </c:numCache>
            </c:numRef>
          </c:val>
        </c:ser>
        <c:dLbls>
          <c:showLegendKey val="0"/>
          <c:showVal val="0"/>
          <c:showCatName val="0"/>
          <c:showSerName val="0"/>
          <c:showPercent val="0"/>
          <c:showBubbleSize val="0"/>
          <c:showLeaderLines val="1"/>
        </c:dLbls>
        <c:firstSliceAng val="25"/>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Admission Data for the Academic Session 2023-24</a:t>
            </a:r>
          </a:p>
        </c:rich>
      </c:tx>
      <c:layout/>
      <c:overlay val="0"/>
      <c:spPr>
        <a:noFill/>
        <a:ln>
          <a:noFill/>
        </a:ln>
        <a:effectLst/>
      </c:spPr>
    </c:title>
    <c:autoTitleDeleted val="0"/>
    <c:plotArea>
      <c:layout/>
      <c:pieChart>
        <c:varyColors val="1"/>
        <c:ser>
          <c:idx val="0"/>
          <c:order val="0"/>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a:outerShdw blurRad="76200" dist="25400" dir="2700000" algn="tl" rotWithShape="0">
                  <a:schemeClr val="accent4">
                    <a:lumMod val="50000"/>
                    <a:alpha val="30000"/>
                  </a:schemeClr>
                </a:outerShdw>
              </a:effectLst>
            </c:spPr>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a:outerShdw blurRad="76200" dist="25400" dir="2700000" algn="tl" rotWithShape="0">
                  <a:schemeClr val="accent5">
                    <a:lumMod val="50000"/>
                    <a:alpha val="30000"/>
                  </a:schemeClr>
                </a:outerShdw>
              </a:effectLst>
            </c:spPr>
          </c:dPt>
          <c:dLbls>
            <c:dLbl>
              <c:idx val="0"/>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GEN</a:t>
                    </a:r>
                    <a:r>
                      <a:t>83%</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SC</a:t>
                    </a:r>
                    <a:r>
                      <a:t>0%</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0574940110405166"/>
                  <c:y val="0.157860685788225"/>
                </c:manualLayout>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ST</a:t>
                    </a:r>
                    <a:r>
                      <a:t>0%</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OBC A</a:t>
                    </a:r>
                    <a:r>
                      <a:t>17%</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defTabSz="914400">
                      <a:defRPr lang="en-US" sz="1000" b="0" i="0" u="none" strike="noStrike" kern="1200" baseline="0">
                        <a:solidFill>
                          <a:schemeClr val="tx1">
                            <a:lumMod val="75000"/>
                            <a:lumOff val="25000"/>
                          </a:schemeClr>
                        </a:solidFill>
                        <a:latin typeface="+mn-lt"/>
                        <a:ea typeface="+mn-ea"/>
                        <a:cs typeface="+mn-cs"/>
                      </a:defRPr>
                    </a:pPr>
                    <a:r>
                      <a:rPr lang="en-IN" altLang="en-US"/>
                      <a:t>OBC B</a:t>
                    </a:r>
                    <a:r>
                      <a:t>0%</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'[ADMISSION REPORT 2023-24.xlsx]REPORT 2'!$C$34:$G$34</c:f>
              <c:numCache>
                <c:formatCode>General</c:formatCode>
                <c:ptCount val="5"/>
                <c:pt idx="0">
                  <c:v>5</c:v>
                </c:pt>
                <c:pt idx="1">
                  <c:v>0</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ltLang="en-US"/>
              <a:t>Number of students Love to study Physics </a:t>
            </a:r>
            <a:endParaRPr lang="en-IN"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en-US" sz="1000" b="1" i="0" u="none" strike="noStrike" kern="1200" spc="0" baseline="0">
                        <a:solidFill>
                          <a:schemeClr val="accent1"/>
                        </a:solidFill>
                        <a:latin typeface="+mn-lt"/>
                        <a:ea typeface="+mn-ea"/>
                        <a:cs typeface="+mn-cs"/>
                      </a:defRPr>
                    </a:pPr>
                    <a:r>
                      <a:rPr lang="en-IN" altLang="en-US"/>
                      <a:t>MAJOR </a:t>
                    </a:r>
                    <a:r>
                      <a:t>27%</a:t>
                    </a:r>
                  </a:p>
                </c:rich>
              </c:tx>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en-US" sz="1000" b="1" i="0" u="none" strike="noStrike" kern="1200" spc="0" baseline="0">
                        <a:solidFill>
                          <a:schemeClr val="accent2"/>
                        </a:solidFill>
                        <a:latin typeface="+mn-lt"/>
                        <a:ea typeface="+mn-ea"/>
                        <a:cs typeface="+mn-cs"/>
                      </a:defRPr>
                    </a:pPr>
                    <a:r>
                      <a:rPr lang="en-IN" altLang="en-US"/>
                      <a:t>MINOR 1 </a:t>
                    </a:r>
                    <a:r>
                      <a:t> 18%</a:t>
                    </a:r>
                  </a:p>
                </c:rich>
              </c:tx>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en-US" sz="1000" b="1" i="0" u="none" strike="noStrike" kern="1200" spc="0" baseline="0">
                        <a:solidFill>
                          <a:schemeClr val="accent3"/>
                        </a:solidFill>
                        <a:latin typeface="+mn-lt"/>
                        <a:ea typeface="+mn-ea"/>
                        <a:cs typeface="+mn-cs"/>
                      </a:defRPr>
                    </a:pPr>
                    <a:r>
                      <a:rPr lang="en-IN" altLang="en-US"/>
                      <a:t>MINOR 2</a:t>
                    </a:r>
                    <a:r>
                      <a:t> 55%</a:t>
                    </a:r>
                  </a:p>
                </c:rich>
              </c:tx>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'[ADMISSION REPORT 2023-24.xlsx]REPORT 2'!$K$10:$M$10</c:f>
              <c:numCache>
                <c:formatCode>General</c:formatCode>
                <c:ptCount val="3"/>
                <c:pt idx="0">
                  <c:v>6</c:v>
                </c:pt>
                <c:pt idx="1">
                  <c:v>4</c:v>
                </c:pt>
                <c:pt idx="2">
                  <c:v>12</c:v>
                </c:pt>
              </c:numCache>
            </c:numRef>
          </c:val>
        </c:ser>
        <c:ser>
          <c:idx val="1"/>
          <c:order val="1"/>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'[ADMISSION REPORT 2023-24.xlsx]REPORT 2'!$K$11:$M$11</c:f>
              <c:numCache>
                <c:formatCode>General</c:formatCode>
                <c:ptCount val="3"/>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000" b="1" i="0" u="none" strike="noStrike" kern="1200" baseline="0">
                <a:solidFill>
                  <a:schemeClr val="tx1">
                    <a:lumMod val="75000"/>
                    <a:lumOff val="25000"/>
                  </a:schemeClr>
                </a:solidFill>
                <a:latin typeface="+mn-lt"/>
                <a:ea typeface="+mn-ea"/>
                <a:cs typeface="+mn-cs"/>
              </a:defRPr>
            </a:pPr>
            <a:r>
              <a:rPr lang="en-IN" altLang="en-US" sz="1100"/>
              <a:t>Gender Ratio for the Academic Session 2023-24</a:t>
            </a:r>
            <a:endParaRPr lang="en-IN" altLang="en-US" sz="1100"/>
          </a:p>
        </c:rich>
      </c:tx>
      <c:layout>
        <c:manualLayout>
          <c:xMode val="edge"/>
          <c:yMode val="edge"/>
          <c:x val="0.137845648264649"/>
          <c:y val="0.0494392817337424"/>
        </c:manualLayout>
      </c:layout>
      <c:overlay val="0"/>
      <c:spPr>
        <a:noFill/>
        <a:ln>
          <a:noFill/>
        </a:ln>
        <a:effectLst/>
      </c:spPr>
    </c:title>
    <c:autoTitleDeleted val="0"/>
    <c:plotArea>
      <c:layout/>
      <c:pieChart>
        <c:varyColors val="1"/>
        <c:ser>
          <c:idx val="0"/>
          <c:order val="0"/>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Lbls>
            <c:dLbl>
              <c:idx val="0"/>
              <c:layout/>
              <c:tx>
                <c:rich>
                  <a:bodyPr rot="0" spcFirstLastPara="0" vertOverflow="ellipsis" vert="horz" wrap="square" lIns="38100" tIns="19050" rIns="38100" bIns="19050" anchor="ctr" anchorCtr="1"/>
                  <a:lstStyle/>
                  <a:p>
                    <a:pPr defTabSz="914400">
                      <a:defRPr lang="en-US" sz="1000" b="1" i="0" u="none" strike="noStrike" kern="1200" spc="0" baseline="0">
                        <a:solidFill>
                          <a:schemeClr val="accent1"/>
                        </a:solidFill>
                        <a:latin typeface="+mn-lt"/>
                        <a:ea typeface="+mn-ea"/>
                        <a:cs typeface="+mn-cs"/>
                      </a:defRPr>
                    </a:pPr>
                    <a:r>
                      <a:t>MALE 50%</a:t>
                    </a:r>
                  </a:p>
                </c:rich>
              </c:tx>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en-US" sz="1000" b="1" i="0" u="none" strike="noStrike" kern="1200" spc="0" baseline="0">
                        <a:solidFill>
                          <a:schemeClr val="accent2"/>
                        </a:solidFill>
                        <a:latin typeface="+mn-lt"/>
                        <a:ea typeface="+mn-ea"/>
                        <a:cs typeface="+mn-cs"/>
                      </a:defRPr>
                    </a:pPr>
                    <a:r>
                      <a:t>FEMALE 50%</a:t>
                    </a:r>
                  </a:p>
                </c:rich>
              </c:tx>
              <c:numFmt formatCode="General" sourceLinked="1"/>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'[ADMISSION REPORT 2023-24.xlsx]REPORT 2'!$K$7:$L$7</c:f>
              <c:numCache>
                <c:formatCode>General</c:formatCode>
                <c:ptCount val="2"/>
                <c:pt idx="0">
                  <c:v>3</c:v>
                </c:pt>
                <c:pt idx="1">
                  <c:v>3</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Sailboat"/>
      <sectRole val="1"/>
    </customSectPr>
    <customSectPr/>
    <customSectPr/>
    <customSectPr/>
    <customSectPr/>
    <customSectPr/>
    <customSectPr/>
    <customSectPr/>
    <customSectPr/>
    <customSectPr/>
    <customSectPr/>
    <customSectPr/>
    <customSectPr/>
    <customSectPr/>
  </customSectProps>
  <customShpExts>
    <customShpInfo spid="_x0000_s102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0</Words>
  <Characters>0</Characters>
  <Lines>0</Lines>
  <Paragraphs>0</Paragraphs>
  <TotalTime>1</TotalTime>
  <ScaleCrop>false</ScaleCrop>
  <LinksUpToDate>false</LinksUpToDate>
  <CharactersWithSpaces>0</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2024-05-25T16:52:00Z</dcterms:created>
  <dc:creator>Syed Jahid Anwar Tony</dc:creator>
  <cp:lastModifiedBy>Sagardighi kks Mahavidyalaya</cp:lastModifiedBy>
  <dcterms:modified xsi:type="dcterms:W3CDTF">2024-06-07T06:45:56Z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3744E6A4F3EE4D00A1DB561E6D858919_11</vt:lpwstr>
  </property>
</Properties>
</file>